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gms-策略交易回测参数说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GMS </w:t>
      </w:r>
      <w:r>
        <w:rPr>
          <w:rFonts w:hint="eastAsia"/>
        </w:rPr>
        <w:t xml:space="preserve">策略交易回测参数说明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：2026-07-09</w:t>
      </w:r>
      <w:r>
        <w:br/>
      </w: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：管理后台「GMS</w:t>
      </w:r>
      <w:r>
        <w:t xml:space="preserve"> </w:t>
      </w:r>
      <w:r>
        <w:rPr>
          <w:rFonts w:hint="eastAsia"/>
        </w:rPr>
        <w:t xml:space="preserve">策略回测」→</w:t>
      </w:r>
      <w:r>
        <w:t xml:space="preserve"> </w:t>
      </w:r>
      <w:r>
        <w:rPr>
          <w:rFonts w:hint="eastAsia"/>
        </w:rPr>
        <w:t xml:space="preserve">回测类型为</w:t>
      </w:r>
      <w:r>
        <w:t xml:space="preserve"> </w:t>
      </w:r>
      <w:r>
        <w:rPr>
          <w:rFonts w:hint="eastAsia"/>
          <w:b/>
          <w:bCs/>
        </w:rPr>
        <w:t xml:space="preserve">交易回测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trade_simulation</w:t>
      </w:r>
      <w:r>
        <w:rPr>
          <w:rFonts w:hint="eastAsia"/>
        </w:rPr>
        <w:t xml:space="preserve">）时的任务参数</w:t>
      </w:r>
      <w:r>
        <w:br/>
      </w:r>
      <w:r>
        <w:rPr>
          <w:rFonts w:hint="eastAsia"/>
          <w:b/>
          <w:bCs/>
        </w:rPr>
        <w:t xml:space="preserve">实现代码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backend_core/strategies/gms/backtest_runner.py</w:t>
      </w:r>
      <w:r>
        <w:t xml:space="preserve">、</w:t>
      </w:r>
      <w:r>
        <w:rPr>
          <w:rStyle w:val="VerbatimChar"/>
        </w:rPr>
        <w:t xml:space="preserve">backend_api/admin/gms_admin_routes.py</w:t>
      </w:r>
      <w:r>
        <w:br/>
      </w:r>
      <w:r>
        <w:rPr>
          <w:rFonts w:hint="eastAsia"/>
          <w:b/>
          <w:bCs/>
        </w:rPr>
        <w:t xml:space="preserve">关联文档</w:t>
      </w:r>
      <w:r>
        <w:rPr>
          <w:rFonts w:hint="eastAsia"/>
        </w:rPr>
        <w:t xml:space="preserve">：</w:t>
      </w:r>
      <w:hyperlink r:id="rId9">
        <w:r>
          <w:rPr>
            <w:rStyle w:val="Hyperlink"/>
            <w:rFonts w:hint="eastAsia"/>
          </w:rPr>
          <w:t xml:space="preserve">GMS交易回测买卖规则说明.md</w:t>
        </w:r>
      </w:hyperlink>
      <w:r>
        <w:t xml:space="preserve">、</w:t>
      </w:r>
      <w:hyperlink r:id="rId10">
        <w:r>
          <w:rPr>
            <w:rStyle w:val="Hyperlink"/>
            <w:rFonts w:hint="eastAsia"/>
          </w:rPr>
          <w:t xml:space="preserve">GMS策略买点判定标准说明文档.md</w:t>
        </w:r>
      </w:hyperlink>
    </w:p>
    <w:p>
      <w:r>
        <w:pict>
          <v:rect style="width:0;height:1.5pt" o:hralign="center" o:hrstd="t" o:hr="t"/>
        </w:pict>
      </w:r>
    </w:p>
    <w:bookmarkStart w:id="11" w:name="文档目的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本文档专门说明</w:t>
      </w:r>
      <w:r>
        <w:t xml:space="preserve"> </w:t>
      </w:r>
      <w:r>
        <w:rPr>
          <w:b/>
          <w:bCs/>
        </w:rPr>
        <w:t xml:space="preserve">GMS </w:t>
      </w:r>
      <w:r>
        <w:rPr>
          <w:rFonts w:hint="eastAsia"/>
          <w:b/>
          <w:bCs/>
        </w:rPr>
        <w:t xml:space="preserve">策略交易回测</w:t>
      </w:r>
      <w:r>
        <w:t xml:space="preserve"> </w:t>
      </w:r>
      <w:r>
        <w:rPr>
          <w:rFonts w:hint="eastAsia"/>
        </w:rPr>
        <w:t xml:space="preserve">中各参数的中文含义、计算方式、相互关系及调参建议，便于：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创建回测任务时正确填写参数；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理解回测报告中的出场原因、R</w:t>
      </w:r>
      <w:r>
        <w:t xml:space="preserve"> </w:t>
      </w:r>
      <w:r>
        <w:rPr>
          <w:rFonts w:hint="eastAsia"/>
        </w:rPr>
        <w:t xml:space="preserve">倍数、按仓位计收益率等字段；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在稳健型</w:t>
      </w:r>
      <w:r>
        <w:t xml:space="preserve"> / </w:t>
      </w:r>
      <w:r>
        <w:rPr>
          <w:rFonts w:hint="eastAsia"/>
        </w:rPr>
        <w:t xml:space="preserve">平衡型</w:t>
      </w:r>
      <w:r>
        <w:t xml:space="preserve"> / </w:t>
      </w:r>
      <w:r>
        <w:rPr>
          <w:rFonts w:hint="eastAsia"/>
        </w:rPr>
        <w:t xml:space="preserve">进取型预设基础上做个性化微调。</w:t>
      </w:r>
    </w:p>
    <w:p>
      <w:r>
        <w:pict>
          <v:rect style="width:0;height:1.5pt" o:hralign="center" o:hrstd="t" o:hr="t"/>
        </w:pict>
      </w:r>
    </w:p>
    <w:bookmarkEnd w:id="11"/>
    <w:bookmarkStart w:id="12" w:name="回测类型说明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回测类型说明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策略信号命中率回测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signal_hit_rate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只判断观察期内最高价是否达到目标涨幅，</w:t>
            </w:r>
            <w:r>
              <w:rPr>
                <w:rFonts w:hint="eastAsia"/>
                <w:b/>
                <w:bCs/>
              </w:rPr>
              <w:t xml:space="preserve">不模拟</w:t>
            </w:r>
            <w:r>
              <w:rPr>
                <w:rFonts w:hint="eastAsia"/>
              </w:rPr>
              <w:t xml:space="preserve">完整开平仓、止损、手续费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交易回测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trade_simulation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按止损、止盈、移动止损、时间止损等规则模拟完整一笔交易，计算单笔收益率与组合净值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本文档以下章节均针对「交易回测」。</w:t>
      </w:r>
    </w:p>
    <w:p>
      <w:r>
        <w:pict>
          <v:rect style="width:0;height:1.5pt" o:hralign="center" o:hrstd="t" o:hr="t"/>
        </w:pict>
      </w:r>
    </w:p>
    <w:bookmarkEnd w:id="12"/>
    <w:bookmarkStart w:id="17" w:name="核心概念r风险单位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核心概念：R（风险单位）</w:t>
      </w:r>
    </w:p>
    <w:bookmarkStart w:id="13" w:name="定义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开仓后，系统先根据</w:t>
      </w:r>
      <w:r>
        <w:t xml:space="preserve"> </w:t>
      </w:r>
      <w:r>
        <w:rPr>
          <w:rFonts w:hint="eastAsia"/>
          <w:b/>
          <w:bCs/>
        </w:rPr>
        <w:t xml:space="preserve">止损比例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  <w:b/>
          <w:bCs/>
        </w:rPr>
        <w:t xml:space="preserve">初始止损价</w:t>
      </w:r>
      <w:r>
        <w:rPr>
          <w:rFonts w:hint="eastAsia"/>
        </w:rPr>
        <w:t xml:space="preserve">，再定义：</w:t>
      </w:r>
    </w:p>
    <w:p>
      <w:pPr>
        <w:pStyle w:val="SourceCode"/>
      </w:pPr>
      <w:r>
        <w:rPr>
          <w:rStyle w:val="VerbatimChar"/>
        </w:rPr>
        <w:t xml:space="preserve">R = </w:t>
      </w:r>
      <w:r>
        <w:rPr>
          <w:rStyle w:val="VerbatimChar"/>
          <w:rFonts w:hint="eastAsia"/>
        </w:rPr>
        <w:t xml:space="preserve">入场价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初始止损价</w:t>
      </w:r>
    </w:p>
    <w:p>
      <w:pPr>
        <w:pStyle w:val="FirstParagraph"/>
      </w:pPr>
      <w:r>
        <w:rPr>
          <w:b/>
          <w:bCs/>
        </w:rPr>
        <w:t xml:space="preserve">R</w:t>
      </w:r>
      <w:r>
        <w:t xml:space="preserve"> </w:t>
      </w:r>
      <w:r>
        <w:rPr>
          <w:rFonts w:hint="eastAsia"/>
        </w:rPr>
        <w:t xml:space="preserve">表示每股（每手）愿意承担的风险金额，是后续「保本触发(R)」「锁盈触发(R)」等参数的计量基准。</w:t>
      </w:r>
    </w:p>
    <w:bookmarkEnd w:id="13"/>
    <w:bookmarkStart w:id="14" w:name="计算示例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计算示例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入场价</w:t>
            </w:r>
          </w:p>
        </w:tc>
        <w:tc>
          <w:tcPr/>
          <w:p>
            <w:pPr>
              <w:pStyle w:val="Compact"/>
            </w:pPr>
            <w:r>
              <w:t xml:space="preserve">10.00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止损比例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初始止损价</w:t>
            </w:r>
          </w:p>
        </w:tc>
        <w:tc>
          <w:tcPr/>
          <w:p>
            <w:pPr>
              <w:pStyle w:val="Compact"/>
            </w:pPr>
            <w:r>
              <w:t xml:space="preserve">9.00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bookmarkEnd w:id="14"/>
    <w:bookmarkStart w:id="15" w:name="r-倍数与价格对应关系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R </w:t>
      </w:r>
      <w:r>
        <w:rPr>
          <w:rFonts w:hint="eastAsia"/>
        </w:rPr>
        <w:t xml:space="preserve">倍数与价格对应关系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上例中对应最高价（约）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</w:t>
            </w:r>
            <w:r>
              <w:t xml:space="preserve"> = 1 </w:t>
            </w:r>
            <w:r>
              <w:rPr>
                <w:rFonts w:hint="eastAsia"/>
              </w:rPr>
              <w:t xml:space="preserve">倍初始风险</w:t>
            </w:r>
          </w:p>
        </w:tc>
        <w:tc>
          <w:tcPr/>
          <w:p>
            <w:pPr>
              <w:pStyle w:val="Compact"/>
            </w:pPr>
            <w:r>
              <w:t xml:space="preserve">11.00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</w:t>
            </w:r>
            <w:r>
              <w:t xml:space="preserve"> = 2 </w:t>
            </w:r>
            <w:r>
              <w:rPr>
                <w:rFonts w:hint="eastAsia"/>
              </w:rPr>
              <w:t xml:space="preserve">倍初始风险</w:t>
            </w:r>
          </w:p>
        </w:tc>
        <w:tc>
          <w:tcPr/>
          <w:p>
            <w:pPr>
              <w:pStyle w:val="Compact"/>
            </w:pPr>
            <w:r>
              <w:t xml:space="preserve">12.00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</w:t>
            </w:r>
            <w:r>
              <w:t xml:space="preserve"> = 0.4 </w:t>
            </w:r>
            <w:r>
              <w:rPr>
                <w:rFonts w:hint="eastAsia"/>
              </w:rPr>
              <w:t xml:space="preserve">倍初始风险</w:t>
            </w:r>
          </w:p>
        </w:tc>
        <w:tc>
          <w:tcPr/>
          <w:p>
            <w:pPr>
              <w:pStyle w:val="Compact"/>
            </w:pPr>
            <w:r>
              <w:t xml:space="preserve">10.40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为何用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而不是固定百分比？</w:t>
      </w:r>
      <w:r>
        <w:br/>
      </w:r>
      <w:r>
        <w:rPr>
          <w:rFonts w:hint="eastAsia"/>
        </w:rPr>
        <w:t xml:space="preserve">不同标的、不同止损宽度下，「赚了</w:t>
      </w:r>
      <w:r>
        <w:t xml:space="preserve"> </w:t>
      </w:r>
      <w:r>
        <w:rPr>
          <w:rFonts w:hint="eastAsia"/>
        </w:rPr>
        <w:t xml:space="preserve">5%」所代表的风险回报并不相同。用</w:t>
      </w:r>
      <w:r>
        <w:t xml:space="preserve"> R </w:t>
      </w:r>
      <w:r>
        <w:rPr>
          <w:rFonts w:hint="eastAsia"/>
        </w:rPr>
        <w:t xml:space="preserve">统一衡量，可使保本、锁盈、分批止盈等规则与</w:t>
      </w:r>
      <w:r>
        <w:t xml:space="preserve"> </w:t>
      </w:r>
      <w:r>
        <w:rPr>
          <w:rFonts w:hint="eastAsia"/>
          <w:b/>
          <w:bCs/>
        </w:rPr>
        <w:t xml:space="preserve">该笔交易的实际风险</w:t>
      </w:r>
      <w:r>
        <w:t xml:space="preserve"> </w:t>
      </w:r>
      <w:r>
        <w:rPr>
          <w:rFonts w:hint="eastAsia"/>
        </w:rPr>
        <w:t xml:space="preserve">挂钩。</w:t>
      </w:r>
    </w:p>
    <w:bookmarkEnd w:id="15"/>
    <w:bookmarkStart w:id="16" w:name="特殊情况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  <w:b/>
          <w:bCs/>
        </w:rPr>
        <w:t xml:space="preserve">止损比例填</w:t>
      </w:r>
      <w:r>
        <w:rPr>
          <w:b/>
          <w:bCs/>
        </w:rPr>
        <w:t xml:space="preserve"> 0</w:t>
      </w:r>
      <w:r>
        <w:rPr>
          <w:rFonts w:hint="eastAsia"/>
        </w:rPr>
        <w:t xml:space="preserve">，系统按约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rPr>
          <w:rFonts w:hint="eastAsia"/>
        </w:rPr>
        <w:t xml:space="preserve">设置初始止损（兜底逻辑）。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若计算出的初始止损价</w:t>
      </w:r>
      <w:r>
        <w:t xml:space="preserve"> ≥ </w:t>
      </w:r>
      <w:r>
        <w:rPr>
          <w:rFonts w:hint="eastAsia"/>
        </w:rPr>
        <w:t xml:space="preserve">入场价，系统会将初始止损调整为入场价的</w:t>
      </w:r>
      <w:r>
        <w:t xml:space="preserve"> 99%。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买入与出场总览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买入与出场总览</w:t>
      </w:r>
    </w:p>
    <w:bookmarkStart w:id="18" w:name="买入规则交易回测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</w:t>
      </w:r>
      <w:r>
        <w:rPr>
          <w:rFonts w:hint="eastAsia"/>
        </w:rPr>
        <w:t xml:space="preserve">买入规则（交易回测）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当日出现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左侧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右侧</w:t>
            </w:r>
            <w:r>
              <w:t xml:space="preserve"> </w:t>
            </w:r>
            <w:r>
              <w:rPr>
                <w:rFonts w:hint="eastAsia"/>
              </w:rPr>
              <w:t xml:space="preserve">买点，且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综合总分</w:t>
            </w:r>
            <w:r>
              <w:rPr>
                <w:b/>
                <w:bCs/>
              </w:rPr>
              <w:t xml:space="preserve"> ≥ </w:t>
            </w:r>
            <w:r>
              <w:rPr>
                <w:rFonts w:hint="eastAsia"/>
                <w:b/>
                <w:bCs/>
              </w:rPr>
              <w:t xml:space="preserve">最低总分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信号日下一交易日开盘价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同一标的在上一笔观察期结束前不重复开仓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买入价按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滑点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手续费（单边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bps）</w:t>
            </w:r>
            <w:r>
              <w:t xml:space="preserve"> </w:t>
            </w:r>
            <w:r>
              <w:rPr>
                <w:rFonts w:hint="eastAsia"/>
              </w:rPr>
              <w:t xml:space="preserve">折算为实际成交价</w:t>
            </w:r>
          </w:p>
        </w:tc>
      </w:tr>
    </w:tbl>
    <w:bookmarkEnd w:id="18"/>
    <w:bookmarkStart w:id="19" w:name="出场优先级同一交易日内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</w:t>
      </w:r>
      <w:r>
        <w:rPr>
          <w:rFonts w:hint="eastAsia"/>
        </w:rPr>
        <w:t xml:space="preserve">出场优先级（同一交易日内）</w:t>
      </w:r>
    </w:p>
    <w:p>
      <w:pPr>
        <w:pStyle w:val="FirstParagraph"/>
      </w:pPr>
      <w:r>
        <w:rPr>
          <w:rFonts w:hint="eastAsia"/>
        </w:rPr>
        <w:t xml:space="preserve">每个持仓交易日按以下顺序判断（先触发先执行）：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止损</w:t>
      </w:r>
      <w:r>
        <w:rPr>
          <w:rFonts w:hint="eastAsia"/>
        </w:rPr>
        <w:t xml:space="preserve">：当日最低价</w:t>
      </w:r>
      <w:r>
        <w:t xml:space="preserve"> ≤ </w:t>
      </w:r>
      <w:r>
        <w:rPr>
          <w:rFonts w:hint="eastAsia"/>
        </w:rPr>
        <w:t xml:space="preserve">当前有效止损线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止盈</w:t>
      </w:r>
      <w:r>
        <w:rPr>
          <w:rFonts w:hint="eastAsia"/>
        </w:rPr>
        <w:t xml:space="preserve">：当日最高价</w:t>
      </w:r>
      <w:r>
        <w:t xml:space="preserve"> ≥ </w:t>
      </w:r>
      <w:r>
        <w:rPr>
          <w:rFonts w:hint="eastAsia"/>
        </w:rPr>
        <w:t xml:space="preserve">目标价，且</w:t>
      </w:r>
      <w:r>
        <w:t xml:space="preserve"> </w:t>
      </w:r>
      <w:r>
        <w:rPr>
          <w:rFonts w:hint="eastAsia"/>
          <w:b/>
          <w:bCs/>
        </w:rPr>
        <w:t xml:space="preserve">分批止盈比例</w:t>
      </w:r>
      <w:r>
        <w:rPr>
          <w:b/>
          <w:bCs/>
        </w:rPr>
        <w:t xml:space="preserve"> = 0</w:t>
      </w:r>
      <w:r>
        <w:rPr>
          <w:rFonts w:hint="eastAsia"/>
        </w:rPr>
        <w:t xml:space="preserve">（全额止盈）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时间止损</w:t>
      </w:r>
      <w:r>
        <w:rPr>
          <w:rFonts w:hint="eastAsia"/>
        </w:rPr>
        <w:t xml:space="preserve">：持仓满</w:t>
      </w:r>
      <w:r>
        <w:t xml:space="preserve"> </w:t>
      </w:r>
      <w:r>
        <w:rPr>
          <w:rFonts w:hint="eastAsia"/>
          <w:b/>
          <w:bCs/>
        </w:rPr>
        <w:t xml:space="preserve">时间止损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线数</w:t>
      </w:r>
      <w:r>
        <w:rPr>
          <w:rFonts w:hint="eastAsia"/>
        </w:rPr>
        <w:t xml:space="preserve">，且浮盈仍</w:t>
      </w:r>
      <w:r>
        <w:t xml:space="preserve"> </w:t>
      </w:r>
      <w:r>
        <w:rPr>
          <w:b/>
          <w:bCs/>
        </w:rPr>
        <w:t xml:space="preserve">&lt; 1R</w:t>
      </w:r>
      <w:r>
        <w:t xml:space="preserve"> </w:t>
      </w:r>
      <w:r>
        <w:t xml:space="preserve">→ </w:t>
      </w:r>
      <w:r>
        <w:rPr>
          <w:rFonts w:hint="eastAsia"/>
        </w:rPr>
        <w:t xml:space="preserve">按当日收盘价平仓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时间出场</w:t>
      </w:r>
      <w:r>
        <w:rPr>
          <w:rFonts w:hint="eastAsia"/>
        </w:rPr>
        <w:t xml:space="preserve">：观察期内未触发上述条件</w:t>
      </w:r>
      <w:r>
        <w:t xml:space="preserve"> → </w:t>
      </w: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  <w:b/>
          <w:bCs/>
        </w:rPr>
        <w:t xml:space="preserve">最后一根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线收盘价</w:t>
      </w:r>
      <w:r>
        <w:t xml:space="preserve"> </w:t>
      </w:r>
      <w:r>
        <w:rPr>
          <w:rFonts w:hint="eastAsia"/>
        </w:rPr>
        <w:t xml:space="preserve">平仓</w:t>
      </w:r>
    </w:p>
    <w:p>
      <w:pPr>
        <w:pStyle w:val="BlockText"/>
      </w:pPr>
      <w:r>
        <w:rPr>
          <w:rFonts w:hint="eastAsia"/>
        </w:rPr>
        <w:t xml:space="preserve">同一天若同时满足止损与止盈条件，按</w:t>
      </w:r>
      <w:r>
        <w:t xml:space="preserve"> </w:t>
      </w:r>
      <w:r>
        <w:rPr>
          <w:rFonts w:hint="eastAsia"/>
          <w:b/>
          <w:bCs/>
        </w:rPr>
        <w:t xml:space="preserve">止损优先</w:t>
      </w:r>
      <w:r>
        <w:t xml:space="preserve"> </w:t>
      </w:r>
      <w:r>
        <w:rPr>
          <w:rFonts w:hint="eastAsia"/>
        </w:rPr>
        <w:t xml:space="preserve">处理。</w:t>
      </w:r>
    </w:p>
    <w:bookmarkEnd w:id="19"/>
    <w:bookmarkStart w:id="20" w:name="有效止损线的构成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</w:t>
      </w:r>
      <w:r>
        <w:rPr>
          <w:rFonts w:hint="eastAsia"/>
        </w:rPr>
        <w:t xml:space="preserve">有效止损线的构成</w:t>
      </w:r>
    </w:p>
    <w:p>
      <w:pPr>
        <w:pStyle w:val="FirstParagraph"/>
      </w:pPr>
      <w:r>
        <w:rPr>
          <w:rFonts w:hint="eastAsia"/>
        </w:rPr>
        <w:t xml:space="preserve">每个交易日，系统取下列止损线的</w:t>
      </w:r>
      <w:r>
        <w:t xml:space="preserve"> </w:t>
      </w:r>
      <w:r>
        <w:rPr>
          <w:rFonts w:hint="eastAsia"/>
          <w:b/>
          <w:bCs/>
        </w:rPr>
        <w:t xml:space="preserve">最大值</w:t>
      </w:r>
      <w:r>
        <w:t xml:space="preserve"> </w:t>
      </w:r>
      <w:r>
        <w:rPr>
          <w:rFonts w:hint="eastAsia"/>
        </w:rPr>
        <w:t xml:space="preserve">作为当日有效止损线：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初始止损价</w:t>
      </w:r>
      <w:r>
        <w:rPr>
          <w:rFonts w:hint="eastAsia"/>
        </w:rPr>
        <w:t xml:space="preserve">（由止损%</w:t>
      </w:r>
      <w:r>
        <w:t xml:space="preserve"> </w:t>
      </w:r>
      <w:r>
        <w:rPr>
          <w:rFonts w:hint="eastAsia"/>
        </w:rPr>
        <w:t xml:space="preserve">决定）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保本止损</w:t>
      </w:r>
      <w:r>
        <w:rPr>
          <w:rFonts w:hint="eastAsia"/>
        </w:rPr>
        <w:t xml:space="preserve">（浮盈</w:t>
      </w:r>
      <w:r>
        <w:t xml:space="preserve"> ≥ </w:t>
      </w:r>
      <w:r>
        <w:rPr>
          <w:rFonts w:hint="eastAsia"/>
        </w:rPr>
        <w:t xml:space="preserve">保本触发</w:t>
      </w:r>
      <w:r>
        <w:t xml:space="preserve"> R </w:t>
      </w:r>
      <w:r>
        <w:rPr>
          <w:rFonts w:hint="eastAsia"/>
        </w:rPr>
        <w:t xml:space="preserve">后，止损线</w:t>
      </w:r>
      <w:r>
        <w:t xml:space="preserve"> ≥ </w:t>
      </w:r>
      <w:r>
        <w:rPr>
          <w:rFonts w:hint="eastAsia"/>
        </w:rPr>
        <w:t xml:space="preserve">入场价）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锁盈止损</w:t>
      </w:r>
      <w:r>
        <w:rPr>
          <w:rFonts w:hint="eastAsia"/>
        </w:rPr>
        <w:t xml:space="preserve">（浮盈</w:t>
      </w:r>
      <w:r>
        <w:t xml:space="preserve"> ≥ </w:t>
      </w:r>
      <w:r>
        <w:rPr>
          <w:rFonts w:hint="eastAsia"/>
        </w:rPr>
        <w:t xml:space="preserve">锁盈触发</w:t>
      </w:r>
      <w:r>
        <w:t xml:space="preserve"> R </w:t>
      </w:r>
      <w:r>
        <w:rPr>
          <w:rFonts w:hint="eastAsia"/>
        </w:rPr>
        <w:t xml:space="preserve">后，止损线</w:t>
      </w:r>
      <w:r>
        <w:t xml:space="preserve"> ≥ </w:t>
      </w:r>
      <w:r>
        <w:rPr>
          <w:rFonts w:hint="eastAsia"/>
        </w:rPr>
        <w:t xml:space="preserve">入场价</w:t>
      </w:r>
      <w:r>
        <w:t xml:space="preserve"> + </w:t>
      </w:r>
      <w:r>
        <w:rPr>
          <w:rFonts w:hint="eastAsia"/>
        </w:rPr>
        <w:t xml:space="preserve">锁盈保留</w:t>
      </w:r>
      <w:r>
        <w:t xml:space="preserve"> × </w:t>
      </w:r>
      <w:r>
        <w:rPr>
          <w:rFonts w:hint="eastAsia"/>
        </w:rPr>
        <w:t xml:space="preserve">R）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跟踪止损</w:t>
      </w:r>
      <w:r>
        <w:rPr>
          <w:rFonts w:hint="eastAsia"/>
        </w:rPr>
        <w:t xml:space="preserve">（最高价</w:t>
      </w:r>
      <w:r>
        <w:t xml:space="preserve"> × (1 − </w:t>
      </w:r>
      <w:r>
        <w:rPr>
          <w:rFonts w:hint="eastAsia"/>
        </w:rPr>
        <w:t xml:space="preserve">移动止损%)）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基础与信号参数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基础与信号参数</w:t>
      </w:r>
    </w:p>
    <w:bookmarkStart w:id="22" w:name="任务与股票池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</w:t>
      </w:r>
      <w:r>
        <w:rPr>
          <w:rFonts w:hint="eastAsia"/>
        </w:rPr>
        <w:t xml:space="preserve">任务与股票池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10"/>
        <w:gridCol w:w="1357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默认/常用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自定义显示名，空则系统自动生成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</w:t>
            </w:r>
            <w:r>
              <w:t xml:space="preserve"> </w:t>
            </w:r>
            <w:r>
              <w:rPr>
                <w:rFonts w:hint="eastAsia"/>
              </w:rPr>
              <w:t xml:space="preserve">A股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hk</w:t>
            </w:r>
            <w:r>
              <w:t xml:space="preserve"> </w:t>
            </w:r>
            <w:r>
              <w:rPr>
                <w:rFonts w:hint="eastAsia"/>
              </w:rPr>
              <w:t xml:space="preserve">港股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etf</w:t>
            </w:r>
            <w:r>
              <w:t xml:space="preserve"> </w:t>
            </w:r>
            <w:r>
              <w:t xml:space="preserve">ETF 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开始/结束日期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回测扫描区间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stock_pool_mode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全市场</w:t>
            </w:r>
            <w:r>
              <w:t xml:space="preserve"> / </w:t>
            </w:r>
            <w:r>
              <w:rPr>
                <w:rFonts w:hint="eastAsia"/>
              </w:rPr>
              <w:t xml:space="preserve">单股</w:t>
            </w:r>
            <w:r>
              <w:t xml:space="preserve"> / </w:t>
            </w:r>
            <w:r>
              <w:rPr>
                <w:rFonts w:hint="eastAsia"/>
              </w:rPr>
              <w:t xml:space="preserve">自定义</w:t>
            </w:r>
            <w:r>
              <w:t xml:space="preserve"> / </w:t>
            </w:r>
            <w:r>
              <w:rPr>
                <w:rFonts w:hint="eastAsia"/>
              </w:rPr>
              <w:t xml:space="preserve">自选股</w:t>
            </w:r>
            <w:r>
              <w:t xml:space="preserve"> / </w:t>
            </w:r>
            <w:r>
              <w:rPr>
                <w:rFonts w:hint="eastAsia"/>
              </w:rPr>
              <w:t xml:space="preserve">GMS观察股等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单股代码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单股模式时填写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自选股模式可选指定用户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23" w:name="信号筛选与观察期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</w:t>
      </w:r>
      <w:r>
        <w:rPr>
          <w:rFonts w:hint="eastAsia"/>
        </w:rPr>
        <w:t xml:space="preserve">信号筛选与观察期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980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最低总分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仅统计综合总分</w:t>
            </w:r>
            <w:r>
              <w:t xml:space="preserve"> ≥ </w:t>
            </w:r>
            <w:r>
              <w:rPr>
                <w:rFonts w:hint="eastAsia"/>
              </w:rPr>
              <w:t xml:space="preserve">该值的买点信号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目标涨幅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小数，0.05</w:t>
            </w:r>
            <w:r>
              <w:t xml:space="preserve"> = </w:t>
            </w:r>
            <w:r>
              <w:rPr>
                <w:rFonts w:hint="eastAsia"/>
              </w:rPr>
              <w:t xml:space="preserve">5%；用于止盈价与命中率判定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观察期交易日数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入场后模拟持仓的</w:t>
            </w:r>
            <w:r>
              <w:t xml:space="preserve"> K </w:t>
            </w:r>
            <w:r>
              <w:rPr>
                <w:rFonts w:hint="eastAsia"/>
              </w:rPr>
              <w:t xml:space="preserve">线根数；亦为信号去重窗口长度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综合总分说明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max(均值收敛态得分,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动量溢出态得分)</w:t>
      </w:r>
      <w:r>
        <w:rPr>
          <w:rFonts w:hint="eastAsia"/>
        </w:rPr>
        <w:t xml:space="preserve">，满分</w:t>
      </w:r>
      <w:r>
        <w:t xml:space="preserve"> </w:t>
      </w:r>
      <w:r>
        <w:rPr>
          <w:rFonts w:hint="eastAsia"/>
        </w:rPr>
        <w:t xml:space="preserve">100。左侧、右侧买点判定规则见买点标准文档。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交易回测专用参数详细说明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交易回测专用参数（详细说明）</w:t>
      </w:r>
    </w:p>
    <w:p>
      <w:pPr>
        <w:pStyle w:val="FirstParagraph"/>
      </w:pPr>
      <w:r>
        <w:rPr>
          <w:rFonts w:hint="eastAsia"/>
        </w:rPr>
        <w:t xml:space="preserve">以下参数</w:t>
      </w:r>
      <w:r>
        <w:t xml:space="preserve"> </w:t>
      </w:r>
      <w:r>
        <w:rPr>
          <w:rFonts w:hint="eastAsia"/>
          <w:b/>
          <w:bCs/>
        </w:rPr>
        <w:t xml:space="preserve">仅在回测类型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交易回测</w:t>
      </w:r>
      <w:r>
        <w:t xml:space="preserve"> </w:t>
      </w:r>
      <w:r>
        <w:rPr>
          <w:rFonts w:hint="eastAsia"/>
        </w:rPr>
        <w:t xml:space="preserve">时生效。</w:t>
      </w:r>
    </w:p>
    <w:bookmarkStart w:id="29" w:name="风险与成本类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</w:t>
      </w:r>
      <w:r>
        <w:rPr>
          <w:rFonts w:hint="eastAsia"/>
        </w:rPr>
        <w:t xml:space="preserve">风险与成本类</w:t>
      </w:r>
    </w:p>
    <w:bookmarkStart w:id="25" w:name="止损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止损（%）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stop_loss_pct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相对入场价的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初始止损</w:t>
            </w:r>
            <w:r>
              <w:t xml:space="preserve"> </w:t>
            </w:r>
            <w:r>
              <w:rPr>
                <w:rFonts w:hint="eastAsia"/>
              </w:rPr>
              <w:t xml:space="preserve">下跌比例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10% → </w:t>
            </w:r>
            <w:r>
              <w:rPr>
                <w:rFonts w:hint="eastAsia"/>
              </w:rPr>
              <w:t xml:space="preserve">入场</w:t>
            </w:r>
            <w:r>
              <w:t xml:space="preserve"> 10 </w:t>
            </w:r>
            <w:r>
              <w:rPr>
                <w:rFonts w:hint="eastAsia"/>
              </w:rPr>
              <w:t xml:space="preserve">元，初始止损约</w:t>
            </w:r>
            <w:r>
              <w:t xml:space="preserve"> 9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0 </w:t>
            </w: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系统按约</w:t>
            </w:r>
            <w:r>
              <w:t xml:space="preserve"> </w:t>
            </w:r>
            <w:r>
              <w:rPr>
                <w:b/>
                <w:bCs/>
              </w:rPr>
              <w:t xml:space="preserve">5%</w:t>
            </w:r>
            <w:r>
              <w:t xml:space="preserve"> </w:t>
            </w:r>
            <w:r>
              <w:rPr>
                <w:rFonts w:hint="eastAsia"/>
              </w:rPr>
              <w:t xml:space="preserve">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越大</w:t>
            </w:r>
            <w:r>
              <w:t xml:space="preserve"> → </w:t>
            </w:r>
            <w:r>
              <w:rPr>
                <w:rFonts w:hint="eastAsia"/>
              </w:rPr>
              <w:t xml:space="preserve">单笔容忍回撤越大，R</w:t>
            </w:r>
            <w:r>
              <w:t xml:space="preserve"> </w:t>
            </w:r>
            <w:r>
              <w:rPr>
                <w:rFonts w:hint="eastAsia"/>
              </w:rPr>
              <w:t xml:space="preserve">变大，后续</w:t>
            </w:r>
            <w:r>
              <w:t xml:space="preserve"> 1R/2R </w:t>
            </w:r>
            <w:r>
              <w:rPr>
                <w:rFonts w:hint="eastAsia"/>
              </w:rPr>
              <w:t xml:space="preserve">触发价位更远</w:t>
            </w:r>
          </w:p>
        </w:tc>
      </w:tr>
    </w:tbl>
    <w:bookmarkEnd w:id="25"/>
    <w:bookmarkStart w:id="26" w:name="手续费bps"/>
    <w:p>
      <w:pPr>
        <w:pStyle w:val="Heading4"/>
      </w:pPr>
      <w:r>
        <w:rPr>
          <w:rStyle w:val="SectionNumber"/>
        </w:rPr>
        <w:t xml:space="preserve">1.6.1.2</w:t>
      </w:r>
      <w:r>
        <w:tab/>
      </w:r>
      <w:r>
        <w:rPr>
          <w:rFonts w:hint="eastAsia"/>
        </w:rPr>
        <w:t xml:space="preserve">手续费（bps）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单边</w:t>
            </w:r>
            <w:r>
              <w:t xml:space="preserve"> </w:t>
            </w:r>
            <w:r>
              <w:rPr>
                <w:rFonts w:hint="eastAsia"/>
              </w:rPr>
              <w:t xml:space="preserve">手续费，1</w:t>
            </w:r>
            <w:r>
              <w:t xml:space="preserve"> bps = 0.01%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3 bps = </w:t>
            </w:r>
            <w:r>
              <w:rPr>
                <w:rFonts w:hint="eastAsia"/>
              </w:rPr>
              <w:t xml:space="preserve">0.03%，买入、卖出各计一次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用于贴近实盘佣金，避免回测收益偏高</w:t>
            </w:r>
          </w:p>
        </w:tc>
      </w:tr>
    </w:tbl>
    <w:bookmarkEnd w:id="26"/>
    <w:bookmarkStart w:id="27" w:name="滑点bps"/>
    <w:p>
      <w:pPr>
        <w:pStyle w:val="Heading4"/>
      </w:pPr>
      <w:r>
        <w:rPr>
          <w:rStyle w:val="SectionNumber"/>
        </w:rPr>
        <w:t xml:space="preserve">1.6.1.3</w:t>
      </w:r>
      <w:r>
        <w:tab/>
      </w:r>
      <w:r>
        <w:rPr>
          <w:rFonts w:hint="eastAsia"/>
        </w:rPr>
        <w:t xml:space="preserve">滑点（bps）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slippage_bps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单边</w:t>
            </w:r>
            <w:r>
              <w:t xml:space="preserve"> </w:t>
            </w:r>
            <w:r>
              <w:rPr>
                <w:rFonts w:hint="eastAsia"/>
              </w:rPr>
              <w:t xml:space="preserve">成交不利偏移（价差、冲击成本）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5 bps = </w:t>
            </w:r>
            <w:r>
              <w:rPr>
                <w:rFonts w:hint="eastAsia"/>
              </w:rPr>
              <w:t xml:space="preserve">0.05%，买入价略高、卖出价略低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流动性差、波动大的标的可适当调高</w:t>
            </w:r>
          </w:p>
        </w:tc>
      </w:tr>
    </w:tbl>
    <w:bookmarkEnd w:id="27"/>
    <w:bookmarkStart w:id="28" w:name="单笔仓位"/>
    <w:p>
      <w:pPr>
        <w:pStyle w:val="Heading4"/>
      </w:pPr>
      <w:r>
        <w:rPr>
          <w:rStyle w:val="SectionNumber"/>
        </w:rPr>
        <w:t xml:space="preserve">1.6.1.4</w:t>
      </w:r>
      <w:r>
        <w:tab/>
      </w:r>
      <w:r>
        <w:rPr>
          <w:rFonts w:hint="eastAsia"/>
        </w:rPr>
        <w:t xml:space="preserve">单笔仓位（%）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position_fraction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每笔投入占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组合权益</w:t>
            </w:r>
            <w:r>
              <w:t xml:space="preserve"> </w:t>
            </w:r>
            <w:r>
              <w:rPr>
                <w:rFonts w:hint="eastAsia"/>
              </w:rPr>
              <w:t xml:space="preserve">的比例，(0,</w:t>
            </w:r>
            <w:r>
              <w:t xml:space="preserve"> 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50% → </w:t>
            </w:r>
            <w:r>
              <w:rPr>
                <w:rFonts w:hint="eastAsia"/>
              </w:rPr>
              <w:t xml:space="preserve">半仓；其余资金视为现金、无收益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净值计算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按「单笔收益率</w:t>
            </w:r>
            <w:r>
              <w:t xml:space="preserve"> × </w:t>
            </w:r>
            <w:r>
              <w:rPr>
                <w:rFonts w:hint="eastAsia"/>
              </w:rPr>
              <w:t xml:space="preserve">仓位比例」复利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切换策略预设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不会</w:t>
            </w:r>
            <w:r>
              <w:t xml:space="preserve"> </w:t>
            </w:r>
            <w:r>
              <w:rPr>
                <w:rFonts w:hint="eastAsia"/>
              </w:rPr>
              <w:t xml:space="preserve">自动修改此参数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移动止损与利润保护r-体系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</w:t>
      </w:r>
      <w:r>
        <w:rPr>
          <w:rFonts w:hint="eastAsia"/>
        </w:rPr>
        <w:t xml:space="preserve">移动止损与利润保护（R</w:t>
      </w:r>
      <w:r>
        <w:t xml:space="preserve"> </w:t>
      </w:r>
      <w:r>
        <w:rPr>
          <w:rFonts w:hint="eastAsia"/>
        </w:rPr>
        <w:t xml:space="preserve">体系）</w:t>
      </w:r>
    </w:p>
    <w:bookmarkStart w:id="30" w:name="移动止损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移动止损（%）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从持仓期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最高价</w:t>
            </w:r>
            <w:r>
              <w:t xml:space="preserve"> </w:t>
            </w:r>
            <w:r>
              <w:rPr>
                <w:rFonts w:hint="eastAsia"/>
              </w:rPr>
              <w:t xml:space="preserve">回撤多少比例触发止损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跟踪止损线</w:t>
            </w:r>
            <w:r>
              <w:t xml:space="preserve"> = </w:t>
            </w:r>
            <w:r>
              <w:rPr>
                <w:rFonts w:hint="eastAsia"/>
              </w:rPr>
              <w:t xml:space="preserve">最高价</w:t>
            </w:r>
            <w:r>
              <w:t xml:space="preserve"> × (1 − </w:t>
            </w:r>
            <w:r>
              <w:rPr>
                <w:rFonts w:hint="eastAsia"/>
              </w:rPr>
              <w:t xml:space="preserve">移动止损%)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10%：最高</w:t>
            </w:r>
            <w:r>
              <w:t xml:space="preserve"> 13 </w:t>
            </w:r>
            <w:r>
              <w:rPr>
                <w:rFonts w:hint="eastAsia"/>
              </w:rPr>
              <w:t xml:space="preserve">元</w:t>
            </w:r>
            <w:r>
              <w:t xml:space="preserve"> → </w:t>
            </w:r>
            <w:r>
              <w:rPr>
                <w:rFonts w:hint="eastAsia"/>
              </w:rPr>
              <w:t xml:space="preserve">跟踪线</w:t>
            </w:r>
            <w:r>
              <w:t xml:space="preserve"> 11.7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越小越紧、越容易保住利润；越大越能给趋势「奔跑」空间</w:t>
            </w:r>
          </w:p>
        </w:tc>
      </w:tr>
    </w:tbl>
    <w:bookmarkEnd w:id="30"/>
    <w:bookmarkStart w:id="31" w:name="保本触发r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rPr>
          <w:rFonts w:hint="eastAsia"/>
        </w:rPr>
        <w:t xml:space="preserve">保本触发（R）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breakeven_trigger_r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浮盈达到多少倍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rPr>
                <w:rFonts w:hint="eastAsia"/>
              </w:rPr>
              <w:t xml:space="preserve">后，止损线抬至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成本价（入场价）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1.0：赚够</w:t>
            </w:r>
            <w:r>
              <w:t xml:space="preserve"> 1R </w:t>
            </w:r>
            <w:r>
              <w:rPr>
                <w:rFonts w:hint="eastAsia"/>
              </w:rPr>
              <w:t xml:space="preserve">后原则上不再亏损本金（仍受滑点/手续费影响）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越小越早保本，越大越允许回撤</w:t>
            </w:r>
          </w:p>
        </w:tc>
      </w:tr>
    </w:tbl>
    <w:bookmarkEnd w:id="31"/>
    <w:bookmarkStart w:id="32" w:name="锁盈触发r"/>
    <w:p>
      <w:pPr>
        <w:pStyle w:val="Heading4"/>
      </w:pPr>
      <w:r>
        <w:rPr>
          <w:rStyle w:val="SectionNumber"/>
        </w:rPr>
        <w:t xml:space="preserve">1.6.2.3</w:t>
      </w:r>
      <w:r>
        <w:tab/>
      </w:r>
      <w:r>
        <w:rPr>
          <w:rFonts w:hint="eastAsia"/>
        </w:rPr>
        <w:t xml:space="preserve">锁盈触发（R）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profit_lock_trigger_r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浮盈达到该</w:t>
            </w:r>
            <w:r>
              <w:t xml:space="preserve"> R </w:t>
            </w:r>
            <w:r>
              <w:rPr>
                <w:rFonts w:hint="eastAsia"/>
              </w:rPr>
              <w:t xml:space="preserve">倍数后，进入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锁盈阶段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2.0：最高价相对入场盈利达到</w:t>
            </w:r>
            <w:r>
              <w:t xml:space="preserve"> 2R </w:t>
            </w:r>
            <w:r>
              <w:rPr>
                <w:rFonts w:hint="eastAsia"/>
              </w:rPr>
              <w:t xml:space="preserve">时启用锁盈止损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大于</w:t>
            </w:r>
            <w:r>
              <w:t xml:space="preserve"> </w:t>
            </w:r>
            <w:r>
              <w:rPr>
                <w:rFonts w:hint="eastAsia"/>
              </w:rPr>
              <w:t xml:space="preserve">保本触发</w:t>
            </w:r>
            <w:r>
              <w:t xml:space="preserve"> R</w:t>
            </w:r>
          </w:p>
        </w:tc>
      </w:tr>
    </w:tbl>
    <w:bookmarkEnd w:id="32"/>
    <w:bookmarkStart w:id="33" w:name="锁盈保留r"/>
    <w:p>
      <w:pPr>
        <w:pStyle w:val="Heading4"/>
      </w:pPr>
      <w:r>
        <w:rPr>
          <w:rStyle w:val="SectionNumber"/>
        </w:rPr>
        <w:t xml:space="preserve">1.6.2.4</w:t>
      </w:r>
      <w:r>
        <w:tab/>
      </w:r>
      <w:r>
        <w:rPr>
          <w:rFonts w:hint="eastAsia"/>
        </w:rPr>
        <w:t xml:space="preserve">锁盈保留（R）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profit_lock_r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锁盈后，止损线设在「入场价</w:t>
            </w:r>
            <w:r>
              <w:t xml:space="preserve"> + </w:t>
            </w:r>
            <w:r>
              <w:rPr>
                <w:rFonts w:hint="eastAsia"/>
              </w:rPr>
              <w:t xml:space="preserve">该值</w:t>
            </w:r>
            <w:r>
              <w:t xml:space="preserve"> × R」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0.4：锁盈后至少保留</w:t>
            </w:r>
            <w:r>
              <w:t xml:space="preserve"> 0.4R </w:t>
            </w:r>
            <w:r>
              <w:rPr>
                <w:rFonts w:hint="eastAsia"/>
              </w:rPr>
              <w:t xml:space="preserve">的利润垫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越大保护越强，但也可能更早被洗出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止盈与时间类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6.3 </w:t>
      </w:r>
      <w:r>
        <w:rPr>
          <w:rFonts w:hint="eastAsia"/>
        </w:rPr>
        <w:t xml:space="preserve">止盈与时间类</w:t>
      </w:r>
    </w:p>
    <w:bookmarkStart w:id="35" w:name="分批止盈触发r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分批止盈触发（R）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partial_take_profit_r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浮盈达到该</w:t>
            </w:r>
            <w:r>
              <w:t xml:space="preserve"> R </w:t>
            </w:r>
            <w:r>
              <w:rPr>
                <w:rFonts w:hint="eastAsia"/>
              </w:rPr>
              <w:t xml:space="preserve">倍数后，</w:t>
            </w:r>
            <w:r>
              <w:rPr>
                <w:rFonts w:hint="eastAsia"/>
                <w:b/>
                <w:bCs/>
              </w:rPr>
              <w:t xml:space="preserve">允许</w:t>
            </w:r>
            <w:r>
              <w:t xml:space="preserve"> </w:t>
            </w:r>
            <w:r>
              <w:rPr>
                <w:rFonts w:hint="eastAsia"/>
              </w:rPr>
              <w:t xml:space="preserve">在目标价分批减仓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分批止盈比例</w:t>
            </w:r>
            <w:r>
              <w:rPr>
                <w:b/>
                <w:bCs/>
              </w:rPr>
              <w:t xml:space="preserve"> &gt; 0</w:t>
            </w:r>
            <w:r>
              <w:t xml:space="preserve"> </w:t>
            </w:r>
            <w:r>
              <w:rPr>
                <w:rFonts w:hint="eastAsia"/>
              </w:rPr>
              <w:t xml:space="preserve">时才实际执行分批；比例为</w:t>
            </w:r>
            <w:r>
              <w:t xml:space="preserve"> 0 </w:t>
            </w:r>
            <w:r>
              <w:rPr>
                <w:rFonts w:hint="eastAsia"/>
              </w:rPr>
              <w:t xml:space="preserve">时等同关闭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预设惯例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稳健/平衡/进取预设常设为</w:t>
            </w:r>
            <w:r>
              <w:t xml:space="preserve"> </w:t>
            </w:r>
            <w:r>
              <w:rPr>
                <w:b/>
                <w:bCs/>
              </w:rPr>
              <w:t xml:space="preserve">999</w:t>
            </w:r>
            <w:r>
              <w:rPr>
                <w:rFonts w:hint="eastAsia"/>
              </w:rPr>
              <w:t xml:space="preserve">，实质关闭分批</w:t>
            </w:r>
          </w:p>
        </w:tc>
      </w:tr>
    </w:tbl>
    <w:bookmarkEnd w:id="35"/>
    <w:bookmarkStart w:id="36" w:name="分批止盈比例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rPr>
          <w:rFonts w:hint="eastAsia"/>
        </w:rPr>
        <w:t xml:space="preserve">分批止盈比例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partial_take_ratio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触发分批后，在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目标涨幅价</w:t>
            </w:r>
            <w:r>
              <w:t xml:space="preserve"> </w:t>
            </w:r>
            <w:r>
              <w:rPr>
                <w:rFonts w:hint="eastAsia"/>
              </w:rPr>
              <w:t xml:space="preserve">卖出的仓位比例，0～1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0.4 = </w:t>
            </w:r>
            <w:r>
              <w:rPr>
                <w:rFonts w:hint="eastAsia"/>
              </w:rPr>
              <w:t xml:space="preserve">卖</w:t>
            </w:r>
            <w:r>
              <w:t xml:space="preserve"> </w:t>
            </w:r>
            <w:r>
              <w:rPr>
                <w:rFonts w:hint="eastAsia"/>
              </w:rPr>
              <w:t xml:space="preserve">40%，剩余仓位继续受移动止损管理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0 </w:t>
            </w: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触达目标价则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全额止盈</w:t>
            </w:r>
            <w:r>
              <w:rPr>
                <w:rFonts w:hint="eastAsia"/>
              </w:rPr>
              <w:t xml:space="preserve">（若未先止损）</w:t>
            </w:r>
          </w:p>
        </w:tc>
      </w:tr>
    </w:tbl>
    <w:bookmarkEnd w:id="36"/>
    <w:bookmarkStart w:id="37" w:name="时间止损-k-线数"/>
    <w:p>
      <w:pPr>
        <w:pStyle w:val="Heading4"/>
      </w:pPr>
      <w:r>
        <w:rPr>
          <w:rStyle w:val="SectionNumber"/>
        </w:rPr>
        <w:t xml:space="preserve">1.6.3.3</w:t>
      </w:r>
      <w:r>
        <w:tab/>
      </w:r>
      <w:r>
        <w:rPr>
          <w:rFonts w:hint="eastAsia"/>
        </w:rPr>
        <w:t xml:space="preserve">时间止损</w:t>
      </w:r>
      <w:r>
        <w:t xml:space="preserve"> K </w:t>
      </w:r>
      <w:r>
        <w:rPr>
          <w:rFonts w:hint="eastAsia"/>
        </w:rPr>
        <w:t xml:space="preserve">线数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time_stop_bars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持仓满该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交易日根数</w:t>
            </w:r>
            <w:r>
              <w:rPr>
                <w:rFonts w:hint="eastAsia"/>
              </w:rPr>
              <w:t xml:space="preserve">，且浮盈仍</w:t>
            </w:r>
            <w:r>
              <w:t xml:space="preserve"> </w:t>
            </w:r>
            <w:r>
              <w:rPr>
                <w:b/>
                <w:bCs/>
              </w:rPr>
              <w:t xml:space="preserve">&lt; 1R</w:t>
            </w:r>
            <w:r>
              <w:t xml:space="preserve"> </w:t>
            </w:r>
            <w:r>
              <w:rPr>
                <w:rFonts w:hint="eastAsia"/>
              </w:rPr>
              <w:t xml:space="preserve">时，按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收盘价</w:t>
            </w:r>
            <w:r>
              <w:t xml:space="preserve"> </w:t>
            </w:r>
            <w:r>
              <w:rPr>
                <w:rFonts w:hint="eastAsia"/>
              </w:rPr>
              <w:t xml:space="preserve">平仓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出场原因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记为「时间止损」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用于清理长期横盘、迟迟不盈利的单子；数值越大越耐心</w:t>
            </w:r>
          </w:p>
        </w:tc>
      </w:tr>
    </w:tbl>
    <w:bookmarkEnd w:id="37"/>
    <w:bookmarkStart w:id="38" w:name="目标涨幅与止盈联动"/>
    <w:p>
      <w:pPr>
        <w:pStyle w:val="Heading4"/>
      </w:pPr>
      <w:r>
        <w:rPr>
          <w:rStyle w:val="SectionNumber"/>
        </w:rPr>
        <w:t xml:space="preserve">1.6.3.4</w:t>
      </w:r>
      <w:r>
        <w:tab/>
      </w:r>
      <w:r>
        <w:rPr>
          <w:rFonts w:hint="eastAsia"/>
        </w:rPr>
        <w:t xml:space="preserve">目标涨幅（与止盈联动）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止盈目标价</w:t>
            </w:r>
            <w:r>
              <w:t xml:space="preserve"> = </w:t>
            </w:r>
            <w:r>
              <w:rPr>
                <w:rFonts w:hint="eastAsia"/>
              </w:rPr>
              <w:t xml:space="preserve">入场价</w:t>
            </w:r>
            <w:r>
              <w:t xml:space="preserve"> × (1 + </w:t>
            </w:r>
            <w:r>
              <w:rPr>
                <w:rFonts w:hint="eastAsia"/>
              </w:rPr>
              <w:t xml:space="preserve">目标涨幅)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5% → </w:t>
            </w:r>
            <w:r>
              <w:rPr>
                <w:rFonts w:hint="eastAsia"/>
              </w:rPr>
              <w:t xml:space="preserve">入场</w:t>
            </w:r>
            <w:r>
              <w:t xml:space="preserve"> 10 </w:t>
            </w:r>
            <w:r>
              <w:rPr>
                <w:rFonts w:hint="eastAsia"/>
              </w:rPr>
              <w:t xml:space="preserve">元，目标价</w:t>
            </w:r>
            <w:r>
              <w:t xml:space="preserve"> 10.5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隐藏参数界面未暴露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6.4 </w:t>
      </w:r>
      <w:r>
        <w:rPr>
          <w:rFonts w:hint="eastAsia"/>
        </w:rPr>
        <w:t xml:space="preserve">隐藏参数（界面未暴露）</w:t>
      </w:r>
    </w:p>
    <w:p>
      <w:pPr>
        <w:pStyle w:val="FirstParagraph"/>
      </w:pPr>
      <w:r>
        <w:rPr>
          <w:rFonts w:hint="eastAsia"/>
        </w:rPr>
        <w:t xml:space="preserve">界面提示：「已隐藏</w:t>
      </w:r>
      <w:r>
        <w:t xml:space="preserve"> ATR </w:t>
      </w:r>
      <w:r>
        <w:rPr>
          <w:rFonts w:hint="eastAsia"/>
        </w:rPr>
        <w:t xml:space="preserve">高级参数，系统自动使用默认值。」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atr_period</w:t>
            </w:r>
          </w:p>
        </w:tc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未参与计算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init_stop_atr_k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初始止损</w:t>
            </w:r>
            <w:r>
              <w:t xml:space="preserve"> ATR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未参与计算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trail_stop_mode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移动止损模式</w:t>
            </w:r>
            <w:r>
              <w:t xml:space="preserve"> atr/percent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固定按</w:t>
            </w:r>
            <w:r>
              <w:t xml:space="preserve"> </w:t>
            </w:r>
            <w:r>
              <w:rPr>
                <w:b/>
                <w:bCs/>
              </w:rPr>
              <w:t xml:space="preserve">percent</w:t>
            </w:r>
            <w:r>
              <w:t xml:space="preserve">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trail_atr_k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跟踪止损</w:t>
            </w:r>
            <w:r>
              <w:t xml:space="preserve"> ATR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未参与计算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实际回测仅使用：</w:t>
      </w:r>
      <w:r>
        <w:rPr>
          <w:rFonts w:hint="eastAsia"/>
          <w:b/>
          <w:bCs/>
        </w:rPr>
        <w:t xml:space="preserve">百分比初始止损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百分比移动止损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策略预设对照表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</w:t>
      </w:r>
      <w:r>
        <w:rPr>
          <w:rFonts w:hint="eastAsia"/>
        </w:rPr>
        <w:t xml:space="preserve">策略预设对照表</w:t>
      </w:r>
    </w:p>
    <w:p>
      <w:pPr>
        <w:pStyle w:val="FirstParagraph"/>
      </w:pPr>
      <w:r>
        <w:rPr>
          <w:rFonts w:hint="eastAsia"/>
        </w:rPr>
        <w:t xml:space="preserve">管理端提供三种一键预设（切换预设</w:t>
      </w:r>
      <w:r>
        <w:t xml:space="preserve"> </w:t>
      </w:r>
      <w:r>
        <w:rPr>
          <w:rFonts w:hint="eastAsia"/>
          <w:b/>
          <w:bCs/>
        </w:rPr>
        <w:t xml:space="preserve">不修改</w:t>
      </w:r>
      <w:r>
        <w:rPr>
          <w:rFonts w:hint="eastAsia"/>
        </w:rPr>
        <w:t xml:space="preserve">「最低总分」与「单笔仓位」）：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平衡型（推荐）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进取型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手续费</w:t>
            </w:r>
            <w:r>
              <w:t xml:space="preserve"> (bps)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滑点</w:t>
            </w:r>
            <w:r>
              <w:t xml:space="preserve"> (bps)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移动止损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保本触发</w:t>
            </w:r>
            <w:r>
              <w:t xml:space="preserve"> (R)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锁盈触发</w:t>
            </w:r>
            <w:r>
              <w:t xml:space="preserve"> (R)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锁盈保留</w:t>
            </w:r>
            <w:r>
              <w:t xml:space="preserve"> (R)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分批止盈触发</w:t>
            </w:r>
            <w:r>
              <w:t xml:space="preserve"> (R)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999（关闭）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999（关闭）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999（关闭）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分批止盈比例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时间止损</w:t>
            </w:r>
            <w:r>
              <w:t xml:space="preserve"> K </w:t>
            </w:r>
            <w:r>
              <w:rPr>
                <w:rFonts w:hint="eastAsia"/>
              </w:rPr>
              <w:t xml:space="preserve">线数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选用建议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首次回测建议用</w:t>
      </w:r>
      <w:r>
        <w:t xml:space="preserve"> </w:t>
      </w:r>
      <w:r>
        <w:rPr>
          <w:rFonts w:hint="eastAsia"/>
          <w:b/>
          <w:bCs/>
        </w:rPr>
        <w:t xml:space="preserve">平衡型</w:t>
      </w:r>
      <w:r>
        <w:rPr>
          <w:rFonts w:hint="eastAsia"/>
        </w:rPr>
        <w:t xml:space="preserve">，观察胜率、平均</w:t>
      </w:r>
      <w:r>
        <w:t xml:space="preserve"> </w:t>
      </w:r>
      <w:r>
        <w:rPr>
          <w:rFonts w:hint="eastAsia"/>
        </w:rPr>
        <w:t xml:space="preserve">R、时间止损占比后再微调。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稳健型</w:t>
      </w:r>
      <w:r>
        <w:rPr>
          <w:rFonts w:hint="eastAsia"/>
        </w:rPr>
        <w:t xml:space="preserve">：更早保本、更紧跟踪、更短时间止损。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进取型</w:t>
      </w:r>
      <w:r>
        <w:rPr>
          <w:rFonts w:hint="eastAsia"/>
        </w:rPr>
        <w:t xml:space="preserve">：更宽止损、更晚保本/锁盈、更长持仓耐心。</w:t>
      </w:r>
    </w:p>
    <w:p>
      <w:r>
        <w:pict>
          <v:rect style="width:0;height:1.5pt" o:hralign="center" o:hrstd="t" o:hr="t"/>
        </w:pict>
      </w:r>
    </w:p>
    <w:bookmarkEnd w:id="42"/>
    <w:bookmarkStart w:id="45" w:name="参数协同示例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</w:t>
      </w:r>
      <w:r>
        <w:rPr>
          <w:rFonts w:hint="eastAsia"/>
        </w:rPr>
        <w:t xml:space="preserve">参数协同示例</w:t>
      </w:r>
    </w:p>
    <w:bookmarkStart w:id="43" w:name="数值_walkthrough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8.1 </w:t>
      </w:r>
      <w:r>
        <w:rPr>
          <w:rFonts w:hint="eastAsia"/>
        </w:rPr>
        <w:t xml:space="preserve">数值_walkthrough</w:t>
      </w:r>
    </w:p>
    <w:p>
      <w:pPr>
        <w:pStyle w:val="FirstParagraph"/>
      </w:pPr>
      <w:r>
        <w:rPr>
          <w:rFonts w:hint="eastAsia"/>
          <w:b/>
          <w:bCs/>
        </w:rPr>
        <w:t xml:space="preserve">假设参数</w:t>
      </w:r>
      <w:r>
        <w:rPr>
          <w:rFonts w:hint="eastAsia"/>
        </w:rPr>
        <w:t xml:space="preserve">：入场</w:t>
      </w:r>
      <w:r>
        <w:t xml:space="preserve"> 10 </w:t>
      </w:r>
      <w:r>
        <w:rPr>
          <w:rFonts w:hint="eastAsia"/>
        </w:rPr>
        <w:t xml:space="preserve">元，止损</w:t>
      </w:r>
      <w:r>
        <w:t xml:space="preserve"> </w:t>
      </w:r>
      <w:r>
        <w:rPr>
          <w:rFonts w:hint="eastAsia"/>
        </w:rPr>
        <w:t xml:space="preserve">10%，保本</w:t>
      </w:r>
      <w:r>
        <w:t xml:space="preserve"> </w:t>
      </w:r>
      <w:r>
        <w:rPr>
          <w:rFonts w:hint="eastAsia"/>
        </w:rPr>
        <w:t xml:space="preserve">1R，锁盈</w:t>
      </w:r>
      <w:r>
        <w:t xml:space="preserve"> </w:t>
      </w:r>
      <w:r>
        <w:rPr>
          <w:rFonts w:hint="eastAsia"/>
        </w:rPr>
        <w:t xml:space="preserve">2R，锁盈保留</w:t>
      </w:r>
      <w:r>
        <w:t xml:space="preserve"> </w:t>
      </w:r>
      <w:r>
        <w:rPr>
          <w:rFonts w:hint="eastAsia"/>
        </w:rPr>
        <w:t xml:space="preserve">0.4R，移动止损</w:t>
      </w:r>
      <w:r>
        <w:t xml:space="preserve"> 10%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初始止损</w:t>
            </w:r>
          </w:p>
        </w:tc>
        <w:tc>
          <w:tcPr/>
          <w:p>
            <w:pPr>
              <w:pStyle w:val="Compact"/>
            </w:pPr>
            <w:r>
              <w:t xml:space="preserve">9.00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1.00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保本触发价（约）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最高价</w:t>
            </w:r>
            <w:r>
              <w:t xml:space="preserve"> ≥ 11.00 </w:t>
            </w:r>
            <w:r>
              <w:rPr>
                <w:rFonts w:hint="eastAsia"/>
              </w:rPr>
              <w:t xml:space="preserve">元</w:t>
            </w:r>
            <w:r>
              <w:t xml:space="preserve"> → </w:t>
            </w:r>
            <w:r>
              <w:rPr>
                <w:rFonts w:hint="eastAsia"/>
              </w:rPr>
              <w:t xml:space="preserve">止损</w:t>
            </w:r>
            <w:r>
              <w:t xml:space="preserve"> ≥ 10.00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锁盈触发价（约）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最高价</w:t>
            </w:r>
            <w:r>
              <w:t xml:space="preserve"> ≥ 12.00 </w:t>
            </w:r>
            <w:r>
              <w:rPr>
                <w:rFonts w:hint="eastAsia"/>
              </w:rPr>
              <w:t xml:space="preserve">元</w:t>
            </w:r>
            <w:r>
              <w:t xml:space="preserve"> → </w:t>
            </w:r>
            <w:r>
              <w:rPr>
                <w:rFonts w:hint="eastAsia"/>
              </w:rPr>
              <w:t xml:space="preserve">止损</w:t>
            </w:r>
            <w:r>
              <w:t xml:space="preserve"> ≥ 10.40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跟踪止损示例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  <w:r>
              <w:t xml:space="preserve"> 13.00 </w:t>
            </w:r>
            <w:r>
              <w:rPr>
                <w:rFonts w:hint="eastAsia"/>
              </w:rPr>
              <w:t xml:space="preserve">元</w:t>
            </w:r>
            <w:r>
              <w:t xml:space="preserve"> → </w:t>
            </w:r>
            <w:r>
              <w:rPr>
                <w:rFonts w:hint="eastAsia"/>
              </w:rPr>
              <w:t xml:space="preserve">跟踪线</w:t>
            </w:r>
            <w:r>
              <w:t xml:space="preserve"> 11.70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上述各项的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最大值</w:t>
            </w:r>
          </w:p>
        </w:tc>
      </w:tr>
    </w:tbl>
    <w:bookmarkEnd w:id="43"/>
    <w:bookmarkStart w:id="44" w:name="流程简图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8.2 </w:t>
      </w:r>
      <w:r>
        <w:rPr>
          <w:rFonts w:hint="eastAsia"/>
        </w:rPr>
        <w:t xml:space="preserve">流程简图</w:t>
      </w:r>
    </w:p>
    <w:p>
      <w:pPr>
        <w:pStyle w:val="SourceCode"/>
      </w:pPr>
      <w:r>
        <w:rPr>
          <w:rStyle w:val="VerbatimChar"/>
          <w:rFonts w:hint="eastAsia"/>
        </w:rPr>
        <w:t xml:space="preserve">信号日次日开盘买入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设置初始止损（止损%）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逐日更新最高价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计算当前浮盈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倍数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更新止损线：保本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锁盈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跟踪止损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为有效止损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当日最低价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有效止损？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是：止损出场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触达目标价且未分批？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是：止盈出场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满时间止损K线且浮盈&lt;1R？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是：时间止损（收盘）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观察期结束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时间出场（最后收盘价）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回测报告相关字段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</w:t>
      </w:r>
      <w:r>
        <w:rPr>
          <w:rFonts w:hint="eastAsia"/>
        </w:rPr>
        <w:t xml:space="preserve">回测报告相关字段</w:t>
      </w:r>
    </w:p>
    <w:p>
      <w:pPr>
        <w:pStyle w:val="FirstParagraph"/>
      </w:pPr>
      <w:r>
        <w:rPr>
          <w:rFonts w:hint="eastAsia"/>
        </w:rPr>
        <w:t xml:space="preserve">交易回测明细导出中，与本文参数相关的列包括：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</w:t>
            </w:r>
            <w:r>
              <w:t xml:space="preserve"> </w:t>
            </w:r>
            <w:r>
              <w:rPr>
                <w:rStyle w:val="VerbatimChar"/>
              </w:rPr>
              <w:t xml:space="preserve">stop_loss_pct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单笔仓位比例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</w:t>
            </w:r>
            <w:r>
              <w:t xml:space="preserve"> </w:t>
            </w:r>
            <w:r>
              <w:rPr>
                <w:rStyle w:val="VerbatimChar"/>
              </w:rPr>
              <w:t xml:space="preserve">position_fraction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保本触发R</w:t>
            </w:r>
            <w:r>
              <w:t xml:space="preserve"> / </w:t>
            </w:r>
            <w:r>
              <w:rPr>
                <w:rFonts w:hint="eastAsia"/>
              </w:rPr>
              <w:t xml:space="preserve">锁盈触发R</w:t>
            </w:r>
            <w:r>
              <w:t xml:space="preserve"> / </w:t>
            </w:r>
            <w:r>
              <w:rPr>
                <w:rFonts w:hint="eastAsia"/>
              </w:rPr>
              <w:t xml:space="preserve">锁盈保留R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任务参数快照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分批止盈触发R</w:t>
            </w:r>
            <w:r>
              <w:t xml:space="preserve"> / </w:t>
            </w:r>
            <w:r>
              <w:rPr>
                <w:rFonts w:hint="eastAsia"/>
              </w:rPr>
              <w:t xml:space="preserve">分批止盈比例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任务参数快照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初始止损价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由止损%</w:t>
            </w:r>
            <w:r>
              <w:t xml:space="preserve">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最终出场相对初始风险的倍数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出场原因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</w:t>
            </w:r>
            <w:r>
              <w:t xml:space="preserve"> / </w:t>
            </w:r>
            <w:r>
              <w:rPr>
                <w:rFonts w:hint="eastAsia"/>
              </w:rPr>
              <w:t xml:space="preserve">止盈</w:t>
            </w:r>
            <w:r>
              <w:t xml:space="preserve"> / </w:t>
            </w:r>
            <w:r>
              <w:rPr>
                <w:rFonts w:hint="eastAsia"/>
              </w:rPr>
              <w:t xml:space="preserve">时间止损</w:t>
            </w:r>
            <w:r>
              <w:t xml:space="preserve"> / </w:t>
            </w:r>
            <w:r>
              <w:rPr>
                <w:rFonts w:hint="eastAsia"/>
              </w:rPr>
              <w:t xml:space="preserve">时间出场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单笔收益率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含手续费、滑点后的收益率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按仓位计收益率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单笔收益率</w:t>
            </w:r>
            <w:r>
              <w:t xml:space="preserve"> × </w:t>
            </w:r>
            <w:r>
              <w:rPr>
                <w:rFonts w:hint="eastAsia"/>
              </w:rPr>
              <w:t xml:space="preserve">仓位比例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常见问题faq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</w:t>
      </w:r>
      <w:r>
        <w:rPr>
          <w:rFonts w:hint="eastAsia"/>
        </w:rPr>
        <w:t xml:space="preserve">常见问题（FAQ）</w:t>
      </w:r>
    </w:p>
    <w:p>
      <w:pPr>
        <w:pStyle w:val="FirstParagraph"/>
      </w:pPr>
      <w:r>
        <w:rPr>
          <w:rFonts w:hint="eastAsia"/>
          <w:b/>
          <w:bCs/>
        </w:rPr>
        <w:t xml:space="preserve">Q1：为什么很多单子是「时间止损」出场？</w:t>
      </w:r>
      <w:r>
        <w:br/>
      </w:r>
      <w:r>
        <w:rPr>
          <w:rFonts w:hint="eastAsia"/>
        </w:rPr>
        <w:t xml:space="preserve">A：说明在</w:t>
      </w:r>
      <w:r>
        <w:t xml:space="preserve"> </w:t>
      </w:r>
      <w:r>
        <w:rPr>
          <w:rStyle w:val="VerbatimChar"/>
        </w:rPr>
        <w:t xml:space="preserve">time_stop_bars</w:t>
      </w:r>
      <w:r>
        <w:t xml:space="preserve"> </w:t>
      </w:r>
      <w:r>
        <w:rPr>
          <w:rFonts w:hint="eastAsia"/>
        </w:rPr>
        <w:t xml:space="preserve">根</w:t>
      </w:r>
      <w:r>
        <w:t xml:space="preserve"> K </w:t>
      </w:r>
      <w:r>
        <w:rPr>
          <w:rFonts w:hint="eastAsia"/>
        </w:rPr>
        <w:t xml:space="preserve">线内，价格未达到</w:t>
      </w:r>
      <w:r>
        <w:t xml:space="preserve"> 1R </w:t>
      </w:r>
      <w:r>
        <w:rPr>
          <w:rFonts w:hint="eastAsia"/>
        </w:rPr>
        <w:t xml:space="preserve">盈利，系统按规则收盘平仓。可适当增大时间止损</w:t>
      </w:r>
      <w:r>
        <w:t xml:space="preserve"> K </w:t>
      </w:r>
      <w:r>
        <w:rPr>
          <w:rFonts w:hint="eastAsia"/>
        </w:rPr>
        <w:t xml:space="preserve">线数或降低最低总分/调整买点池。</w:t>
      </w:r>
    </w:p>
    <w:p>
      <w:pPr>
        <w:pStyle w:val="BodyText"/>
      </w:pPr>
      <w:r>
        <w:rPr>
          <w:rFonts w:hint="eastAsia"/>
          <w:b/>
          <w:bCs/>
        </w:rPr>
        <w:t xml:space="preserve">Q2：分批止盈比例填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0，触发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还有意义吗？</w:t>
      </w:r>
      <w:r>
        <w:br/>
      </w:r>
      <w:r>
        <w:rPr>
          <w:rFonts w:hint="eastAsia"/>
        </w:rPr>
        <w:t xml:space="preserve">A：无实际分批效果；触达目标价时仍按</w:t>
      </w:r>
      <w:r>
        <w:t xml:space="preserve"> </w:t>
      </w:r>
      <w:r>
        <w:rPr>
          <w:rFonts w:hint="eastAsia"/>
          <w:b/>
          <w:bCs/>
        </w:rPr>
        <w:t xml:space="preserve">全额止盈</w:t>
      </w:r>
      <w:r>
        <w:t xml:space="preserve"> </w:t>
      </w:r>
      <w:r>
        <w:rPr>
          <w:rFonts w:hint="eastAsia"/>
        </w:rPr>
        <w:t xml:space="preserve">逻辑处理。</w:t>
      </w:r>
    </w:p>
    <w:p>
      <w:pPr>
        <w:pStyle w:val="BodyText"/>
      </w:pPr>
      <w:r>
        <w:rPr>
          <w:rFonts w:hint="eastAsia"/>
          <w:b/>
          <w:bCs/>
        </w:rPr>
        <w:t xml:space="preserve">Q3：移动止损和止损(%)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有什么区别？</w:t>
      </w:r>
      <w:r>
        <w:br/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止损%</w:t>
      </w:r>
      <w:r>
        <w:t xml:space="preserve"> </w:t>
      </w:r>
      <w:r>
        <w:rPr>
          <w:rFonts w:hint="eastAsia"/>
        </w:rPr>
        <w:t xml:space="preserve">决定开仓时的</w:t>
      </w:r>
      <w:r>
        <w:t xml:space="preserve"> </w:t>
      </w:r>
      <w:r>
        <w:rPr>
          <w:rFonts w:hint="eastAsia"/>
          <w:b/>
          <w:bCs/>
        </w:rPr>
        <w:t xml:space="preserve">初始</w:t>
      </w:r>
      <w:r>
        <w:t xml:space="preserve"> </w:t>
      </w:r>
      <w:r>
        <w:rPr>
          <w:rFonts w:hint="eastAsia"/>
        </w:rPr>
        <w:t xml:space="preserve">风险底线；</w:t>
      </w:r>
      <w:r>
        <w:rPr>
          <w:rFonts w:hint="eastAsia"/>
          <w:b/>
          <w:bCs/>
        </w:rPr>
        <w:t xml:space="preserve">移动止损%</w:t>
      </w:r>
      <w:r>
        <w:t xml:space="preserve"> </w:t>
      </w:r>
      <w:r>
        <w:rPr>
          <w:rFonts w:hint="eastAsia"/>
        </w:rPr>
        <w:t xml:space="preserve">在持仓过程中随</w:t>
      </w:r>
      <w:r>
        <w:t xml:space="preserve"> </w:t>
      </w:r>
      <w:r>
        <w:rPr>
          <w:rFonts w:hint="eastAsia"/>
          <w:b/>
          <w:bCs/>
        </w:rPr>
        <w:t xml:space="preserve">最高价</w:t>
      </w:r>
      <w:r>
        <w:t xml:space="preserve"> </w:t>
      </w:r>
      <w:r>
        <w:rPr>
          <w:rFonts w:hint="eastAsia"/>
        </w:rPr>
        <w:t xml:space="preserve">上移，用于保护已有浮盈。</w:t>
      </w:r>
    </w:p>
    <w:p>
      <w:pPr>
        <w:pStyle w:val="BodyText"/>
      </w:pPr>
      <w:r>
        <w:rPr>
          <w:rFonts w:hint="eastAsia"/>
          <w:b/>
          <w:bCs/>
        </w:rPr>
        <w:t xml:space="preserve">Q4：R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和「目标涨幅」有什么关系？</w:t>
      </w:r>
      <w:r>
        <w:br/>
      </w:r>
      <w:r>
        <w:rPr>
          <w:rFonts w:hint="eastAsia"/>
        </w:rPr>
        <w:t xml:space="preserve">A：R</w:t>
      </w:r>
      <w:r>
        <w:t xml:space="preserve"> </w:t>
      </w:r>
      <w:r>
        <w:rPr>
          <w:rFonts w:hint="eastAsia"/>
        </w:rPr>
        <w:t xml:space="preserve">用于</w:t>
      </w:r>
      <w:r>
        <w:t xml:space="preserve"> </w:t>
      </w:r>
      <w:r>
        <w:rPr>
          <w:rFonts w:hint="eastAsia"/>
          <w:b/>
          <w:bCs/>
        </w:rPr>
        <w:t xml:space="preserve">止损保护与锁盈</w:t>
      </w:r>
      <w:r>
        <w:rPr>
          <w:rFonts w:hint="eastAsia"/>
        </w:rPr>
        <w:t xml:space="preserve">；目标涨幅用于</w:t>
      </w:r>
      <w:r>
        <w:t xml:space="preserve"> </w:t>
      </w:r>
      <w:r>
        <w:rPr>
          <w:rFonts w:hint="eastAsia"/>
          <w:b/>
          <w:bCs/>
        </w:rPr>
        <w:t xml:space="preserve">止盈目标价</w:t>
      </w:r>
      <w:r>
        <w:rPr>
          <w:rFonts w:hint="eastAsia"/>
        </w:rPr>
        <w:t xml:space="preserve">。二者独立，可分别调节。</w:t>
      </w:r>
    </w:p>
    <w:p>
      <w:r>
        <w:pict>
          <v:rect style="width:0;height:1.5pt" o:hralign="center" o:hrstd="t" o:hr="t"/>
        </w:pict>
      </w:r>
    </w:p>
    <w:bookmarkEnd w:id="47"/>
    <w:bookmarkStart w:id="52" w:name="案例科创板-gms-观察股池回测复盘2026-0506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</w:t>
      </w:r>
      <w:r>
        <w:rPr>
          <w:rFonts w:hint="eastAsia"/>
        </w:rPr>
        <w:t xml:space="preserve">案例：科创板</w:t>
      </w:r>
      <w:r>
        <w:t xml:space="preserve"> GMS </w:t>
      </w:r>
      <w:r>
        <w:rPr>
          <w:rFonts w:hint="eastAsia"/>
        </w:rPr>
        <w:t xml:space="preserve">观察股池回测复盘（2026-05～06）</w:t>
      </w:r>
    </w:p>
    <w:bookmarkStart w:id="48" w:name="样本来源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11.1 </w:t>
      </w:r>
      <w:r>
        <w:rPr>
          <w:rFonts w:hint="eastAsia"/>
        </w:rPr>
        <w:t xml:space="preserve">样本来源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导出文件：</w:t>
      </w:r>
      <w:r>
        <w:rPr>
          <w:rStyle w:val="VerbatimChar"/>
          <w:rFonts w:hint="eastAsia"/>
        </w:rPr>
        <w:t xml:space="preserve">GMS回测_562500_688001…688008澜起科技.xlsx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实际成交</w:t>
      </w:r>
      <w:r>
        <w:t xml:space="preserve"> 6 </w:t>
      </w:r>
      <w:r>
        <w:rPr>
          <w:rFonts w:hint="eastAsia"/>
        </w:rPr>
        <w:t xml:space="preserve">笔均为</w:t>
      </w:r>
      <w:r>
        <w:t xml:space="preserve"> </w:t>
      </w:r>
      <w:r>
        <w:rPr>
          <w:rFonts w:hint="eastAsia"/>
          <w:b/>
          <w:bCs/>
        </w:rPr>
        <w:t xml:space="preserve">科创板（688xxx）</w:t>
      </w:r>
      <w:r>
        <w:rPr>
          <w:rFonts w:hint="eastAsia"/>
        </w:rPr>
        <w:t xml:space="preserve">，来自</w:t>
      </w:r>
      <w:r>
        <w:t xml:space="preserve"> </w:t>
      </w:r>
      <w:r>
        <w:rPr>
          <w:b/>
          <w:bCs/>
        </w:rPr>
        <w:t xml:space="preserve">GMS </w:t>
      </w:r>
      <w:r>
        <w:rPr>
          <w:rFonts w:hint="eastAsia"/>
          <w:b/>
          <w:bCs/>
        </w:rPr>
        <w:t xml:space="preserve">观察股池</w:t>
      </w:r>
      <w:r>
        <w:t xml:space="preserve"> </w:t>
      </w:r>
      <w:r>
        <w:rPr>
          <w:rFonts w:hint="eastAsia"/>
        </w:rPr>
        <w:t xml:space="preserve">扫描信号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共同参数（基线）：止损</w:t>
      </w:r>
      <w:r>
        <w:t xml:space="preserve"> </w:t>
      </w:r>
      <w:r>
        <w:rPr>
          <w:rFonts w:hint="eastAsia"/>
        </w:rPr>
        <w:t xml:space="preserve">10%、移动止损</w:t>
      </w:r>
      <w:r>
        <w:t xml:space="preserve"> </w:t>
      </w:r>
      <w:r>
        <w:rPr>
          <w:rFonts w:hint="eastAsia"/>
        </w:rPr>
        <w:t xml:space="preserve">10%、保本</w:t>
      </w:r>
      <w:r>
        <w:t xml:space="preserve"> </w:t>
      </w:r>
      <w:r>
        <w:rPr>
          <w:rFonts w:hint="eastAsia"/>
        </w:rPr>
        <w:t xml:space="preserve">1R、锁盈</w:t>
      </w:r>
      <w:r>
        <w:t xml:space="preserve"> </w:t>
      </w:r>
      <w:r>
        <w:rPr>
          <w:rFonts w:hint="eastAsia"/>
        </w:rPr>
        <w:t xml:space="preserve">2R/0.4R、时间止损</w:t>
      </w:r>
      <w:r>
        <w:t xml:space="preserve"> </w:t>
      </w:r>
      <w:r>
        <w:rPr>
          <w:rFonts w:hint="eastAsia"/>
        </w:rPr>
        <w:t xml:space="preserve">20、半仓</w:t>
      </w:r>
      <w:r>
        <w:t xml:space="preserve"> </w:t>
      </w:r>
      <w:r>
        <w:rPr>
          <w:rFonts w:hint="eastAsia"/>
        </w:rPr>
        <w:t xml:space="preserve">50%、最低总分</w:t>
      </w:r>
      <w:r>
        <w:t xml:space="preserve"> 70</w:t>
      </w:r>
    </w:p>
    <w:bookmarkEnd w:id="48"/>
    <w:bookmarkStart w:id="49" w:name="结果摘要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11.2 </w:t>
      </w:r>
      <w:r>
        <w:rPr>
          <w:rFonts w:hint="eastAsia"/>
        </w:rPr>
        <w:t xml:space="preserve">结果摘要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0%（6</w:t>
            </w:r>
            <w:r>
              <w:t xml:space="preserve"> </w:t>
            </w:r>
            <w:r>
              <w:rPr>
                <w:rFonts w:hint="eastAsia"/>
              </w:rPr>
              <w:t xml:space="preserve">笔全亏）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平均单笔收益</w:t>
            </w:r>
          </w:p>
        </w:tc>
        <w:tc>
          <w:tcPr/>
          <w:p>
            <w:pPr>
              <w:pStyle w:val="Compact"/>
            </w:pPr>
            <w:r>
              <w:t xml:space="preserve">-4.87%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出场原因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笔均为「止损」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平均持仓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3.2 </w:t>
            </w:r>
            <w:r>
              <w:rPr>
                <w:rFonts w:hint="eastAsia"/>
              </w:rPr>
              <w:t xml:space="preserve">根</w:t>
            </w:r>
            <w:r>
              <w:t xml:space="preserve"> K </w:t>
            </w:r>
            <w:r>
              <w:rPr>
                <w:rFonts w:hint="eastAsia"/>
              </w:rPr>
              <w:t xml:space="preserve">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观察期命中率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83%（5/6</w:t>
            </w:r>
            <w:r>
              <w:t xml:space="preserve"> </w:t>
            </w:r>
            <w:r>
              <w:rPr>
                <w:rFonts w:hint="eastAsia"/>
              </w:rPr>
              <w:t xml:space="preserve">触达目标涨幅）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观察期平均最大涨幅</w:t>
            </w:r>
          </w:p>
        </w:tc>
        <w:tc>
          <w:tcPr/>
          <w:p>
            <w:pPr>
              <w:pStyle w:val="Compact"/>
            </w:pPr>
            <w:r>
              <w:t xml:space="preserve">+41.7%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持仓期平均</w:t>
            </w:r>
            <w:r>
              <w:t xml:space="preserve"> MFE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+5.7%</w:t>
            </w:r>
          </w:p>
        </w:tc>
      </w:tr>
    </w:tbl>
    <w:bookmarkEnd w:id="49"/>
    <w:bookmarkStart w:id="50" w:name="核心矛盾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11.3 </w:t>
      </w:r>
      <w:r>
        <w:rPr>
          <w:rFonts w:hint="eastAsia"/>
        </w:rPr>
        <w:t xml:space="preserve">核心矛盾</w:t>
      </w:r>
    </w:p>
    <w:p>
      <w:pPr>
        <w:pStyle w:val="FirstParagraph"/>
      </w:pPr>
      <w:r>
        <w:rPr>
          <w:rFonts w:hint="eastAsia"/>
          <w:b/>
          <w:bCs/>
        </w:rPr>
        <w:t xml:space="preserve">信号在较长观察窗内多数正确，但交易模拟在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2～4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天内被止损洗出。</w:t>
      </w:r>
    </w:p>
    <w:p>
      <w:pPr>
        <w:pStyle w:val="BodyText"/>
      </w:pPr>
      <w:r>
        <w:rPr>
          <w:rFonts w:hint="eastAsia"/>
        </w:rPr>
        <w:t xml:space="preserve">典型现象：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688689：观察期最大涨幅</w:t>
      </w:r>
      <w:r>
        <w:t xml:space="preserve"> </w:t>
      </w:r>
      <w:r>
        <w:rPr>
          <w:b/>
          <w:bCs/>
        </w:rPr>
        <w:t xml:space="preserve">+101%</w:t>
      </w:r>
      <w:r>
        <w:rPr>
          <w:rFonts w:hint="eastAsia"/>
        </w:rPr>
        <w:t xml:space="preserve">，持仓</w:t>
      </w:r>
      <w:r>
        <w:t xml:space="preserve"> MFE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+7.3%，4</w:t>
      </w:r>
      <w:r>
        <w:t xml:space="preserve"> </w:t>
      </w:r>
      <w:r>
        <w:rPr>
          <w:rFonts w:hint="eastAsia"/>
        </w:rPr>
        <w:t xml:space="preserve">天止损离场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688663：MFE</w:t>
      </w:r>
      <w:r>
        <w:t xml:space="preserve"> </w:t>
      </w:r>
      <w:r>
        <w:rPr>
          <w:rFonts w:hint="eastAsia"/>
        </w:rPr>
        <w:t xml:space="preserve">约</w:t>
      </w:r>
      <w:r>
        <w:t xml:space="preserve"> +10% </w:t>
      </w:r>
      <w:r>
        <w:rPr>
          <w:rFonts w:hint="eastAsia"/>
        </w:rPr>
        <w:t xml:space="preserve">后在成本附近保本出场（R</w:t>
      </w:r>
      <w:r>
        <w:t xml:space="preserve"> </w:t>
      </w:r>
      <w:r>
        <w:rPr>
          <w:rFonts w:hint="eastAsia"/>
        </w:rPr>
        <w:t xml:space="preserve">倍数</w:t>
      </w:r>
      <w:r>
        <w:t xml:space="preserve"> = </w:t>
      </w:r>
      <w:r>
        <w:rPr>
          <w:rFonts w:hint="eastAsia"/>
        </w:rPr>
        <w:t xml:space="preserve">0），错过后续涨幅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688788：右侧</w:t>
      </w:r>
      <w:r>
        <w:t xml:space="preserve"> 80 </w:t>
      </w:r>
      <w:r>
        <w:rPr>
          <w:rFonts w:hint="eastAsia"/>
        </w:rPr>
        <w:t xml:space="preserve">分，MFE</w:t>
      </w:r>
      <w:r>
        <w:t xml:space="preserve"> = </w:t>
      </w:r>
      <w:r>
        <w:rPr>
          <w:rFonts w:hint="eastAsia"/>
        </w:rPr>
        <w:t xml:space="preserve">0，满额</w:t>
      </w:r>
      <w:r>
        <w:t xml:space="preserve"> -1R </w:t>
      </w:r>
      <w:r>
        <w:rPr>
          <w:rFonts w:hint="eastAsia"/>
        </w:rPr>
        <w:t xml:space="preserve">止损（入场时机偏弱）</w:t>
      </w:r>
    </w:p>
    <w:p>
      <w:pPr>
        <w:pStyle w:val="FirstParagraph"/>
      </w:pPr>
      <w:r>
        <w:rPr>
          <w:rFonts w:hint="eastAsia"/>
        </w:rPr>
        <w:t xml:space="preserve">结论：</w:t>
      </w:r>
      <w:r>
        <w:rPr>
          <w:rFonts w:hint="eastAsia"/>
          <w:b/>
          <w:bCs/>
        </w:rPr>
        <w:t xml:space="preserve">优先优化出场规则与分批止盈</w:t>
      </w:r>
      <w:r>
        <w:rPr>
          <w:rFonts w:hint="eastAsia"/>
        </w:rPr>
        <w:t xml:space="preserve">，其次提高分数门槛；不宜先调仓位。</w:t>
      </w:r>
    </w:p>
    <w:bookmarkEnd w:id="50"/>
    <w:bookmarkStart w:id="51" w:name="p0-三组对比实验可一键创建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11.4 P0 </w:t>
      </w:r>
      <w:r>
        <w:rPr>
          <w:rFonts w:hint="eastAsia"/>
        </w:rPr>
        <w:t xml:space="preserve">三组对比实验（可一键创建）</w:t>
      </w:r>
    </w:p>
    <w:p>
      <w:pPr>
        <w:pStyle w:val="FirstParagraph"/>
      </w:pPr>
      <w:r>
        <w:rPr>
          <w:rFonts w:hint="eastAsia"/>
        </w:rPr>
        <w:t xml:space="preserve">项目内已提供对比任务配置与脚本：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P0对比-基线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</w:t>
            </w:r>
            <w:r>
              <w:t xml:space="preserve"> 10% / </w:t>
            </w:r>
            <w:r>
              <w:rPr>
                <w:rFonts w:hint="eastAsia"/>
              </w:rPr>
              <w:t xml:space="preserve">跟踪</w:t>
            </w:r>
            <w:r>
              <w:t xml:space="preserve"> 10% / </w:t>
            </w:r>
            <w:r>
              <w:rPr>
                <w:rFonts w:hint="eastAsia"/>
              </w:rPr>
              <w:t xml:space="preserve">保本</w:t>
            </w:r>
            <w:r>
              <w:t xml:space="preserve"> 1R / </w:t>
            </w:r>
            <w:r>
              <w:rPr>
                <w:rFonts w:hint="eastAsia"/>
              </w:rPr>
              <w:t xml:space="preserve">不分批（复现原策略）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P0对比-持趋势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</w:t>
            </w:r>
            <w:r>
              <w:t xml:space="preserve"> 8% / </w:t>
            </w:r>
            <w:r>
              <w:rPr>
                <w:rFonts w:hint="eastAsia"/>
              </w:rPr>
              <w:t xml:space="preserve">跟踪</w:t>
            </w:r>
            <w:r>
              <w:t xml:space="preserve"> </w:t>
            </w:r>
            <w:r>
              <w:rPr>
                <w:b/>
                <w:bCs/>
              </w:rPr>
              <w:t xml:space="preserve">14%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保本</w:t>
            </w:r>
            <w:r>
              <w:t xml:space="preserve"> </w:t>
            </w:r>
            <w:r>
              <w:rPr>
                <w:b/>
                <w:bCs/>
              </w:rPr>
              <w:t xml:space="preserve">1.5R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1.5R </w:t>
            </w:r>
            <w:r>
              <w:rPr>
                <w:rFonts w:hint="eastAsia"/>
                <w:b/>
                <w:bCs/>
              </w:rPr>
              <w:t xml:space="preserve">分批</w:t>
            </w:r>
            <w:r>
              <w:rPr>
                <w:b/>
                <w:bCs/>
              </w:rPr>
              <w:t xml:space="preserve"> 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稳健预设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P0对比-稳健预设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</w:t>
            </w:r>
            <w:r>
              <w:t xml:space="preserve"> 5% / </w:t>
            </w:r>
            <w:r>
              <w:rPr>
                <w:rFonts w:hint="eastAsia"/>
              </w:rPr>
              <w:t xml:space="preserve">跟踪</w:t>
            </w:r>
            <w:r>
              <w:t xml:space="preserve"> 8% / </w:t>
            </w:r>
            <w:r>
              <w:rPr>
                <w:rFonts w:hint="eastAsia"/>
              </w:rPr>
              <w:t xml:space="preserve">时间止损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rPr>
                <w:rFonts w:hint="eastAsia"/>
              </w:rPr>
              <w:t xml:space="preserve">（系统稳健型预设）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统一条件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test/gms_backtest_p0_comparison_tasks.json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市场：A</w:t>
      </w:r>
      <w:r>
        <w:t xml:space="preserve"> </w:t>
      </w:r>
      <w:r>
        <w:rPr>
          <w:rFonts w:hint="eastAsia"/>
        </w:rPr>
        <w:t xml:space="preserve">股科创板（</w:t>
      </w:r>
      <w:r>
        <w:rPr>
          <w:rStyle w:val="VerbatimChar"/>
        </w:rPr>
        <w:t xml:space="preserve">cn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KCB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股票池：</w:t>
      </w:r>
      <w:r>
        <w:rPr>
          <w:rStyle w:val="VerbatimChar"/>
        </w:rPr>
        <w:t xml:space="preserve">gms_watchlist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区间：2026-05-01</w:t>
      </w:r>
      <w:r>
        <w:t xml:space="preserve"> </w:t>
      </w:r>
      <w:r>
        <w:rPr>
          <w:rFonts w:hint="eastAsia"/>
        </w:rPr>
        <w:t xml:space="preserve">～</w:t>
      </w:r>
      <w:r>
        <w:t xml:space="preserve"> 2026-06-30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目标涨幅</w:t>
      </w:r>
      <w:r>
        <w:t xml:space="preserve"> </w:t>
      </w:r>
      <w:r>
        <w:rPr>
          <w:rFonts w:hint="eastAsia"/>
        </w:rPr>
        <w:t xml:space="preserve">10%、观察期</w:t>
      </w:r>
      <w:r>
        <w:t xml:space="preserve"> </w:t>
      </w:r>
      <w:r>
        <w:rPr>
          <w:rFonts w:hint="eastAsia"/>
        </w:rPr>
        <w:t xml:space="preserve">20、最低总分</w:t>
      </w:r>
      <w:r>
        <w:t xml:space="preserve"> </w:t>
      </w:r>
      <w:r>
        <w:rPr>
          <w:rFonts w:hint="eastAsia"/>
        </w:rPr>
        <w:t xml:space="preserve">70、半仓</w:t>
      </w:r>
      <w:r>
        <w:t xml:space="preserve"> 50%</w:t>
      </w:r>
    </w:p>
    <w:p>
      <w:pPr>
        <w:pStyle w:val="FirstParagraph"/>
      </w:pPr>
      <w:r>
        <w:rPr>
          <w:rFonts w:hint="eastAsia"/>
          <w:b/>
          <w:bCs/>
        </w:rPr>
        <w:t xml:space="preserve">创建任务：</w:t>
      </w:r>
    </w:p>
    <w:p>
      <w:pPr>
        <w:pStyle w:val="SourceCode"/>
      </w:pPr>
      <w:r>
        <w:rPr>
          <w:rStyle w:val="CommentTok"/>
        </w:rPr>
        <w:t xml:space="preserve"># 预览配置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test/run_gms_backtest_p0_comparison.py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提交三组回测（需本机数据库与 GMS 观察股池有数据）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test/run_gms_backtest_p0_comparison.py</w:t>
      </w:r>
      <w:r>
        <w:br/>
      </w:r>
      <w:r>
        <w:br/>
      </w:r>
      <w:r>
        <w:rPr>
          <w:rStyle w:val="CommentTok"/>
        </w:rPr>
        <w:t xml:space="preserve"># 若需复现文件名中的自定义池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test/run_gms_backtest_p0_comparison.py </w:t>
      </w:r>
      <w:r>
        <w:rPr>
          <w:rStyle w:val="AttributeTok"/>
        </w:rPr>
        <w:t xml:space="preserve">--pool</w:t>
      </w:r>
      <w:r>
        <w:rPr>
          <w:rStyle w:val="NormalTok"/>
        </w:rPr>
        <w:t xml:space="preserve"> custom </w:t>
      </w:r>
      <w:r>
        <w:rPr>
          <w:rStyle w:val="AttributeTok"/>
        </w:rPr>
        <w:t xml:space="preserve">--codes</w:t>
      </w:r>
      <w:r>
        <w:rPr>
          <w:rStyle w:val="NormalTok"/>
        </w:rPr>
        <w:t xml:space="preserve"> 562500,688001,688002,688006,688008</w:t>
      </w:r>
    </w:p>
    <w:p>
      <w:pPr>
        <w:pStyle w:val="FirstParagraph"/>
      </w:pPr>
      <w:r>
        <w:rPr>
          <w:rFonts w:hint="eastAsia"/>
          <w:b/>
          <w:bCs/>
        </w:rPr>
        <w:t xml:space="preserve">对比时重点看：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胜率、平均</w:t>
      </w:r>
      <w:r>
        <w:t xml:space="preserve"> R </w:t>
      </w:r>
      <w:r>
        <w:rPr>
          <w:rFonts w:hint="eastAsia"/>
        </w:rPr>
        <w:t xml:space="preserve">倍数是否改善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「命中目标但仍亏损」笔数是否下降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平均持有</w:t>
      </w:r>
      <w:r>
        <w:t xml:space="preserve"> K </w:t>
      </w:r>
      <w:r>
        <w:rPr>
          <w:rFonts w:hint="eastAsia"/>
        </w:rPr>
        <w:t xml:space="preserve">线是否从</w:t>
      </w:r>
      <w:r>
        <w:t xml:space="preserve"> 3 </w:t>
      </w:r>
      <w:r>
        <w:rPr>
          <w:rFonts w:hint="eastAsia"/>
        </w:rPr>
        <w:t xml:space="preserve">天延长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时间止损</w:t>
      </w:r>
      <w:r>
        <w:t xml:space="preserve"> / </w:t>
      </w:r>
      <w:r>
        <w:rPr>
          <w:rFonts w:hint="eastAsia"/>
        </w:rPr>
        <w:t xml:space="preserve">止盈占比是否上升（说明能「拿住」）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修订记录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首版：交易回测参数专项说明，含</w:t>
            </w:r>
            <w:r>
              <w:t xml:space="preserve"> R </w:t>
            </w:r>
            <w:r>
              <w:rPr>
                <w:rFonts w:hint="eastAsia"/>
              </w:rPr>
              <w:t xml:space="preserve">定义、出场规则、预设对照与</w:t>
            </w:r>
            <w:r>
              <w:t xml:space="preserve"> 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§11 </w:t>
            </w:r>
            <w:r>
              <w:rPr>
                <w:rFonts w:hint="eastAsia"/>
              </w:rPr>
              <w:t xml:space="preserve">科创板观察股池案例与</w:t>
            </w:r>
            <w:r>
              <w:t xml:space="preserve"> P0 </w:t>
            </w:r>
            <w:r>
              <w:rPr>
                <w:rFonts w:hint="eastAsia"/>
              </w:rPr>
              <w:t xml:space="preserve">三组对比实验说明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</w:t>
      </w:r>
      <w:r>
        <w:rPr>
          <w:i/>
          <w:iCs/>
        </w:rPr>
        <w:t xml:space="preserve"> GMS </w:t>
      </w:r>
      <w:r>
        <w:rPr>
          <w:rFonts w:hint="eastAsia"/>
          <w:i/>
          <w:iCs/>
        </w:rPr>
        <w:t xml:space="preserve">回测实现与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GMS交易回测买卖规则说明.md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整理而成，若实现变更请以代码为准。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GMS&#20132;&#26131;&#22238;&#27979;&#20080;&#21334;&#35268;&#21017;&#35828;&#26126;.md" TargetMode="External" /><Relationship Type="http://schemas.openxmlformats.org/officeDocument/2006/relationships/hyperlink" Id="rId10" Target="./GMS&#31574;&#30053;&#20080;&#28857;&#21028;&#23450;&#26631;&#20934;&#35828;&#26126;&#25991;&#2672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GMS&#20132;&#26131;&#22238;&#27979;&#20080;&#21334;&#35268;&#21017;&#35828;&#26126;.md" TargetMode="External" /><Relationship Type="http://schemas.openxmlformats.org/officeDocument/2006/relationships/hyperlink" Id="rId10" Target="./GMS&#31574;&#30053;&#20080;&#28857;&#21028;&#23450;&#26631;&#20934;&#35828;&#26126;&#25991;&#2672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2026-07-09T14:40:18Z</dcterms:created>
  <dcterms:modified xsi:type="dcterms:W3CDTF">2026-07-09T14:40:18Z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