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urt-上升趋势策略业务简化版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URT </w:t>
      </w:r>
      <w:r>
        <w:rPr>
          <w:rFonts w:hint="eastAsia"/>
        </w:rPr>
        <w:t xml:space="preserve">上升趋势策略（业务简化版）</w:t>
      </w:r>
    </w:p>
    <w:p>
      <w:pPr>
        <w:pStyle w:val="FirstParagraph"/>
      </w:pPr>
      <w:r>
        <w:rPr>
          <w:rFonts w:hint="eastAsia"/>
        </w:rPr>
        <w:t xml:space="preserve">这版给业务同学看：找什么票、何时算「正式买点」、推送里多出来的票是什么意思、买后怎么管。</w:t>
      </w:r>
    </w:p>
    <w:p>
      <w:pPr>
        <w:pStyle w:val="BodyText"/>
      </w:pPr>
      <w:r>
        <w:rPr>
          <w:rFonts w:hint="eastAsia"/>
        </w:rPr>
        <w:t xml:space="preserve">更细公式与工程设计：</w:t>
      </w:r>
      <w:hyperlink r:id="rId9">
        <w:r>
          <w:rPr>
            <w:rStyle w:val="Hyperlink"/>
          </w:rPr>
          <w:t xml:space="preserve">URT_STRATEGY_IMPLEMENTATION_DESIGN.md</w:t>
        </w:r>
      </w:hyperlink>
      <w:r>
        <w:br/>
      </w:r>
      <w:r>
        <w:rPr>
          <w:rFonts w:hint="eastAsia"/>
        </w:rPr>
        <w:t xml:space="preserve">回测买卖与观察期：</w:t>
      </w:r>
      <w:hyperlink r:id="rId10">
        <w:r>
          <w:rPr>
            <w:rStyle w:val="Hyperlink"/>
            <w:rFonts w:hint="eastAsia"/>
          </w:rPr>
          <w:t xml:space="preserve">URT策略交易回测说明.md</w:t>
        </w:r>
      </w:hyperlink>
    </w:p>
    <w:p>
      <w:r>
        <w:pict>
          <v:rect style="width:0;height:1.5pt" o:hralign="center" o:hrstd="t" o:hr="t"/>
        </w:pict>
      </w:r>
    </w:p>
    <w:bookmarkStart w:id="11" w:name="一句话理解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一句话理解</w:t>
      </w:r>
    </w:p>
    <w:p>
      <w:pPr>
        <w:pStyle w:val="FirstParagraph"/>
      </w:pPr>
      <w:r>
        <w:rPr>
          <w:rFonts w:hint="eastAsia"/>
        </w:rPr>
        <w:t xml:space="preserve">找已经</w:t>
      </w:r>
      <w:r>
        <w:rPr>
          <w:rFonts w:hint="eastAsia"/>
          <w:b/>
          <w:bCs/>
        </w:rPr>
        <w:t xml:space="preserve">站上中期均线</w:t>
      </w:r>
      <w:r>
        <w:rPr>
          <w:rFonts w:hint="eastAsia"/>
        </w:rPr>
        <w:t xml:space="preserve">、近期</w:t>
      </w:r>
      <w:r>
        <w:rPr>
          <w:rFonts w:hint="eastAsia"/>
          <w:b/>
          <w:bCs/>
        </w:rPr>
        <w:t xml:space="preserve">连续收阳</w:t>
      </w:r>
      <w:r>
        <w:rPr>
          <w:rFonts w:hint="eastAsia"/>
        </w:rPr>
        <w:t xml:space="preserve">、且当天</w:t>
      </w:r>
      <w:r>
        <w:rPr>
          <w:rFonts w:hint="eastAsia"/>
          <w:b/>
          <w:bCs/>
        </w:rPr>
        <w:t xml:space="preserve">明显放量</w:t>
      </w:r>
      <w:r>
        <w:rPr>
          <w:rFonts w:hint="eastAsia"/>
        </w:rPr>
        <w:t xml:space="preserve">的股票，等右侧「趋势确认」再考虑入场。</w:t>
      </w:r>
    </w:p>
    <w:p>
      <w:pPr>
        <w:pStyle w:val="BodyText"/>
      </w:pPr>
      <w:r>
        <w:rPr>
          <w:rFonts w:hint="eastAsia"/>
        </w:rPr>
        <w:t xml:space="preserve">主目标是「上升趋势右侧确认」，不是抄底，也不是左侧吸附（与</w:t>
      </w:r>
      <w:r>
        <w:t xml:space="preserve"> GMS </w:t>
      </w:r>
      <w:r>
        <w:rPr>
          <w:rFonts w:hint="eastAsia"/>
        </w:rPr>
        <w:t xml:space="preserve">不同）。</w:t>
      </w:r>
    </w:p>
    <w:p>
      <w:r>
        <w:pict>
          <v:rect style="width:0;height:1.5pt" o:hralign="center" o:hrstd="t" o:hr="t"/>
        </w:pict>
      </w:r>
    </w:p>
    <w:bookmarkEnd w:id="11"/>
    <w:bookmarkStart w:id="12" w:name="适用场景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适用场景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不太适合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已走出底部、均线附近转强的票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跌破均线、阴跌缩量的票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想看「趋势</w:t>
            </w:r>
            <w:r>
              <w:t xml:space="preserve"> + </w:t>
            </w:r>
            <w:r>
              <w:rPr>
                <w:rFonts w:hint="eastAsia"/>
              </w:rPr>
              <w:t xml:space="preserve">量能」是否共振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只想抄最低点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股日线选股</w:t>
            </w:r>
            <w:r>
              <w:t xml:space="preserve"> / </w:t>
            </w:r>
            <w:r>
              <w:rPr>
                <w:rFonts w:hint="eastAsia"/>
              </w:rPr>
              <w:t xml:space="preserve">自选股盯盘</w:t>
            </w:r>
            <w:r>
              <w:t xml:space="preserve"> / </w:t>
            </w:r>
            <w:r>
              <w:rPr>
                <w:rFonts w:hint="eastAsia"/>
              </w:rPr>
              <w:t xml:space="preserve">日终推送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把港股混进</w:t>
            </w:r>
            <w:r>
              <w:t xml:space="preserve"> A </w:t>
            </w:r>
            <w:r>
              <w:rPr>
                <w:rFonts w:hint="eastAsia"/>
              </w:rPr>
              <w:t xml:space="preserve">股</w:t>
            </w:r>
            <w:r>
              <w:t xml:space="preserve"> URT </w:t>
            </w:r>
            <w:r>
              <w:rPr>
                <w:rFonts w:hint="eastAsia"/>
              </w:rPr>
              <w:t xml:space="preserve">推送池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默认覆盖沪深主板、创业板、科创板、中小板、北证等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位码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股</w:t>
      </w:r>
      <w:r>
        <w:rPr>
          <w:rFonts w:hint="eastAsia"/>
        </w:rPr>
        <w:t xml:space="preserve">（可按板块再筛）。名称含</w:t>
      </w:r>
      <w:r>
        <w:t xml:space="preserve"> ST </w:t>
      </w:r>
      <w:r>
        <w:rPr>
          <w:rFonts w:hint="eastAsia"/>
        </w:rPr>
        <w:t xml:space="preserve">的不进候选池。</w:t>
      </w:r>
    </w:p>
    <w:p>
      <w:r>
        <w:pict>
          <v:rect style="width:0;height:1.5pt" o:hralign="center" o:hrstd="t" o:hr="t"/>
        </w:pict>
      </w:r>
    </w:p>
    <w:bookmarkEnd w:id="12"/>
    <w:bookmarkStart w:id="17" w:name="选股在看什么硬筛三关-得分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选股在看什么（硬筛三关</w:t>
      </w:r>
      <w:r>
        <w:t xml:space="preserve"> + </w:t>
      </w:r>
      <w:r>
        <w:rPr>
          <w:rFonts w:hint="eastAsia"/>
        </w:rPr>
        <w:t xml:space="preserve">得分）</w:t>
      </w:r>
    </w:p>
    <w:p>
      <w:pPr>
        <w:pStyle w:val="FirstParagraph"/>
      </w:pPr>
      <w:r>
        <w:rPr>
          <w:rFonts w:hint="eastAsia"/>
        </w:rPr>
        <w:t xml:space="preserve">出「正式买点」要两步都过：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硬筛全部通过</w:t>
      </w:r>
      <w:r>
        <w:rPr>
          <w:rFonts w:hint="eastAsia"/>
        </w:rPr>
        <w:t xml:space="preserve">（MA20、连阳、量能；可选换手/量比）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得分</w:t>
      </w:r>
      <w:r>
        <w:rPr>
          <w:b/>
          <w:bCs/>
        </w:rPr>
        <w:t xml:space="preserve"> ≥ </w:t>
      </w:r>
      <w:r>
        <w:rPr>
          <w:rFonts w:hint="eastAsia"/>
          <w:b/>
          <w:bCs/>
        </w:rPr>
        <w:t xml:space="preserve">最低分</w:t>
      </w:r>
      <w:r>
        <w:rPr>
          <w:rFonts w:hint="eastAsia"/>
        </w:rPr>
        <w:t xml:space="preserve">（默认</w:t>
      </w:r>
      <w:r>
        <w:t xml:space="preserve"> </w:t>
      </w:r>
      <w:r>
        <w:rPr>
          <w:b/>
          <w:bCs/>
        </w:rPr>
        <w:t xml:space="preserve">70</w:t>
      </w:r>
      <w:r>
        <w:rPr>
          <w:rFonts w:hint="eastAsia"/>
        </w:rPr>
        <w:t xml:space="preserve">）</w:t>
      </w:r>
    </w:p>
    <w:bookmarkStart w:id="13" w:name="第一关站上-ma20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Fonts w:hint="eastAsia"/>
        </w:rPr>
        <w:t xml:space="preserve">第一关：站上</w:t>
      </w:r>
      <w:r>
        <w:t xml:space="preserve"> MA20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用收盘价算简单均线（默认</w:t>
      </w:r>
      <w:r>
        <w:t xml:space="preserve"> </w:t>
      </w:r>
      <w:r>
        <w:rPr>
          <w:b/>
          <w:bCs/>
        </w:rPr>
        <w:t xml:space="preserve">20</w:t>
      </w:r>
      <w:r>
        <w:t xml:space="preserve"> </w:t>
      </w:r>
      <w:r>
        <w:rPr>
          <w:rFonts w:hint="eastAsia"/>
        </w:rPr>
        <w:t xml:space="preserve">日）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要求：</w:t>
      </w:r>
      <w:r>
        <w:rPr>
          <w:rFonts w:hint="eastAsia"/>
          <w:b/>
          <w:bCs/>
        </w:rPr>
        <w:t xml:space="preserve">收盘价</w:t>
      </w:r>
      <w:r>
        <w:rPr>
          <w:b/>
          <w:bCs/>
        </w:rPr>
        <w:t xml:space="preserve"> ≥ MA20</w:t>
      </w:r>
    </w:p>
    <w:p>
      <w:pPr>
        <w:pStyle w:val="FirstParagraph"/>
      </w:pPr>
      <w:r>
        <w:rPr>
          <w:rFonts w:hint="eastAsia"/>
        </w:rPr>
        <w:t xml:space="preserve">业务理解：价格至少回到中期均线上方，才谈「上升趋势」。</w:t>
      </w:r>
    </w:p>
    <w:bookmarkEnd w:id="13"/>
    <w:bookmarkStart w:id="14" w:name="第二关连阳两套规则满足其一即可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rFonts w:hint="eastAsia"/>
        </w:rPr>
        <w:t xml:space="preserve">第二关：连阳（两套规则，满足其一即可）</w:t>
      </w:r>
    </w:p>
    <w:p>
      <w:pPr>
        <w:pStyle w:val="FirstParagraph"/>
      </w:pPr>
      <w:r>
        <w:rPr>
          <w:rFonts w:hint="eastAsia"/>
        </w:rPr>
        <w:t xml:space="preserve">阳线判定：收盘价</w:t>
      </w:r>
      <w:r>
        <w:t xml:space="preserve"> </w:t>
      </w:r>
      <w:r>
        <w:rPr>
          <w:rFonts w:hint="eastAsia"/>
          <w:b/>
          <w:bCs/>
        </w:rPr>
        <w:t xml:space="preserve">高于</w:t>
      </w:r>
      <w:r>
        <w:t xml:space="preserve"> </w:t>
      </w:r>
      <w:r>
        <w:rPr>
          <w:rFonts w:hint="eastAsia"/>
        </w:rPr>
        <w:t xml:space="preserve">开盘价。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</w:t>
            </w:r>
            <w:r>
              <w:rPr>
                <w:b/>
                <w:bCs/>
              </w:rPr>
              <w:t xml:space="preserve">4</w:t>
            </w:r>
            <w:r>
              <w:t xml:space="preserve"> </w:t>
            </w:r>
            <w:r>
              <w:rPr>
                <w:rFonts w:hint="eastAsia"/>
              </w:rPr>
              <w:t xml:space="preserve">个交易日里，阳线</w:t>
            </w:r>
            <w:r>
              <w:t xml:space="preserve"> ≥</w:t>
            </w:r>
            <w:r>
              <w:t xml:space="preserve"> </w:t>
            </w: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rPr>
                <w:rFonts w:hint="eastAsia"/>
              </w:rPr>
              <w:t xml:space="preserve">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</w:t>
            </w: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rPr>
                <w:rFonts w:hint="eastAsia"/>
              </w:rPr>
              <w:t xml:space="preserve">个交易日里，阳线</w:t>
            </w:r>
            <w:r>
              <w:t xml:space="preserve"> ≥</w:t>
            </w:r>
            <w:r>
              <w:t xml:space="preserve"> </w:t>
            </w:r>
            <w:r>
              <w:rPr>
                <w:b/>
                <w:bCs/>
              </w:rPr>
              <w:t xml:space="preserve">4</w:t>
            </w:r>
            <w:r>
              <w:t xml:space="preserve"> </w:t>
            </w:r>
            <w:r>
              <w:rPr>
                <w:rFonts w:hint="eastAsia"/>
              </w:rPr>
              <w:t xml:space="preserve">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业务理解：不是要求天天大阳，而是近期多数日子收阳，说明多头占优。</w:t>
      </w:r>
    </w:p>
    <w:bookmarkEnd w:id="14"/>
    <w:bookmarkStart w:id="15" w:name="第三关量能放大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rFonts w:hint="eastAsia"/>
        </w:rPr>
        <w:t xml:space="preserve">第三关：量能放大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量能倍数</w:t>
      </w:r>
      <w:r>
        <w:t xml:space="preserve"> = </w:t>
      </w:r>
      <w:r>
        <w:rPr>
          <w:rFonts w:hint="eastAsia"/>
        </w:rPr>
        <w:t xml:space="preserve">当日成交量</w:t>
      </w:r>
      <w:r>
        <w:t xml:space="preserve"> ÷ </w:t>
      </w:r>
      <w:r>
        <w:rPr>
          <w:rFonts w:hint="eastAsia"/>
        </w:rPr>
        <w:t xml:space="preserve">近</w:t>
      </w:r>
      <w:r>
        <w:t xml:space="preserve"> </w:t>
      </w:r>
      <w:r>
        <w:rPr>
          <w:b/>
          <w:bCs/>
        </w:rPr>
        <w:t xml:space="preserve">20</w:t>
      </w:r>
      <w:r>
        <w:t xml:space="preserve"> </w:t>
      </w:r>
      <w:r>
        <w:rPr>
          <w:rFonts w:hint="eastAsia"/>
        </w:rPr>
        <w:t xml:space="preserve">日均量（均量</w:t>
      </w:r>
      <w:r>
        <w:rPr>
          <w:rFonts w:hint="eastAsia"/>
          <w:b/>
          <w:bCs/>
        </w:rPr>
        <w:t xml:space="preserve">不含当日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默认要求：量能倍数</w:t>
      </w:r>
      <w:r>
        <w:t xml:space="preserve"> ≥</w:t>
      </w:r>
      <w:r>
        <w:t xml:space="preserve"> </w:t>
      </w:r>
      <w:r>
        <w:rPr>
          <w:b/>
          <w:bCs/>
        </w:rPr>
        <w:t xml:space="preserve">2.5</w:t>
      </w:r>
    </w:p>
    <w:p>
      <w:pPr>
        <w:pStyle w:val="FirstParagraph"/>
      </w:pPr>
      <w:r>
        <w:rPr>
          <w:rFonts w:hint="eastAsia"/>
        </w:rPr>
        <w:t xml:space="preserve">业务理解：趋势确认最好伴随放量，避免无量假突破。</w:t>
      </w:r>
    </w:p>
    <w:p>
      <w:pPr>
        <w:pStyle w:val="BlockText"/>
      </w:pPr>
      <w:r>
        <w:rPr>
          <w:rFonts w:hint="eastAsia"/>
          <w:b/>
          <w:bCs/>
        </w:rPr>
        <w:t xml:space="preserve">量能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量比</w:t>
      </w:r>
      <w:r>
        <w:rPr>
          <w:rFonts w:hint="eastAsia"/>
        </w:rPr>
        <w:t xml:space="preserve">：量比是「当日量</w:t>
      </w:r>
      <w:r>
        <w:t xml:space="preserve"> ÷ </w:t>
      </w:r>
      <w:r>
        <w:rPr>
          <w:rFonts w:hint="eastAsia"/>
        </w:rPr>
        <w:t xml:space="preserve">前一日量」。默认</w:t>
      </w:r>
      <w:r>
        <w:rPr>
          <w:rFonts w:hint="eastAsia"/>
          <w:b/>
          <w:bCs/>
        </w:rPr>
        <w:t xml:space="preserve">不参与</w:t>
      </w:r>
      <w:r>
        <w:rPr>
          <w:rFonts w:hint="eastAsia"/>
        </w:rPr>
        <w:t xml:space="preserve">硬筛与加分；管理端可单独打开。</w:t>
      </w:r>
    </w:p>
    <w:bookmarkEnd w:id="15"/>
    <w:bookmarkStart w:id="16" w:name="得分门槛硬筛之后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rFonts w:hint="eastAsia"/>
        </w:rPr>
        <w:t xml:space="preserve">得分门槛（硬筛之后）</w:t>
      </w:r>
    </w:p>
    <w:p>
      <w:pPr>
        <w:pStyle w:val="FirstParagraph"/>
      </w:pPr>
      <w:r>
        <w:rPr>
          <w:rFonts w:hint="eastAsia"/>
        </w:rPr>
        <w:t xml:space="preserve">硬筛过了还要看综合得分。默认满分大致来自：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69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大约能拿多少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站上</w:t>
            </w:r>
            <w:r>
              <w:t xml:space="preserve"> MA20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</w:t>
            </w: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均线条件成立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连阳强度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最高约</w:t>
            </w:r>
            <w:r>
              <w:t xml:space="preserve"> </w:t>
            </w:r>
            <w:r>
              <w:rPr>
                <w:b/>
                <w:bCs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阳线越密、越连贯，分越高（如</w:t>
            </w:r>
            <w:r>
              <w:t xml:space="preserve"> 5 </w:t>
            </w:r>
            <w:r>
              <w:rPr>
                <w:rFonts w:hint="eastAsia"/>
              </w:rPr>
              <w:t xml:space="preserve">日全阳约</w:t>
            </w:r>
            <w:r>
              <w:t xml:space="preserve"> </w:t>
            </w:r>
            <w:r>
              <w:rPr>
                <w:rFonts w:hint="eastAsia"/>
              </w:rPr>
              <w:t xml:space="preserve">40，4</w:t>
            </w:r>
            <w:r>
              <w:t xml:space="preserve"> </w:t>
            </w:r>
            <w:r>
              <w:rPr>
                <w:rFonts w:hint="eastAsia"/>
              </w:rPr>
              <w:t xml:space="preserve">日</w:t>
            </w:r>
            <w:r>
              <w:t xml:space="preserve"> 3 </w:t>
            </w:r>
            <w:r>
              <w:rPr>
                <w:rFonts w:hint="eastAsia"/>
              </w:rPr>
              <w:t xml:space="preserve">阳约</w:t>
            </w:r>
            <w:r>
              <w:t xml:space="preserve"> </w:t>
            </w:r>
            <w:r>
              <w:rPr>
                <w:rFonts w:hint="eastAsia"/>
              </w:rPr>
              <w:t xml:space="preserve">30）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量能倍数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最高约</w:t>
            </w:r>
            <w:r>
              <w:t xml:space="preserve"> </w:t>
            </w:r>
            <w:r>
              <w:rPr>
                <w:b/>
                <w:bCs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刚达</w:t>
            </w:r>
            <w:r>
              <w:t xml:space="preserve"> 2.5 </w:t>
            </w:r>
            <w:r>
              <w:rPr>
                <w:rFonts w:hint="eastAsia"/>
              </w:rPr>
              <w:t xml:space="preserve">倍约</w:t>
            </w:r>
            <w:r>
              <w:t xml:space="preserve"> 30 </w:t>
            </w:r>
            <w:r>
              <w:rPr>
                <w:rFonts w:hint="eastAsia"/>
              </w:rPr>
              <w:t xml:space="preserve">分；放得更多可再加到约</w:t>
            </w:r>
            <w:r>
              <w:t xml:space="preserve"> 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换手</w:t>
            </w:r>
            <w:r>
              <w:t xml:space="preserve"> / </w:t>
            </w:r>
            <w:r>
              <w:rPr>
                <w:rFonts w:hint="eastAsia"/>
              </w:rPr>
              <w:t xml:space="preserve">量比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各最多</w:t>
            </w:r>
            <w:r>
              <w:t xml:space="preserve"> </w:t>
            </w: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默认关闭；开启后才加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合计封顶</w:t>
      </w:r>
      <w:r>
        <w:t xml:space="preserve"> </w:t>
      </w:r>
      <w:r>
        <w:rPr>
          <w:b/>
          <w:bCs/>
        </w:rPr>
        <w:t xml:space="preserve">100</w:t>
      </w:r>
      <w:r>
        <w:rPr>
          <w:rFonts w:hint="eastAsia"/>
        </w:rPr>
        <w:t xml:space="preserve">。默认配置下（不开换手/量比）典型满分约</w:t>
      </w:r>
      <w:r>
        <w:t xml:space="preserve"> </w:t>
      </w:r>
      <w:r>
        <w:rPr>
          <w:b/>
          <w:bCs/>
        </w:rPr>
        <w:t xml:space="preserve">90</w:t>
      </w:r>
      <w:r>
        <w:t xml:space="preserve"> </w:t>
      </w:r>
      <w:r>
        <w:rPr>
          <w:rFonts w:hint="eastAsia"/>
        </w:rPr>
        <w:t xml:space="preserve">左右。</w:t>
      </w:r>
      <w:r>
        <w:br/>
      </w:r>
      <w:r>
        <w:rPr>
          <w:rFonts w:hint="eastAsia"/>
          <w:b/>
          <w:bCs/>
        </w:rPr>
        <w:t xml:space="preserve">正式买点</w:t>
      </w:r>
      <w:r>
        <w:rPr>
          <w:rFonts w:hint="eastAsia"/>
        </w:rPr>
        <w:t xml:space="preserve">还要求得分</w:t>
      </w:r>
      <w:r>
        <w:t xml:space="preserve"> ≥</w:t>
      </w:r>
      <w:r>
        <w:t xml:space="preserve"> </w:t>
      </w:r>
      <w:r>
        <w:rPr>
          <w:rStyle w:val="VerbatimChar"/>
        </w:rPr>
        <w:t xml:space="preserve">min_score</w:t>
      </w:r>
      <w:r>
        <w:rPr>
          <w:rFonts w:hint="eastAsia"/>
        </w:rPr>
        <w:t xml:space="preserve">（默认</w:t>
      </w:r>
      <w:r>
        <w:t xml:space="preserve"> </w:t>
      </w:r>
      <w:r>
        <w:rPr>
          <w:b/>
          <w:bCs/>
        </w:rPr>
        <w:t xml:space="preserve">70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可选：管理端打开「换手</w:t>
      </w:r>
      <w:r>
        <w:t xml:space="preserve"> / </w:t>
      </w:r>
      <w:r>
        <w:rPr>
          <w:rFonts w:hint="eastAsia"/>
        </w:rPr>
        <w:t xml:space="preserve">量比」后，二者会同时变成硬筛下限</w:t>
      </w:r>
      <w:r>
        <w:t xml:space="preserve"> + </w:t>
      </w:r>
      <w:r>
        <w:rPr>
          <w:rFonts w:hint="eastAsia"/>
        </w:rPr>
        <w:t xml:space="preserve">少量加分。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正式买点和连阳补充收录有啥区别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「正式买点」和「连阳补充收录」有啥区别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"/>
        <w:gridCol w:w="3550"/>
        <w:gridCol w:w="409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正式买点（是否买点</w:t>
            </w:r>
            <w:r>
              <w:t xml:space="preserve"> = </w:t>
            </w:r>
            <w:r>
              <w:rPr>
                <w:rFonts w:hint="eastAsia"/>
              </w:rPr>
              <w:t xml:space="preserve">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连阳补充收录（是否买点</w:t>
            </w:r>
            <w:r>
              <w:t xml:space="preserve"> = </w:t>
            </w:r>
            <w:r>
              <w:rPr>
                <w:rFonts w:hint="eastAsia"/>
              </w:rPr>
              <w:t xml:space="preserve">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硬筛全过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且</w:t>
            </w:r>
            <w:r>
              <w:t xml:space="preserve"> </w:t>
            </w:r>
            <w:r>
              <w:rPr>
                <w:rFonts w:hint="eastAsia"/>
              </w:rPr>
              <w:t xml:space="preserve">得分够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通常只满足连阳（4</w:t>
            </w:r>
            <w:r>
              <w:t xml:space="preserve"> </w:t>
            </w:r>
            <w:r>
              <w:rPr>
                <w:rFonts w:hint="eastAsia"/>
              </w:rPr>
              <w:t xml:space="preserve">日≥3</w:t>
            </w:r>
            <w:r>
              <w:t xml:space="preserve"> </w:t>
            </w:r>
            <w:r>
              <w:rPr>
                <w:rFonts w:hint="eastAsia"/>
              </w:rPr>
              <w:t xml:space="preserve">阳或</w:t>
            </w:r>
            <w:r>
              <w:t xml:space="preserve"> 5 </w:t>
            </w:r>
            <w:r>
              <w:rPr>
                <w:rFonts w:hint="eastAsia"/>
              </w:rPr>
              <w:t xml:space="preserve">日≥4</w:t>
            </w:r>
            <w:r>
              <w:t xml:space="preserve"> </w:t>
            </w:r>
            <w:r>
              <w:rPr>
                <w:rFonts w:hint="eastAsia"/>
              </w:rPr>
              <w:t xml:space="preserve">阳），量能/均线/得分未必全过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选股页默认结果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全市场/板块扫描主要吐这类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一般不当作「可交易买点」列表主结果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自选股日终推送</w:t>
            </w:r>
            <w:r>
              <w:t xml:space="preserve"> Excel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一律收录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自选里非买点、但连阳过关的也会写入，方便提前观察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排序（推送）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买点优先，再按得分从高到低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排在买点之后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业务话术：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「是否买点</w:t>
      </w:r>
      <w:r>
        <w:t xml:space="preserve"> = </w:t>
      </w:r>
      <w:r>
        <w:rPr>
          <w:rFonts w:hint="eastAsia"/>
        </w:rPr>
        <w:t xml:space="preserve">是」→</w:t>
      </w:r>
      <w:r>
        <w:t xml:space="preserve"> </w:t>
      </w:r>
      <w:r>
        <w:rPr>
          <w:rFonts w:hint="eastAsia"/>
        </w:rPr>
        <w:t xml:space="preserve">策略认为当天达到交易候选标准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「是否买点</w:t>
      </w:r>
      <w:r>
        <w:t xml:space="preserve"> = </w:t>
      </w:r>
      <w:r>
        <w:rPr>
          <w:rFonts w:hint="eastAsia"/>
        </w:rPr>
        <w:t xml:space="preserve">否」但仍出现在推送表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观察池补充</w:t>
      </w:r>
      <w:r>
        <w:rPr>
          <w:rFonts w:hint="eastAsia"/>
        </w:rPr>
        <w:t xml:space="preserve">，不是正式买点</w:t>
      </w:r>
    </w:p>
    <w:p>
      <w:pPr>
        <w:pStyle w:val="FirstParagraph"/>
      </w:pPr>
      <w:r>
        <w:rPr>
          <w:rFonts w:hint="eastAsia"/>
        </w:rPr>
        <w:t xml:space="preserve">回测只按</w:t>
      </w:r>
      <w:r>
        <w:rPr>
          <w:rFonts w:hint="eastAsia"/>
          <w:b/>
          <w:bCs/>
        </w:rPr>
        <w:t xml:space="preserve">正式买点</w:t>
      </w:r>
      <w:r>
        <w:rPr>
          <w:rFonts w:hint="eastAsia"/>
        </w:rPr>
        <w:t xml:space="preserve">入场（信号日次日开盘），不会把「连阳补充」当成买入信号。</w:t>
      </w:r>
    </w:p>
    <w:p>
      <w:r>
        <w:pict>
          <v:rect style="width:0;height:1.5pt" o:hralign="center" o:hrstd="t" o:hr="t"/>
        </w:pict>
      </w:r>
    </w:p>
    <w:bookmarkEnd w:id="18"/>
    <w:bookmarkStart w:id="19" w:name="支撑-阻力怎么看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</w:t>
      </w:r>
      <w:r>
        <w:rPr>
          <w:rFonts w:hint="eastAsia"/>
        </w:rPr>
        <w:t xml:space="preserve">支撑</w:t>
      </w:r>
      <w:r>
        <w:t xml:space="preserve"> / </w:t>
      </w:r>
      <w:r>
        <w:rPr>
          <w:rFonts w:hint="eastAsia"/>
        </w:rPr>
        <w:t xml:space="preserve">阻力怎么看</w:t>
      </w:r>
    </w:p>
    <w:p>
      <w:pPr>
        <w:pStyle w:val="FirstParagraph"/>
      </w:pPr>
      <w:r>
        <w:rPr>
          <w:rFonts w:hint="eastAsia"/>
        </w:rPr>
        <w:t xml:space="preserve">系统会算筹码密度峰式的支撑、阻力（与</w:t>
      </w:r>
      <w:r>
        <w:t xml:space="preserve"> RPE / </w:t>
      </w:r>
      <w:r>
        <w:rPr>
          <w:rFonts w:hint="eastAsia"/>
        </w:rPr>
        <w:t xml:space="preserve">个股关键价位同口径），写在预计算与明细里，供参考。</w:t>
      </w:r>
    </w:p>
    <w:p>
      <w:pPr>
        <w:pStyle w:val="BodyText"/>
      </w:pPr>
      <w:r>
        <w:rPr>
          <w:rFonts w:hint="eastAsia"/>
          <w:b/>
          <w:bCs/>
        </w:rPr>
        <w:t xml:space="preserve">不参与硬筛</w:t>
      </w:r>
      <w:r>
        <w:rPr>
          <w:rFonts w:hint="eastAsia"/>
        </w:rPr>
        <w:t xml:space="preserve">：站上支撑、盈亏比等</w:t>
      </w:r>
      <w:r>
        <w:rPr>
          <w:rFonts w:hint="eastAsia"/>
          <w:b/>
          <w:bCs/>
        </w:rPr>
        <w:t xml:space="preserve">不是</w:t>
      </w:r>
      <w:r>
        <w:t xml:space="preserve"> </w:t>
      </w:r>
      <w:r>
        <w:t xml:space="preserve">URT </w:t>
      </w:r>
      <w:r>
        <w:rPr>
          <w:rFonts w:hint="eastAsia"/>
        </w:rPr>
        <w:t xml:space="preserve">买点的必要条件（这点和</w:t>
      </w:r>
      <w:r>
        <w:t xml:space="preserve"> RPE </w:t>
      </w:r>
      <w:r>
        <w:rPr>
          <w:rFonts w:hint="eastAsia"/>
        </w:rPr>
        <w:t xml:space="preserve">不同）。</w:t>
      </w:r>
    </w:p>
    <w:p>
      <w:r>
        <w:pict>
          <v:rect style="width:0;height:1.5pt" o:hralign="center" o:hrstd="t" o:hr="t"/>
        </w:pict>
      </w:r>
    </w:p>
    <w:bookmarkEnd w:id="19"/>
    <w:bookmarkStart w:id="20" w:name="买后怎么管纪律写在配置里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</w:t>
      </w:r>
      <w:r>
        <w:rPr>
          <w:rFonts w:hint="eastAsia"/>
        </w:rPr>
        <w:t xml:space="preserve">买后怎么管（纪律写在配置里）</w:t>
      </w:r>
    </w:p>
    <w:p>
      <w:pPr>
        <w:pStyle w:val="FirstParagraph"/>
      </w:pPr>
      <w:r>
        <w:rPr>
          <w:rFonts w:hint="eastAsia"/>
        </w:rPr>
        <w:t xml:space="preserve">选股只负责找买点；</w:t>
      </w:r>
      <w:r>
        <w:rPr>
          <w:rFonts w:hint="eastAsia"/>
          <w:b/>
          <w:bCs/>
        </w:rPr>
        <w:t xml:space="preserve">持仓纪律主要在回测「纪律出场」模式里生效</w:t>
      </w:r>
      <w:r>
        <w:rPr>
          <w:rFonts w:hint="eastAsia"/>
        </w:rPr>
        <w:t xml:space="preserve">。会议约定大致是：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622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默认口径（业务理解）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价格止损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浮亏约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5%～10%</w:t>
            </w:r>
            <w:r>
              <w:t xml:space="preserve"> </w:t>
            </w:r>
            <w:r>
              <w:rPr>
                <w:rFonts w:hint="eastAsia"/>
              </w:rPr>
              <w:t xml:space="preserve">区间，实际离场按配置上限（常按约</w:t>
            </w:r>
            <w:r>
              <w:t xml:space="preserve"> </w:t>
            </w:r>
            <w:r>
              <w:rPr>
                <w:b/>
                <w:bCs/>
              </w:rPr>
              <w:t xml:space="preserve">10%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时间止损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连续收跌约</w:t>
            </w:r>
            <w:r>
              <w:t xml:space="preserve"> </w:t>
            </w: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rPr>
                <w:rFonts w:hint="eastAsia"/>
              </w:rPr>
              <w:t xml:space="preserve">日</w:t>
            </w:r>
            <w:r>
              <w:t xml:space="preserve"> → </w:t>
            </w:r>
            <w:r>
              <w:rPr>
                <w:rFonts w:hint="eastAsia"/>
              </w:rPr>
              <w:t xml:space="preserve">离场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止盈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涨约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25%～30%</w:t>
            </w:r>
            <w:r>
              <w:t xml:space="preserve"> </w:t>
            </w:r>
            <w:r>
              <w:rPr>
                <w:rFonts w:hint="eastAsia"/>
              </w:rPr>
              <w:t xml:space="preserve">进入警惕区后，自高点回撤约</w:t>
            </w:r>
            <w:r>
              <w:t xml:space="preserve"> </w:t>
            </w:r>
            <w:r>
              <w:rPr>
                <w:b/>
                <w:bCs/>
              </w:rPr>
              <w:t xml:space="preserve">5%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止盈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回测另有「命中率」模式：默认观察约</w:t>
      </w:r>
      <w:r>
        <w:t xml:space="preserve"> </w:t>
      </w:r>
      <w:r>
        <w:rPr>
          <w:b/>
          <w:bCs/>
        </w:rPr>
        <w:t xml:space="preserve">20</w:t>
      </w:r>
      <w:r>
        <w:t xml:space="preserve"> </w:t>
      </w:r>
      <w:r>
        <w:rPr>
          <w:rFonts w:hint="eastAsia"/>
        </w:rPr>
        <w:t xml:space="preserve">个交易日、目标涨幅约</w:t>
      </w:r>
      <w:r>
        <w:t xml:space="preserve"> </w:t>
      </w:r>
      <w:r>
        <w:rPr>
          <w:b/>
          <w:bCs/>
        </w:rPr>
        <w:t xml:space="preserve">10%</w:t>
      </w:r>
      <w:r>
        <w:rPr>
          <w:rFonts w:hint="eastAsia"/>
        </w:rPr>
        <w:t xml:space="preserve">，期内</w:t>
      </w:r>
      <w:r>
        <w:rPr>
          <w:rFonts w:hint="eastAsia"/>
          <w:b/>
          <w:bCs/>
        </w:rPr>
        <w:t xml:space="preserve">不止损</w:t>
      </w:r>
      <w:r>
        <w:rPr>
          <w:rFonts w:hint="eastAsia"/>
        </w:rPr>
        <w:t xml:space="preserve">，用来统计有没有摸到目标，和「纪律出场」是两套口径。细节见回测说明专文。</w:t>
      </w:r>
    </w:p>
    <w:p>
      <w:r>
        <w:pict>
          <v:rect style="width:0;height:1.5pt" o:hralign="center" o:hrstd="t" o:hr="t"/>
        </w:pict>
      </w:r>
    </w:p>
    <w:bookmarkEnd w:id="20"/>
    <w:bookmarkStart w:id="21" w:name="边界与常见误解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</w:t>
      </w:r>
      <w:r>
        <w:rPr>
          <w:rFonts w:hint="eastAsia"/>
        </w:rPr>
        <w:t xml:space="preserve">边界与常见误解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有独立港股预计算能力，但</w:t>
            </w:r>
            <w:r>
              <w:t xml:space="preserve"> </w:t>
            </w: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股</w:t>
            </w:r>
            <w:r>
              <w:rPr>
                <w:b/>
                <w:bCs/>
              </w:rPr>
              <w:t xml:space="preserve"> URT </w:t>
            </w:r>
            <w:r>
              <w:rPr>
                <w:rFonts w:hint="eastAsia"/>
                <w:b/>
                <w:bCs/>
              </w:rPr>
              <w:t xml:space="preserve">自选推送池不收港股</w:t>
            </w:r>
            <w:r>
              <w:rPr>
                <w:rFonts w:hint="eastAsia"/>
              </w:rPr>
              <w:t xml:space="preserve">；5</w:t>
            </w:r>
            <w:r>
              <w:t xml:space="preserve"> </w:t>
            </w:r>
            <w:r>
              <w:rPr>
                <w:rFonts w:hint="eastAsia"/>
              </w:rPr>
              <w:t xml:space="preserve">位港股码不会被补成</w:t>
            </w:r>
            <w:r>
              <w:t xml:space="preserve"> 6 </w:t>
            </w:r>
            <w:r>
              <w:rPr>
                <w:rFonts w:hint="eastAsia"/>
              </w:rPr>
              <w:t xml:space="preserve">位</w:t>
            </w:r>
            <w:r>
              <w:t xml:space="preserve"> A </w:t>
            </w:r>
            <w:r>
              <w:rPr>
                <w:rFonts w:hint="eastAsia"/>
              </w:rPr>
              <w:t xml:space="preserve">股码混进来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北交所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代码前缀可筛（如</w:t>
            </w:r>
            <w:r>
              <w:t xml:space="preserve"> </w:t>
            </w:r>
            <w:r>
              <w:rPr>
                <w:rFonts w:hint="eastAsia"/>
              </w:rPr>
              <w:t xml:space="preserve">43/83/87/88/92）；不传板块</w:t>
            </w:r>
            <w:r>
              <w:t xml:space="preserve"> = </w:t>
            </w:r>
            <w:r>
              <w:rPr>
                <w:rFonts w:hint="eastAsia"/>
              </w:rPr>
              <w:t xml:space="preserve">与其他</w:t>
            </w:r>
            <w:r>
              <w:t xml:space="preserve"> A </w:t>
            </w:r>
            <w:r>
              <w:rPr>
                <w:rFonts w:hint="eastAsia"/>
              </w:rPr>
              <w:t xml:space="preserve">股一并扫描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名称含</w:t>
            </w:r>
            <w:r>
              <w:t xml:space="preserve"> ST </w:t>
            </w:r>
            <w:r>
              <w:rPr>
                <w:rFonts w:hint="eastAsia"/>
              </w:rPr>
              <w:t xml:space="preserve">的不进候选池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条结果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硬筛</w:t>
            </w:r>
            <w:r>
              <w:t xml:space="preserve"> + </w:t>
            </w:r>
            <w:r>
              <w:rPr>
                <w:rFonts w:hint="eastAsia"/>
              </w:rPr>
              <w:t xml:space="preserve">最低分都严，某些交易日全市场很少是正常的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单股「明细」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可查看未过筛的逐步判定；不等于当天给出了正式买点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GMS</w:t>
            </w:r>
          </w:p>
        </w:tc>
        <w:tc>
          <w:tcPr/>
          <w:p>
            <w:pPr>
              <w:pStyle w:val="Compact"/>
            </w:pPr>
            <w:r>
              <w:t xml:space="preserve">URT </w:t>
            </w:r>
            <w:r>
              <w:rPr>
                <w:rFonts w:hint="eastAsia"/>
              </w:rPr>
              <w:t xml:space="preserve">不做左侧吸附；日线现算均线与量能，不依赖</w:t>
            </w:r>
            <w:r>
              <w:t xml:space="preserve"> GMS </w:t>
            </w:r>
            <w:r>
              <w:rPr>
                <w:rFonts w:hint="eastAsia"/>
              </w:rPr>
              <w:t xml:space="preserve">那套预计算指标表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页面与入口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</w:t>
      </w:r>
      <w:r>
        <w:rPr>
          <w:rFonts w:hint="eastAsia"/>
        </w:rPr>
        <w:t xml:space="preserve">页面与入口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选股页「上升趋势」Tab：策略选股</w:t>
      </w:r>
      <w:r>
        <w:t xml:space="preserve"> / </w:t>
      </w:r>
      <w:r>
        <w:rPr>
          <w:rFonts w:hint="eastAsia"/>
        </w:rPr>
        <w:t xml:space="preserve">导出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结果「历史」：</w:t>
      </w:r>
      <w:r>
        <w:rPr>
          <w:rStyle w:val="VerbatimChar"/>
        </w:rPr>
        <w:t xml:space="preserve">stock_urt_trace.html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结果「明细」：</w:t>
      </w:r>
      <w:r>
        <w:rPr>
          <w:rStyle w:val="VerbatimChar"/>
        </w:rPr>
        <w:t xml:space="preserve">stock_urt_score_detail.html</w:t>
      </w:r>
      <w:r>
        <w:rPr>
          <w:rFonts w:hint="eastAsia"/>
        </w:rPr>
        <w:t xml:space="preserve">（逐步硬筛与得分）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管理端：</w:t>
      </w:r>
      <w:r>
        <w:rPr>
          <w:rStyle w:val="VerbatimChar"/>
        </w:rPr>
        <w:t xml:space="preserve">/urt-management</w:t>
      </w:r>
      <w:r>
        <w:rPr>
          <w:rFonts w:hint="eastAsia"/>
        </w:rPr>
        <w:t xml:space="preserve">（参数版本、预计算、回测）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日终：预计算建议约</w:t>
      </w:r>
      <w:r>
        <w:t xml:space="preserve"> </w:t>
      </w:r>
      <w:r>
        <w:rPr>
          <w:b/>
          <w:bCs/>
        </w:rPr>
        <w:t xml:space="preserve">16:45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urt_daily</w:t>
      </w:r>
      <w:r>
        <w:t xml:space="preserve"> </w:t>
      </w:r>
      <w:r>
        <w:rPr>
          <w:rFonts w:hint="eastAsia"/>
        </w:rPr>
        <w:t xml:space="preserve">推送建议约</w:t>
      </w:r>
      <w:r>
        <w:t xml:space="preserve"> </w:t>
      </w:r>
      <w:r>
        <w:rPr>
          <w:b/>
          <w:bCs/>
        </w:rPr>
        <w:t xml:space="preserve">17:30</w:t>
      </w:r>
      <w:r>
        <w:rPr>
          <w:rFonts w:hint="eastAsia"/>
        </w:rPr>
        <w:t xml:space="preserve">（须晚于预计算）</w:t>
      </w:r>
    </w:p>
    <w:p>
      <w:r>
        <w:pict>
          <v:rect style="width:0;height:1.5pt" o:hralign="center" o:hrstd="t" o:hr="t"/>
        </w:pict>
      </w:r>
    </w:p>
    <w:bookmarkEnd w:id="22"/>
    <w:bookmarkStart w:id="23" w:name="和业务沟通时可直接复用的话术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</w:t>
      </w:r>
      <w:r>
        <w:rPr>
          <w:rFonts w:hint="eastAsia"/>
        </w:rPr>
        <w:t xml:space="preserve">和业务沟通时可直接复用的话术</w:t>
      </w:r>
    </w:p>
    <w:p>
      <w:pPr>
        <w:pStyle w:val="Compact"/>
        <w:numPr>
          <w:ilvl w:val="0"/>
          <w:numId w:val="1006"/>
        </w:numPr>
      </w:pPr>
      <w:r>
        <w:t xml:space="preserve">「URT </w:t>
      </w:r>
      <w:r>
        <w:rPr>
          <w:rFonts w:hint="eastAsia"/>
        </w:rPr>
        <w:t xml:space="preserve">是右侧确认：站上均线</w:t>
      </w:r>
      <w:r>
        <w:t xml:space="preserve"> + </w:t>
      </w:r>
      <w:r>
        <w:rPr>
          <w:rFonts w:hint="eastAsia"/>
        </w:rPr>
        <w:t xml:space="preserve">连阳</w:t>
      </w:r>
      <w:r>
        <w:t xml:space="preserve"> + </w:t>
      </w:r>
      <w:r>
        <w:rPr>
          <w:rFonts w:hint="eastAsia"/>
        </w:rPr>
        <w:t xml:space="preserve">放量，再看得分够不够。」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「推送表里『是否买点=否』是连阳观察补充，不是正式买点。」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「港股不会进</w:t>
      </w:r>
      <w:r>
        <w:t xml:space="preserve"> A </w:t>
      </w:r>
      <w:r>
        <w:rPr>
          <w:rFonts w:hint="eastAsia"/>
        </w:rPr>
        <w:t xml:space="preserve">股</w:t>
      </w:r>
      <w:r>
        <w:t xml:space="preserve"> URT </w:t>
      </w:r>
      <w:r>
        <w:rPr>
          <w:rFonts w:hint="eastAsia"/>
        </w:rPr>
        <w:t xml:space="preserve">推送；别把</w:t>
      </w:r>
      <w:r>
        <w:t xml:space="preserve"> 5 </w:t>
      </w:r>
      <w:r>
        <w:rPr>
          <w:rFonts w:hint="eastAsia"/>
        </w:rPr>
        <w:t xml:space="preserve">位码当成</w:t>
      </w:r>
      <w:r>
        <w:t xml:space="preserve"> A </w:t>
      </w:r>
      <w:r>
        <w:rPr>
          <w:rFonts w:hint="eastAsia"/>
        </w:rPr>
        <w:t xml:space="preserve">股看。」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「回测命中率和纪律出场是两套口径，对客户说明时不要混着讲。」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URT_STRATEGY_IMPLEMENTATION_DESIGN.md" TargetMode="External" /><Relationship Type="http://schemas.openxmlformats.org/officeDocument/2006/relationships/hyperlink" Id="rId10" Target="./URT&#31574;&#30053;&#20132;&#26131;&#22238;&#27979;&#35828;&#26126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URT_STRATEGY_IMPLEMENTATION_DESIGN.md" TargetMode="External" /><Relationship Type="http://schemas.openxmlformats.org/officeDocument/2006/relationships/hyperlink" Id="rId10" Target="./URT&#31574;&#30053;&#20132;&#26131;&#22238;&#27979;&#35828;&#26126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2026-08-04T02:42:48Z</dcterms:created>
  <dcterms:modified xsi:type="dcterms:W3CDTF">2026-08-04T02:42:48Z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