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api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 /usian/item/_search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"query":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"multi_match":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"query": "a",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"fields": ["item_title","item_sell_point","item_category_name","item_desc"]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"from":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"size": 20,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"highlight":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"pre_tags": ["&lt;font style='color:red'&gt;"],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"post_tags": ["&lt;/font&gt;"],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"item_title":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usian_search_service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Com.usian.service.SearchItemServiceImpl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商品搜索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rows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List&lt;SearchItem&gt; list(String q, Long page, Integer rows)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SearchRequest searchRequest = new SearchRequest(ES_INDEX_NAME);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searchRequest.types(ES_TYPE_NAME);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SearchSourceBuilder searchSourceBuilder = new SearchSourceBuilder();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searchSourceBuilder.query(QueryBuilders.multiMatchQuery(q,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String[]{"item_title", "item_sell_point", "item_category_name", "item_desc"}));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from = (page - 1) * rows;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searchSourceBuilder.from(from.intValue());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searchSourceBuilder.size(rows);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//高亮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HighlightBuilder highlightBuilder = new HighlightBuilder();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highlightBuilder.preTags("&lt;font color='red'&gt;");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highlightBuilder.postTags("&lt;/font&gt;");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highlightBuilder.field("item_title");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searchSourceBuilder.highlighter(highlightBuilder);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searchRequest.source(searchSourceBuilder);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SearchResponse searchResponse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restHighLevelClient.search(searchRequest, RequestOptions.DEFAULT);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SearchHit[] hits = searchResponse.getHits().getHits();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List&lt;SearchItem&gt; searchItems = new 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i = 0; i &lt; hits.length;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SearchHit hit = hits[i];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SearchItem searchItem = JsonUtils.jsonToPojo(hit.getSourceAsString(), SearchItem.class);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Map&lt;String, HighlightField&gt; highlightFields = hit.getHighlightFields();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(highlightFields != null &amp;&amp; highlightFields.size()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searchItem.setItem_title(highlightFields.get("item_title").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getFragments()[0].toString());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searchItems.add(searchItem);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searchItems;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Usian_search_feign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@RequestMapping("/service/searchItem/list")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List&lt;SearchItem&gt; selectByq(@RequestParam String q, @RequestParam Long page,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@RequestParam Integer pageSize);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Usian_search_web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Com.usian.controller.SearchItemController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@RequestMapping("/list")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List&lt;SearchItem&gt; selectByQ(String q, @RequestParam(defaultValue = "1")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Long page, @RequestParam(defaultValue = "20") Integer pageSize){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searchItemFeign.selectByq(q,page,pageSize);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方案一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：业务逻辑在usian_item_sevice中实现，添加商品的业务逻辑中，添加一个同步索引库的业务逻辑。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缺点：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​ 1、业务逻辑耦合度高（既维护商品又维护索引库）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方案二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：业务逻辑在usian_search_service中实现，usian_item_sevice先添加商品，再调用usian_search_service服务同步索引库。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缺点：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​ 1、系统间耦合性太强（如果将来其他服务接入，usian_item_sevice还需要修改代码）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方案三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：使用消息中间件</w:t>
      </w:r>
    </w:p>
    <w:p>
      <w:pPr>
        <w:ind w:left="420" w:leftChars="0" w:firstLine="420" w:firstLineChars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abbitmq  解耦，异步，削峰</w:t>
      </w:r>
    </w:p>
    <w:tbl>
      <w:tblPr>
        <w:tblW w:w="665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489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特点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基本消息模型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发送者------&gt;queue-----&gt;消费者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work消息模型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发送者------&gt;queue-----&gt;多个消费者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广播-fanout消息模型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发送者-----&gt;exchange----&gt;多个queue---&gt;多个消费者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定向-direct消息模式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发送者-----&gt;exchange---routing key--&gt;多个queue---&gt;多个消费者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通配符-topic消息模型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发送者-----&gt;exchange---星.routing key.星--&gt;多个queue----&gt;多个消费者</w:t>
            </w:r>
          </w:p>
        </w:tc>
      </w:tr>
    </w:tbl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Usian_item_service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om.xml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&lt;groupId&gt;org.springframework.boot&lt;/groupId&gt;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&lt;artifactId&gt;spring-boot-starter-amqp&lt;/artifactId&gt;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pplication.yml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rabbitmq: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host: 192.168.233.132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port: 5672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username: admin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password: 1111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virtual-host: /</w:t>
            </w:r>
          </w:p>
        </w:tc>
      </w:tr>
    </w:tbl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om.usian.service.ItemserviceImpl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//添加商品发布消息到mq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amqpTemplate.convertAndSend("item_exchage","item.add", itemId);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Usian_search_service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om.xml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&lt;groupId&gt;org.springframework.boot&lt;/groupId&gt;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&lt;artifactId&gt;spring-boot-starter-amqp&lt;/artifactId&gt;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pplication.yml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rabbitmq: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host: 192.168.233.132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port: 5672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username: admin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password: 1111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virtual-host: /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om.usin.service.SearchItemService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public int insertDocument(String itemId) throws IOException {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// 1、根据商品id查询商品信息。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SearchItem searchItem = searchItemMapper.getItemById(Long.valueOf(itemId));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//2、添加商品到索引库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IndexRequest indexRequest = new IndexRequest(ES_INDEX_NAME, ES_TYPE_NAME);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indexRequest.source(JsonUtils.objectToJson(searchItem), XContentType.JSON);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IndexResponse indexResponse = 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    restHighLevelClient.index(indexRequest,RequestOptions.DEFAULT);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return indexResponse.getShardInfo().getFailed();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om.usian.listener.SearchListener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* 监听者接收消息三要素：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*  1、queue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*  2、exchange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*  3、routing key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@RabbitListener(bindings = @QueueBinding(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value = @Queue(value="search_queue",durable = "true"),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exchange = @Exchange(value="item_exchage",type= ExchangeTypes.TOPIC),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key= {"item.*"}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))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public void listen(String msg) throws Exception {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System.out.println("接收到消息：" + msg);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int result = searchItemService.insertDocument(msg);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if(result&gt;0){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    throw new RuntimeException("同步失败");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F5415"/>
    <w:rsid w:val="16C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2020-06-05T14:04:00Z</dcterms:created>
  <dc:creator>自己选的路。跪着也要走完</dc:creator>
  <cp:lastModifiedBy>自己选的路。跪着也要走完</cp:lastModifiedBy>
  <dcterms:modified xsi:type="dcterms:W3CDTF">2020-06-05T15:34:00Z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