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C083B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Cursor应知应会</w:t>
      </w:r>
    </w:p>
    <w:p w14:paraId="7D7D2A1E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交互模式简介</w:t>
      </w:r>
    </w:p>
    <w:p w14:paraId="306935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013D50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Ask 模式</w:t>
      </w:r>
    </w:p>
    <w:p w14:paraId="26915C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6D151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2295EEFE">
      <w:pPr>
        <w:keepNext w:val="0"/>
        <w:keepLines w:val="0"/>
        <w:widowControl/>
        <w:suppressLineNumbers w:val="0"/>
        <w:ind w:left="144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回答关于代码的各种问题、提供代码解释和建议、快速修复代码错误</w:t>
      </w:r>
    </w:p>
    <w:p w14:paraId="763C0D6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4EBA530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70FD0655">
      <w:pPr>
        <w:keepNext w:val="0"/>
        <w:keepLines w:val="0"/>
        <w:widowControl/>
        <w:suppressLineNumbers w:val="0"/>
        <w:ind w:left="144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帮助搜索和理解代码库</w:t>
      </w:r>
    </w:p>
    <w:p w14:paraId="566E30C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3AB2C44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6A10090F">
      <w:pPr>
        <w:keepNext w:val="0"/>
        <w:keepLines w:val="0"/>
        <w:widowControl/>
        <w:suppressLineNumbers w:val="0"/>
        <w:ind w:left="144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不具备自主执行能力：和 Agent 模式最大区别是不能自动生成文件，例如代码片段需要手动 Apply</w:t>
      </w:r>
    </w:p>
    <w:p w14:paraId="1A08F12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1123CB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847BF0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Manual 模式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：专注于代码的编辑，支持文件的创建和修改</w:t>
      </w:r>
    </w:p>
    <w:p w14:paraId="3B6B05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33AA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BD76DD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Agent 模式</w:t>
      </w:r>
    </w:p>
    <w:p w14:paraId="54199B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16A9AF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ind w:left="144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FF5EB"/>
          <w:lang w:val="en-US" w:eastAsia="zh-CN" w:bidi="ar"/>
        </w:rPr>
        <w:t>具备思考和额外的工具调用能力，例如网络搜索、终端命令执行等，相当于 Ask + Manual 模式的组合，当前也是 cursor 的默认模式。</w:t>
      </w:r>
    </w:p>
    <w:p w14:paraId="2D7CB92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39A2CD0B">
      <w:pPr>
        <w:keepNext w:val="0"/>
        <w:keepLines w:val="0"/>
        <w:widowControl/>
        <w:suppressLineNumbers w:val="0"/>
        <w:ind w:left="144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自动获取相关上下文</w:t>
      </w:r>
    </w:p>
    <w:p w14:paraId="3FD6F17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6C1CD6C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78C893B8">
      <w:pPr>
        <w:keepNext w:val="0"/>
        <w:keepLines w:val="0"/>
        <w:widowControl/>
        <w:suppressLineNumbers w:val="0"/>
        <w:ind w:left="144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执行文件创建、修改、删除操作</w:t>
      </w:r>
    </w:p>
    <w:p w14:paraId="3168CE9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02A932C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96AB36">
      <w:pPr>
        <w:keepNext w:val="0"/>
        <w:keepLines w:val="0"/>
        <w:widowControl/>
        <w:suppressLineNumbers w:val="0"/>
        <w:ind w:left="144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支持唤起 MCP</w:t>
      </w:r>
    </w:p>
    <w:p w14:paraId="4F0ADE1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803A32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71135" cy="1757045"/>
            <wp:effectExtent l="0" t="0" r="12065" b="2095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7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8118B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总结一下，各种交互模式的使用时机：</w:t>
      </w:r>
    </w:p>
    <w:p w14:paraId="583DAB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05EBB2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Tab 补全，日常开发必备</w:t>
      </w:r>
    </w:p>
    <w:p w14:paraId="10A482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FD25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05462C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简单的代码修复、编写，强烈推荐使用 Inline chat 模式</w:t>
      </w:r>
    </w:p>
    <w:p w14:paraId="77A7FE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F927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2D3EEB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Ask 模式，不推荐使用，如果有需求，建议使用月之暗面新推出的 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instrText xml:space="preserve"> HYPERLINK "https://www.kimi.com/" </w:instrTex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sz w:val="24"/>
          <w:szCs w:val="24"/>
          <w:u w:val="none"/>
        </w:rPr>
        <w:t>kimi2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02C5A2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B4BD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A8E9EE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复杂需求，涉及大量代码修改，推荐 Agent 模式</w:t>
      </w:r>
    </w:p>
    <w:p w14:paraId="13DA71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28F5425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必备快捷键</w:t>
      </w:r>
    </w:p>
    <w:p w14:paraId="30DCDFE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 中有几个最常用的快捷键：</w:t>
      </w:r>
    </w:p>
    <w:p w14:paraId="128A12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40ABEAF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Tab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：接受自动补全内容</w:t>
      </w:r>
    </w:p>
    <w:p w14:paraId="17E238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EE654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15AD868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Cmd+K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：Inline chat 模式，命令行也支持拉起聊天</w:t>
      </w:r>
    </w:p>
    <w:p w14:paraId="57BC44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67AAD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69C939D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Cmd+L 或 Cmd+I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：打开侧边栏 Chat，默认为 Agent 模式</w:t>
      </w:r>
    </w:p>
    <w:p w14:paraId="4B4FFB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A5F662D">
      <w:pPr>
        <w:keepNext w:val="0"/>
        <w:keepLines w:val="0"/>
        <w:widowControl/>
        <w:suppressLineNumbers w:val="0"/>
        <w:ind w:left="1440" w:righ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需要在 Chat 区域按下快捷键</w:t>
      </w:r>
    </w:p>
    <w:p w14:paraId="3B9EE6C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4F87F634">
      <w:pPr>
        <w:keepNext w:val="0"/>
        <w:keepLines w:val="0"/>
        <w:widowControl/>
        <w:suppressLineNumbers w:val="0"/>
        <w:ind w:left="144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Cmd + N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新建 Chat</w:t>
      </w:r>
    </w:p>
    <w:p w14:paraId="41A064FD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7B824EF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2F86B229">
      <w:pPr>
        <w:keepNext w:val="0"/>
        <w:keepLines w:val="0"/>
        <w:widowControl/>
        <w:suppressLineNumbers w:val="0"/>
        <w:ind w:left="144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Cmd + T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新建 Chat Tab， 可以同时进行多个对话</w:t>
      </w:r>
    </w:p>
    <w:p w14:paraId="33C8442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2882" w:hanging="360"/>
      </w:pPr>
    </w:p>
    <w:p w14:paraId="230BF6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E2C5AB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goLand转过来的，可以推荐使用这个 IDEA 插件，这样方便无缝衔接快捷键</w:t>
      </w:r>
    </w:p>
    <w:p w14:paraId="277384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6B57AD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9865" cy="1443355"/>
            <wp:effectExtent l="0" t="0" r="13335" b="4445"/>
            <wp:docPr id="1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3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F35A4A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如何用好 cursor？</w:t>
      </w:r>
    </w:p>
    <w:p w14:paraId="34CB5FB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经过日常的实践，cursor 的表现主要取决于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有效的 Rules + 正确的开发流程 + 标准的 Prompt。</w:t>
      </w:r>
    </w:p>
    <w:p w14:paraId="4A6A0B7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准确有效的提示词能能让 Cursor 效率事半功倍，一个标准的提示词通常会包含三的部分：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目标说明 + 上下文信息 + 具体要求。（大模型回答问题的机理并非推理，而是概率学，要精准的告诉做什么？怎么做？）</w:t>
      </w:r>
    </w:p>
    <w:p w14:paraId="7B1D7AA0">
      <w:pPr>
        <w:keepNext w:val="0"/>
        <w:keepLines w:val="0"/>
        <w:widowControl/>
        <w:suppressLineNumbers w:val="0"/>
        <w:ind w:left="720" w:righ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可以不严格按照此格式，精髓要把 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目标+上下文+要求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传递给到 Cursor</w:t>
      </w:r>
    </w:p>
    <w:p w14:paraId="62A8D2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E60C9DE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目标：明确 Cursor 到底是写技术方案、生成代码还是理解项目；</w:t>
      </w:r>
    </w:p>
    <w:p w14:paraId="02E263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0580F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6F300E4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上下文信息：必要的背景信息</w:t>
      </w:r>
    </w:p>
    <w:p w14:paraId="7D7F47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ACC28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3B04540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要求：</w:t>
      </w:r>
    </w:p>
    <w:p w14:paraId="401A5D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714677E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4F00DF99">
      <w:pPr>
        <w:keepNext w:val="0"/>
        <w:keepLines w:val="0"/>
        <w:widowControl/>
        <w:suppressLineNumbers w:val="0"/>
        <w:ind w:left="144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 要做的事：拆解任务，让 Cursor 执行的步骤</w:t>
      </w:r>
    </w:p>
    <w:p w14:paraId="37AE937F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3EC07D3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516C1061">
      <w:pPr>
        <w:keepNext w:val="0"/>
        <w:keepLines w:val="0"/>
        <w:widowControl/>
        <w:suppressLineNumbers w:val="0"/>
        <w:ind w:left="144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 的限制</w:t>
      </w:r>
    </w:p>
    <w:p w14:paraId="6B48F37C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1A5D4666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6690" cy="3169920"/>
            <wp:effectExtent l="0" t="0" r="16510" b="5080"/>
            <wp:docPr id="2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9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7B783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例如：理解项目的提示词</w:t>
      </w:r>
    </w:p>
    <w:p w14:paraId="62364E74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 目标</w:t>
      </w:r>
    </w:p>
    <w:p w14:paraId="511592E4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请你深入分析当前代码库，生成项目梳理文档。</w:t>
      </w:r>
    </w:p>
    <w:p w14:paraId="15DAA7AC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10B1F774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 要求</w:t>
      </w:r>
    </w:p>
    <w:p w14:paraId="02190D0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1. 你生成的项目梳理文档必须严格按照项目规则中的《项目文档整理规范》来生成。（在rules使用不规范的情况下可以明确指出）</w:t>
      </w:r>
    </w:p>
    <w:p w14:paraId="4D9BAA86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7104872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 输出</w:t>
      </w:r>
    </w:p>
    <w:p w14:paraId="5150F3E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请你输出项目梳理文档，并放到项目的合适位置。（梳理的文档要落到规定的位置,eg:.cursor/docs中）</w:t>
      </w:r>
    </w:p>
    <w:p w14:paraId="1F1C5CEB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生成单测的提示词</w:t>
      </w:r>
    </w:p>
    <w:p w14:paraId="780898CB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 任务</w:t>
      </w:r>
    </w:p>
    <w:p w14:paraId="1C17F70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请你为《xx.js》文件生成单测。</w:t>
      </w:r>
    </w:p>
    <w:p w14:paraId="3257CB4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08E460DB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 要求</w:t>
      </w:r>
    </w:p>
    <w:p w14:paraId="2C4981E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1. 你生成的单元测试代码必须参考当前项目已有的单测方法风格。</w:t>
      </w:r>
    </w:p>
    <w:p w14:paraId="7E94E6D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2E8DCF1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 示例</w:t>
      </w:r>
    </w:p>
    <w:p w14:paraId="33CF7DE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（从你当前项目中复制一个写好的单测作为提示给大模型的示例）</w:t>
      </w:r>
    </w:p>
    <w:p w14:paraId="0E3668B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实现一个 xxx 功能，也可以精炼一点</w:t>
      </w:r>
    </w:p>
    <w:p w14:paraId="4EC8462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使用 Vue+TypeScript 实现 OAuth2.0 登录组件，不依赖第三方库，按钮需支持暗黑模式</w:t>
      </w:r>
    </w:p>
    <w:p w14:paraId="48A785F2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实用技巧</w:t>
      </w:r>
    </w:p>
    <w:p w14:paraId="246E740B">
      <w:pPr>
        <w:keepNext w:val="0"/>
        <w:keepLines w:val="0"/>
        <w:widowControl/>
        <w:suppressLineNumbers w:val="0"/>
        <w:ind w:left="720" w:righ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正确的开发流程：认为有两点很核心，其一是要合理的限定范围，降低模型发挥的自由度；其二尽可能全面地提供信息，提高输入信息密度，降低模型错误理解的概率。</w:t>
      </w:r>
    </w:p>
    <w:p w14:paraId="1D96F8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AD438DE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支持图片作为元信息</w:t>
      </w:r>
    </w:p>
    <w:p w14:paraId="4C645D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4BF20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支持 Cmd+V 直接粘贴图片，可以提供更全面的元信息，例如可以截图错误信息，询问解决方案</w:t>
      </w:r>
    </w:p>
    <w:p w14:paraId="2A68E4B2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6690" cy="3225800"/>
            <wp:effectExtent l="0" t="0" r="16510" b="0"/>
            <wp:docPr id="30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2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63A67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此外，Cursor 可以在对话中渲染可视化内容，比如 Mermaid 图表和 Markdown 表格等</w:t>
      </w:r>
    </w:p>
    <w:p w14:paraId="2D6A1D23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8595" cy="4645660"/>
            <wp:effectExtent l="0" t="0" r="14605" b="2540"/>
            <wp:docPr id="2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45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5D3D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FCCA47F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Cmd + K 文件内聊天</w:t>
      </w:r>
    </w:p>
    <w:p w14:paraId="18CDF8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6D63A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Chat 区域默认为 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Agent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模式，在此处提出需求，Agent 可能会进行大量文件的增加和删除，粒度太大，容易背离最初的需求，对于一些简单的功能，并不涉及多个文件时，更推荐使用 Cmd+K 唤起文件内聊天，使用起来与 Chat 部分完全一致：</w:t>
      </w:r>
    </w:p>
    <w:p w14:paraId="7349BF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A82E5F8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支持输入自然语言描述来提问</w:t>
      </w:r>
    </w:p>
    <w:p w14:paraId="2FCD8C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0CFC3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4D08395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使用 @ 符号引用其他内容</w:t>
      </w:r>
    </w:p>
    <w:p w14:paraId="473DB7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30693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6998D7D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可对生成的结果进行多次优化</w:t>
      </w:r>
    </w:p>
    <w:p w14:paraId="037489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4CEBF57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8595" cy="1044575"/>
            <wp:effectExtent l="0" t="0" r="14605" b="22225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44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C1EEE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终端也支持拉起聊天框，利用终端的输出信息做上下文分析</w:t>
      </w:r>
    </w:p>
    <w:p w14:paraId="3C9D0E86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6690" cy="2259330"/>
            <wp:effectExtent l="0" t="0" r="16510" b="1270"/>
            <wp:docPr id="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9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D9C8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FB5FDE1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@Code 引用代码片段</w:t>
      </w:r>
    </w:p>
    <w:p w14:paraId="389198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A2F780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选中代码片段，执行 </w:t>
      </w: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Cmd+L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，可以针对当前代码片段进行提问或者修改</w:t>
      </w:r>
    </w:p>
    <w:p w14:paraId="44C88F7D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6690" cy="1497965"/>
            <wp:effectExtent l="0" t="0" r="16510" b="635"/>
            <wp:docPr id="32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97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DC1A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EF690EA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特殊指令</w:t>
      </w:r>
    </w:p>
    <w:p w14:paraId="4436F6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C8DACB9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@ 指令，启用 context</w:t>
      </w:r>
    </w:p>
    <w:p w14:paraId="0B06A22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 中提供了很多 context 指令，以聚焦范围，精准定位上下文。</w:t>
      </w:r>
    </w:p>
    <w:p w14:paraId="5F94ED7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例如：</w:t>
      </w:r>
    </w:p>
    <w:p w14:paraId="5BD777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C0FF6CD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@Files 和 @Folder 引入文件和文件夹。</w:t>
      </w:r>
    </w:p>
    <w:p w14:paraId="685AB5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9BB44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8779FB9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@Git ：访问项目的Git历史和变更记录。当不清楚过去某个版本改过了什么，通过 @Git 命令可以让 AI 根据 Git 历史和变更记录回答你的问题。</w:t>
      </w:r>
    </w:p>
    <w:p w14:paraId="3BE687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037E8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1CB8B96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@Recent Changes (1.3 新增) 查看当前仓库最近的修改记录</w:t>
      </w:r>
    </w:p>
    <w:p w14:paraId="3B3C85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6C1F3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DAA8BFE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@Rules 启用规则</w:t>
      </w:r>
    </w:p>
    <w:p w14:paraId="61D3EA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BBA2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64F03DF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@Past chats 命令会显示你之前与 Cursor 的对话记录，可以将某次对话记录作为上下文引用（cursor 一次对话中存在上限，最多调用 25 次 call 操作）</w:t>
      </w:r>
    </w:p>
    <w:p w14:paraId="19FA07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4CCF9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7.30 更新 Cursor 1.3，新增了一键添加文件或文件夹到 cursor chat 的功能。</w:t>
      </w:r>
    </w:p>
    <w:p w14:paraId="0BFD53ED">
      <w:pPr>
        <w:keepNext w:val="0"/>
        <w:keepLines w:val="0"/>
        <w:widowControl/>
        <w:suppressLineNumbers w:val="0"/>
        <w:ind w:left="720" w:righ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其他更新，可见传送门：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instrText xml:space="preserve"> HYPERLINK "https://mp.weixin.qq.com/s/qQ0uoYNCBROvO3kWJfaqqg" </w:instrTex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sz w:val="24"/>
          <w:szCs w:val="24"/>
          <w:u w:val="none"/>
        </w:rPr>
        <w:t>Cursor 1.3 正式发布！你的 AI 副驾，现在能直接操作终端了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7A06F08D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74310" cy="3474720"/>
            <wp:effectExtent l="0" t="0" r="8890" b="5080"/>
            <wp:docPr id="20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FB2195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# 指令，搜索文件</w:t>
      </w:r>
    </w:p>
    <w:p w14:paraId="39816B7F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143500" cy="4152900"/>
            <wp:effectExtent l="0" t="0" r="12700" b="12700"/>
            <wp:docPr id="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6037E3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/ 指令，启用某些功能</w:t>
      </w:r>
    </w:p>
    <w:p w14:paraId="7C1F330E">
      <w:pPr>
        <w:keepNext w:val="0"/>
        <w:keepLines w:val="0"/>
        <w:widowControl/>
        <w:suppressLineNumbers w:val="0"/>
        <w:ind w:left="720" w:righ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有一个比较有意思的功能：生成项目中的 rules</w:t>
      </w:r>
    </w:p>
    <w:p w14:paraId="6CFECF4B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8595" cy="2437765"/>
            <wp:effectExtent l="0" t="0" r="14605" b="635"/>
            <wp:docPr id="1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D06D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569C6F2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Rules 配置</w:t>
      </w:r>
    </w:p>
    <w:p w14:paraId="4BAEEA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29FAF8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 规则可以为各种需求定制指导，无论是创建新功能、重构现有代码还是修复缺陷，都能通过明确的规则让 AI 生成更精准的代码。</w:t>
      </w:r>
    </w:p>
    <w:p w14:paraId="5C523D46">
      <w:pPr>
        <w:keepNext w:val="0"/>
        <w:keepLines w:val="0"/>
        <w:widowControl/>
        <w:suppressLineNumbers w:val="0"/>
        <w:ind w:left="720" w:righ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User Rules 规则中定义的全局偏好设置，适用于所有项目</w:t>
      </w:r>
    </w:p>
    <w:p w14:paraId="2A30EB77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4785" cy="2495550"/>
            <wp:effectExtent l="0" t="0" r="18415" b="19050"/>
            <wp:docPr id="16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32E32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当前使用的 User Rules 规则，有需要可以参考</w:t>
      </w:r>
    </w:p>
    <w:p w14:paraId="61345BF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## 通用规则    </w:t>
      </w:r>
    </w:p>
    <w:p w14:paraId="0C54EBB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*  Always respond in 中文    </w:t>
      </w:r>
    </w:p>
    <w:p w14:paraId="6783A11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*  Please reply in a concise style. Avoid unnecessary repetition or filler language.    </w:t>
      </w:r>
    </w:p>
    <w:p w14:paraId="4211CE7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## 代码输出要求    </w:t>
      </w:r>
    </w:p>
    <w:p w14:paraId="4CE3660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*  每次修改后自行验证，检查运行时报错    </w:t>
      </w:r>
    </w:p>
    <w:p w14:paraId="6C929FA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*  及时解决所有编译和运行时警告</w:t>
      </w:r>
    </w:p>
    <w:p w14:paraId="26370887">
      <w:pPr>
        <w:keepNext w:val="0"/>
        <w:keepLines w:val="0"/>
        <w:widowControl/>
        <w:suppressLineNumbers w:val="0"/>
        <w:ind w:left="720" w:righ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Project Rule 项目规则位于 </w:t>
      </w: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.cursor/rules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中，支持限定调用、手动调用和自动调用</w:t>
      </w:r>
    </w:p>
    <w:p w14:paraId="14EA64A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有几个非常值得注意的点：</w:t>
      </w:r>
    </w:p>
    <w:p w14:paraId="48D3A9C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Case 1: </w:t>
      </w: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/generate rules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，Cursor 会自动阅读代码，总结代码规范、项目需求，然后将它总结成 Rules，对于已有的项目非常有用，可以让 AI 生成的代码和现有项目风格更统一。</w:t>
      </w:r>
    </w:p>
    <w:p w14:paraId="1C05AA4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Case2:  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alwaysApply 设定为 Apply Intelgently 且撰写了相应的 description 描述，Cursor Agent 模式才会根据输入的 Prompt 自动启用 rules</w:t>
      </w:r>
    </w:p>
    <w:p w14:paraId="5E01AFF0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9230" cy="4352925"/>
            <wp:effectExtent l="0" t="0" r="13970" b="15875"/>
            <wp:docPr id="18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ED48D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更多参考：</w:t>
      </w:r>
    </w:p>
    <w:p w14:paraId="687EA45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F51B83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instrText xml:space="preserve"> HYPERLINK "https://mp.weixin.qq.com/s/vEUAZIJrb5kEjWptIhsC-g" </w:instrTex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sz w:val="24"/>
          <w:szCs w:val="24"/>
          <w:u w:val="none"/>
        </w:rPr>
        <w:t>Cursor Rules 四大原则：让AI代码生成更稳定高效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38B75D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F74FD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6FA15E7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instrText xml:space="preserve"> HYPERLINK "https://docs.cursor.com/en/context/rules" </w:instrTex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sz w:val="24"/>
          <w:szCs w:val="24"/>
          <w:u w:val="none"/>
        </w:rPr>
        <w:t>Cursor – Rules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3F7A47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60F04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6DB8C1A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Agent 模式自动执行命令</w:t>
      </w:r>
    </w:p>
    <w:p w14:paraId="36C9F9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FCC37F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Agent 可以自动编写并执行终端命令，默认情形下，需要手动进行确认。但真正使用时，Agent 可能一次交互并不会只触发一次指令，依次进行确认非常麻烦，影响执行的效率。</w:t>
      </w:r>
    </w:p>
    <w:p w14:paraId="4FB9587E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70500" cy="3378200"/>
            <wp:effectExtent l="0" t="0" r="12700" b="0"/>
            <wp:docPr id="2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B2F76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对此，官方提供了 </w:t>
      </w: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Auto-Run Mode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配置（最早称为 Yolo 模式），以下是各个属性的具体意义</w:t>
      </w:r>
    </w:p>
    <w:p w14:paraId="5C9F279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52F9690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Auto-run prompt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：描述哪些命令应自动执行，由模型判断。例如："仅限编译命令、git 命令和其他安全命令"</w:t>
      </w:r>
    </w:p>
    <w:p w14:paraId="5F7D06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F7F708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1A94403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Command allowlist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：如果只有特定命令应自动执行，可以在此添加</w:t>
      </w:r>
    </w:p>
    <w:p w14:paraId="567853F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1DA40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93022CE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Command denylist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：永远不应自动执行的命令</w:t>
      </w:r>
    </w:p>
    <w:p w14:paraId="3A7B20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6CCA20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87D363E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Delete file protection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：如果启用，将阻止 Agent 自动删除文件</w:t>
      </w:r>
    </w:p>
    <w:p w14:paraId="0F827C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E8842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9309036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MCP tools protection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：如果启用，将阻止 Agent 使用 MCP 工具</w:t>
      </w:r>
    </w:p>
    <w:p w14:paraId="2C64C9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37B0C8B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6690" cy="3032760"/>
            <wp:effectExtent l="0" t="0" r="16510" b="15240"/>
            <wp:docPr id="2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2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97E67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Auto-Run Mode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模式非常强大，推荐进行开启，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开启后可以充分利用自动命令执行的能力，例如 MCP 执行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，但使用起来也需要非常注意：</w:t>
      </w:r>
    </w:p>
    <w:p w14:paraId="58D377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A9586F5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及时使用 git 提交代码，防止误删或误改后找不回来</w:t>
      </w:r>
    </w:p>
    <w:p w14:paraId="5B80CF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5CDA6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D3AA7D4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建议开启 File-Deletion Protection 属性，避免误删文件</w:t>
      </w:r>
    </w:p>
    <w:p w14:paraId="0505EF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BEFB8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A9573D1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Command Denylist 即将废弃，尽可能避免使用，推荐使用 Command Allowlist</w:t>
      </w:r>
    </w:p>
    <w:p w14:paraId="4FEBC78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B6E5D27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6690" cy="1668145"/>
            <wp:effectExtent l="0" t="0" r="16510" b="8255"/>
            <wp:docPr id="31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6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1D83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B1073C7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部分补全功能</w:t>
      </w:r>
    </w:p>
    <w:p w14:paraId="3AAABE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67DBBA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 具备强大的跨行、多行代码补全能力，可能会修改和添加不需要的代码，这时候可以借助部分补全功能来逐条接受。部分补全的功能需要在 Cursor 的配置中开启 "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Partial accepts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" 选项，然后通过快捷键 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Cmd + →：逐词接受建议</w:t>
      </w:r>
    </w:p>
    <w:p w14:paraId="1AC7E8F9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5420" cy="2955925"/>
            <wp:effectExtent l="0" t="0" r="17780" b="15875"/>
            <wp:docPr id="17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97BB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85AD7D3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MCP 支持一键安装</w:t>
      </w:r>
    </w:p>
    <w:p w14:paraId="2A20F30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69E5C7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 1.x 版本后，新增了 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instrText xml:space="preserve"> HYPERLINK "https://docs.cursor.com/tools/mcp" </w:instrTex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sz w:val="24"/>
          <w:szCs w:val="24"/>
          <w:u w:val="none"/>
        </w:rPr>
        <w:t>MCP tools 市场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，目前提供的 MCP 量还不大，但随着时间的推进肯定会越来越多。</w:t>
      </w:r>
    </w:p>
    <w:p w14:paraId="780C7436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6690" cy="3462655"/>
            <wp:effectExtent l="0" t="0" r="16510" b="17145"/>
            <wp:docPr id="26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6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4917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B32BD4F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@Docs 构建项目文档库</w:t>
      </w:r>
    </w:p>
    <w:p w14:paraId="6EBC691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33FB8B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 中支持通过 link 添加文档信息，Chat 区域中，可以通过 @Docs 进行引用，作为交互的上下文。</w:t>
      </w:r>
    </w:p>
    <w:p w14:paraId="21B20CC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建议引入项目中所需要的一些常用文档（飞书由于存在检验，文档无法进行引入），遇到一些问题时，可以借助 Cursor 分析文档来解决问题。</w:t>
      </w:r>
    </w:p>
    <w:p w14:paraId="2A194759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72405" cy="3016885"/>
            <wp:effectExtent l="0" t="0" r="10795" b="5715"/>
            <wp:docPr id="14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6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7D83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D8EB6DE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To Do List（cursor 1.2 更新）</w:t>
      </w:r>
    </w:p>
    <w:p w14:paraId="04F6DE6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AB44EC6">
      <w:pPr>
        <w:keepNext w:val="0"/>
        <w:keepLines w:val="0"/>
        <w:widowControl/>
        <w:suppressLineNumbers w:val="0"/>
        <w:ind w:left="720" w:righ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类似于MCP: @modelcontextprotocol/server-sequential-thinking：让模型具备有序、连贯的推理过程</w:t>
      </w:r>
    </w:p>
    <w:p w14:paraId="2F52E7F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AI Agent 如果要完成复杂的任务，通常会先思考规划如何完成任务、然后再一步步执行。但是之前 AI 的计划对我们来说不够透明，比如让它生成一个复杂的网站，可能除了查看它的思考过程外，你并不知道 AI 总共要做哪些事情、接下来要做什么、当前执行到第几步。</w:t>
      </w:r>
    </w:p>
    <w:p w14:paraId="532049F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1.2 版本更新支持了 </w:t>
      </w: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Agent To-dos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，当给 Agent 一个复杂任务时，会自动分解成多个子任务，并且清楚地展示任务之间的依赖关系。</w:t>
      </w:r>
    </w:p>
    <w:p w14:paraId="7197638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经过测试，目前不是所有的提示词都会触发 To-Do List，推荐在提示词中添加 “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先规划任务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”，就更容易触发。</w:t>
      </w:r>
    </w:p>
    <w:p w14:paraId="7EBFA819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7960" cy="4690110"/>
            <wp:effectExtent l="0" t="0" r="15240" b="8890"/>
            <wp:docPr id="13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90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6B0F6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具体场景：</w:t>
      </w:r>
    </w:p>
    <w:p w14:paraId="64E5E73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6788A50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想实现一个 xxx 的功能，其中具体规则如下xxx。现在想通过 vibe coding 的方式实现这个 agent，请先给我设计一套详细的技术方案。</w:t>
      </w:r>
    </w:p>
    <w:p w14:paraId="51E5CF2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3695BD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4356794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基于上述方案，给我一套 vibe coding 的提示词</w:t>
      </w:r>
    </w:p>
    <w:p w14:paraId="4EF1E2B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68F9771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实践案例分享</w:t>
      </w:r>
    </w:p>
    <w:p w14:paraId="25547AA4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服务器案例</w:t>
      </w:r>
    </w:p>
    <w:p w14:paraId="183F096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3C55EE0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cursorrules使用</w:t>
      </w:r>
    </w:p>
    <w:p w14:paraId="1DAA43F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515342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在活动开发过程中，cursor生成的代码有以下一些痛点</w:t>
      </w:r>
    </w:p>
    <w:p w14:paraId="1560CA3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399C289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没有按照活动的结构生成项目</w:t>
      </w:r>
    </w:p>
    <w:p w14:paraId="5F14A81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2EC850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083E435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项目的引用的包路径不符合预期，生成完还得重新修改</w:t>
      </w:r>
    </w:p>
    <w:p w14:paraId="01B0F8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1440EC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F6178BF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redis层操作时用的方法也是自己定义的，没有限定方法范围</w:t>
      </w:r>
    </w:p>
    <w:p w14:paraId="6093F59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979DA1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D77CE11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没有按照活动的基本规范生成代码，有幻觉</w:t>
      </w:r>
    </w:p>
    <w:p w14:paraId="5A36A14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8950E5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为了解决这些问题，cursor有个很好用的功能——cursorrules, cursorrules可以作用在全局、项目级、文件夹级别，有了rules可以很好的提高生成代码的质量以及准确性。以下是一些示例rules:</w:t>
      </w:r>
    </w:p>
    <w:p w14:paraId="37EF67CB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 活动项目结构指南</w:t>
      </w:r>
    </w:p>
    <w:p w14:paraId="18B2684B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3772262F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活动系统在 `app/activity/2025` 目录下按照不同的活动类型进行组织。每个活动都遵循相似的目录结构和命名规则。</w:t>
      </w:r>
    </w:p>
    <w:p w14:paraId="1348810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## 通用活动结构</w:t>
      </w:r>
    </w:p>
    <w:p w14:paraId="7C53B09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每个活动目录通常包含：</w:t>
      </w:r>
    </w:p>
    <w:p w14:paraId="16082B4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```txt</w:t>
      </w:r>
    </w:p>
    <w:p w14:paraId="10E3DCFF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 internal</w:t>
      </w:r>
    </w:p>
    <w:p w14:paraId="750BE65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- conf</w:t>
      </w:r>
    </w:p>
    <w:p w14:paraId="710E335C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- conf.go // 配置的文件</w:t>
      </w:r>
    </w:p>
    <w:p w14:paraId="4DD44259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- cron</w:t>
      </w:r>
    </w:p>
    <w:p w14:paraId="10842B86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- cron.go // 定时任务相关文件</w:t>
      </w:r>
    </w:p>
    <w:p w14:paraId="505088D6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- event</w:t>
      </w:r>
    </w:p>
    <w:p w14:paraId="2E56EECF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- event.go // 事件处理相关</w:t>
      </w:r>
    </w:p>
    <w:p w14:paraId="32AB912B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- hook</w:t>
      </w:r>
    </w:p>
    <w:p w14:paraId="652C27D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- hook.go // 活动组件钩子相关</w:t>
      </w:r>
    </w:p>
    <w:p w14:paraId="03069E0F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- route</w:t>
      </w:r>
    </w:p>
    <w:p w14:paraId="070960A7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- route.go // 路由层相关</w:t>
      </w:r>
    </w:p>
    <w:p w14:paraId="4FDA478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- service</w:t>
      </w:r>
    </w:p>
    <w:p w14:paraId="1FEB2E1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- service.go // 业务具体逻辑</w:t>
      </w:r>
    </w:p>
    <w:p w14:paraId="4D2258F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- store</w:t>
      </w:r>
    </w:p>
    <w:p w14:paraId="4FA4657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- req.go // 接口请求的结构体定义</w:t>
      </w:r>
    </w:p>
    <w:p w14:paraId="43B59FC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- resp.go // 接口响应结构体定义</w:t>
      </w:r>
    </w:p>
    <w:p w14:paraId="304437E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- store.go  // redis 层定义和操作</w:t>
      </w:r>
    </w:p>
    <w:p w14:paraId="43F5FA2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- test // test 单元测试定义</w:t>
      </w:r>
    </w:p>
    <w:p w14:paraId="1F87B19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 register // register 活动注册</w:t>
      </w:r>
    </w:p>
    <w:p w14:paraId="6E9ABAEB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- register.go</w:t>
      </w:r>
    </w:p>
    <w:p w14:paraId="25C09A9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model.go // 活动模型定义</w:t>
      </w:r>
    </w:p>
    <w:p w14:paraId="0268C2F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```</w:t>
      </w:r>
    </w:p>
    <w:p w14:paraId="1A8DC9DA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## 活动生命周期</w:t>
      </w:r>
    </w:p>
    <w:p w14:paraId="3CC2DFB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2B52E0A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1. 通过 `register/register.go` 文件将活动模型注册到活动系统</w:t>
      </w:r>
    </w:p>
    <w:p w14:paraId="2C5D25C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2. 在 `model.go` 中定义活动ID、路由、事件和钩子</w:t>
      </w:r>
    </w:p>
    <w:p w14:paraId="6238A854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3. 路由处理放在 `internal/route` 目录下</w:t>
      </w:r>
    </w:p>
    <w:p w14:paraId="480B42F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4. 业务逻辑放在 `internal/service` 目录下</w:t>
      </w:r>
    </w:p>
    <w:p w14:paraId="3847CA7F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5. 数据存储操作放在 `internal/store` 目录下</w:t>
      </w:r>
    </w:p>
    <w:p w14:paraId="1CDEFBB4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6. 事件响应放在 `internal/event` 目录下</w:t>
      </w:r>
    </w:p>
    <w:p w14:paraId="32AE0147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7. 钩子函数放在 `internal/hooker` 目录下</w:t>
      </w:r>
    </w:p>
    <w:p w14:paraId="6CDF783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8. 定时任务放在 `internal/cron` 目录下</w:t>
      </w:r>
    </w:p>
    <w:p w14:paraId="550FEF2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这是一个活动目录的基本结构，有了这个约束，cursor在自动生成文件结构时会严格按照这个规范生成。在实际开发中，如果你不知道怎么生成rules还可以直接让cursor学习你的项目，总结相关的rules然后进行改进，一些常规代码的生成，最好给出示例代码。</w:t>
      </w:r>
    </w:p>
    <w:p w14:paraId="094C42C0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71135" cy="1924050"/>
            <wp:effectExtent l="0" t="0" r="12065" b="6350"/>
            <wp:docPr id="28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F61A66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自动生成cursorrules</w:t>
      </w:r>
    </w:p>
    <w:p w14:paraId="2DCFFF0A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### 事件处理函数</w:t>
      </w:r>
    </w:p>
    <w:p w14:paraId="09ED7D4B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3200E0EC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事件处理函数接收事件数据并执行相应的业务逻辑：</w:t>
      </w:r>
    </w:p>
    <w:p w14:paraId="4E6EAD76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```go</w:t>
      </w:r>
    </w:p>
    <w:p w14:paraId="67C2B32F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func HandleSendGift(data string) error {</w:t>
      </w:r>
    </w:p>
    <w:p w14:paraId="2E4A8149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// 处理送礼事件逻辑</w:t>
      </w:r>
    </w:p>
    <w:p w14:paraId="61D96FF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entry := logrus.WithField("data", data)</w:t>
      </w:r>
    </w:p>
    <w:p w14:paraId="64088ED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eventData := &amp;actevent.SendGiftEvent{}</w:t>
      </w:r>
    </w:p>
    <w:p w14:paraId="3E633F4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err := json.Unmarshal([]byte(data), eventData)</w:t>
      </w:r>
    </w:p>
    <w:p w14:paraId="7577699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if err != nil {</w:t>
      </w:r>
    </w:p>
    <w:p w14:paraId="6BD10FE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entry.WithErr(err).Errorln("json Unmarshal err")</w:t>
      </w:r>
    </w:p>
    <w:p w14:paraId="1CC4D119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return</w:t>
      </w:r>
    </w:p>
    <w:p w14:paraId="6753A7F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}</w:t>
      </w:r>
    </w:p>
    <w:p w14:paraId="0D4420D7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1754421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```</w:t>
      </w:r>
    </w:p>
    <w:p w14:paraId="0998AC70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为特别的代码提供一些示例</w:t>
      </w:r>
    </w:p>
    <w:p w14:paraId="423922A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C02741A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apifox探索</w:t>
      </w:r>
    </w:p>
    <w:p w14:paraId="44F9CCE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2FB381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活动开发过程中涉及很多新接口的开发，如何将apifox的接口自动生成活动规范的接口定义也很重要，如果可以自动生成，可以减少开发的定义结构、服务接口的时间。</w:t>
      </w:r>
    </w:p>
    <w:p w14:paraId="4330A02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目前探索的apifox接口自动生成活动的代码上有两种实现：</w:t>
      </w:r>
    </w:p>
    <w:p w14:paraId="72B0FB2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D077D70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mcp工具实现</w:t>
      </w:r>
    </w:p>
    <w:p w14:paraId="5D39AA1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5E66BA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目前apifox支持mcp和cursor的结合，具体配置可以参考：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instrText xml:space="preserve"> HYPERLINK "https://apifox.com/apiskills/cursor-apifox-mcp-server/" </w:instrTex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sz w:val="24"/>
          <w:szCs w:val="24"/>
          <w:u w:val="none"/>
        </w:rPr>
        <w:t>https://apifox.com/apiskills/cursor-apifox-mcp-server/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5094A3FB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0975" cy="2606675"/>
            <wp:effectExtent l="0" t="0" r="22225" b="9525"/>
            <wp:docPr id="7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0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75DDA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C25C23F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导出具体的活动的接口为md格式</w:t>
      </w:r>
    </w:p>
    <w:p w14:paraId="4B81B33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ED98E40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3515" cy="2910205"/>
            <wp:effectExtent l="0" t="0" r="19685" b="10795"/>
            <wp:docPr id="27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10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29BEF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导出格式可以精确到具体的接口，让cursor减少一些无用的接口搜索和mcp数据返回，让token消耗减少。建议使用这种方式，使用时直接引用接口文档即可</w:t>
      </w:r>
    </w:p>
    <w:p w14:paraId="2CF1CF2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F3656A7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CR应用</w:t>
      </w:r>
    </w:p>
    <w:p w14:paraId="356F9AD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3EF819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目前的活动CR过程存在以下的问题：</w:t>
      </w:r>
    </w:p>
    <w:p w14:paraId="2A84C01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F6A8850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因为不了解业务的上下文，导致只能看到一些语法上的问题，可能会忽略一些逻辑上的问题</w:t>
      </w:r>
    </w:p>
    <w:p w14:paraId="4F524EB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21DCB6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72730EE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因为时间问题导致CR不彻底</w:t>
      </w:r>
    </w:p>
    <w:p w14:paraId="0BDB18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2CB2C8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8076D07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可能因为手误导致影响面被扩大，并且无法给测试正确具体的影响范围</w:t>
      </w:r>
    </w:p>
    <w:p w14:paraId="2934D2C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6542A4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使用cursor进行带上下文的代码CR，可以有效降低问题出现的概率我们以一次分支改动https://git.17zjh.com/wejoy/wespy-http-go/-/merge_requests/10631/diffs#6ad3e8fbf7ab5749db9d9cefe2657d418695b2d1_209_228为用例测试执行代码CR，@选择git-branch diff，输入简单的提示词：</w:t>
      </w:r>
    </w:p>
    <w:p w14:paraId="536E70AD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70500" cy="1466850"/>
            <wp:effectExtent l="0" t="0" r="12700" b="6350"/>
            <wp:docPr id="5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A972E4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</w:p>
    <w:p w14:paraId="4A21963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执行结果：</w:t>
      </w:r>
    </w:p>
    <w:p w14:paraId="6B55445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代码审查报告</w:t>
      </w:r>
    </w:p>
    <w:p w14:paraId="21A7A8D9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语法错误分析</w:t>
      </w:r>
    </w:p>
    <w:p w14:paraId="442FC63A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发现一个编译错误：在 app/activity/2025/milk_tea/register/register.go 文件里，代码尝试调用 milktea.GetModel()。但 GetModel() 函数是在 model 包（sale_model.go）中定义的，而不是主包。这就会导致编译报错 “milktea.GetModel undefined”。</w:t>
      </w:r>
    </w:p>
    <w:p w14:paraId="6E2101C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解决方案：需要在 app/activity/2025/milk_tea/ 目录下创建一个导出文件（比如 export.go），内容如下：</w:t>
      </w:r>
    </w:p>
    <w:p w14:paraId="18E1821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逻辑问题分析</w:t>
      </w:r>
    </w:p>
    <w:p w14:paraId="55798C8C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RankCheckout 函数签名更新：</w:t>
      </w:r>
    </w:p>
    <w:p w14:paraId="0CDBE61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✅ 改动正确：所有 RankCheckout 和 RankCheckoutWithLimit 函数调用都正确添加了 context.Background() 参数。这是一次 API 接口升级，目的是支持 context 传递，符合 Go 语言的最佳做法。所有改动的调用都用了 context.Background()，这适用于 cron 任务的上下文。</w:t>
      </w:r>
    </w:p>
    <w:p w14:paraId="49DB9B97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milk_tea 活动逻辑：</w:t>
      </w:r>
    </w:p>
    <w:p w14:paraId="0C16D56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✅ 业务逻辑完整：包含完整的游戏流程，即选择风味→投入材料→展示材料→选择冲泡方式→结算→展示结果。</w:t>
      </w:r>
    </w:p>
    <w:p w14:paraId="3DFF875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✅ Redis 操作规范：遵守了活动系统的 Redis 键命名规则和过期时间设置。</w:t>
      </w:r>
    </w:p>
    <w:p w14:paraId="76BB6A2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✅ 锁机制完整：使用了分布式锁来防止并发问题。</w:t>
      </w:r>
    </w:p>
    <w:p w14:paraId="08F061B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影响范围分析</w:t>
      </w:r>
    </w:p>
    <w:p w14:paraId="7C32ADC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改动涉及的文件数量：大约 50 多个活动文件。</w:t>
      </w:r>
    </w:p>
    <w:p w14:paraId="1571E919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影响的功能模块：</w:t>
      </w:r>
    </w:p>
    <w:p w14:paraId="5556B5EA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排行榜结算功能：这是核心功能，会影响所有使用排行榜的活动。</w:t>
      </w:r>
    </w:p>
    <w:p w14:paraId="158CAA16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定时任务模块：所有 cron 任务中的排行榜结算。</w:t>
      </w:r>
    </w:p>
    <w:p w14:paraId="4A11C876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新增活动：milk_tea 奶茶游戏活动。</w:t>
      </w:r>
    </w:p>
    <w:p w14:paraId="5449F93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影响的活动列表：</w:t>
      </w:r>
    </w:p>
    <w:p w14:paraId="4D3114F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2022 年：family_pk</w:t>
      </w:r>
    </w:p>
    <w:p w14:paraId="79FA851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2023 年：gold_war, new_year</w:t>
      </w:r>
    </w:p>
    <w:p w14:paraId="4909179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2024 年：多个活动（bounty_hunter, ar_ramadan, labour_south 等）</w:t>
      </w:r>
    </w:p>
    <w:p w14:paraId="674D49B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2025 年：多个新活动</w:t>
      </w:r>
    </w:p>
    <w:p w14:paraId="4554450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通用组件：rank widget 的所有定时任务。</w:t>
      </w:r>
    </w:p>
    <w:p w14:paraId="5048963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核心逻辑判断</w:t>
      </w:r>
    </w:p>
    <w:p w14:paraId="2CF9D8C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是否涉及核心逻辑：✅ 是</w:t>
      </w:r>
    </w:p>
    <w:p w14:paraId="4C6F440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排行榜结算是活动系统的核心功能之一。Context 传递是重要的架构升级，涉及所有活动的排行榜功能。</w:t>
      </w:r>
    </w:p>
    <w:p w14:paraId="1DFC300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....</w:t>
      </w:r>
    </w:p>
    <w:p w14:paraId="6489315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047AE8F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扩展能力边界</w:t>
      </w:r>
    </w:p>
    <w:p w14:paraId="1A80F9E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1409FB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AI应用探索上，以往受限于语言、环境、背景知识等问题都可以通过cursor很方便解决，极大扩展大家的能力边界，让有想法有创意的同学很方便的实现。例如在Agent的探索上，使用cursor生成基础代码，实现了一个简单的UI Agent:</w:t>
      </w:r>
    </w:p>
    <w:p w14:paraId="61B51C5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instrText xml:space="preserve"> HYPERLINK "https://wepie.feishu.cn/wiki/U78hwKNRoiXv5Wkcmx8cdWcInwe" </w:instrTex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sz w:val="24"/>
          <w:szCs w:val="24"/>
          <w:u w:val="none"/>
        </w:rPr>
        <w:t>基于多模态大模型的GUI智能体实现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46CEC7E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在活动配置检查方面引入AI，通过cursor探索各类模型的接入，写好基础架构后，自动生成其它模型的对接。</w:t>
      </w:r>
    </w:p>
    <w:p w14:paraId="13F7C14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instrText xml:space="preserve"> HYPERLINK "https://wepie.feishu.cn/wiki/N6I8we3wKiEzzOkCsoecTUirnZd" </w:instrTex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sz w:val="24"/>
          <w:szCs w:val="24"/>
          <w:u w:val="none"/>
        </w:rPr>
        <w:t>AI辅助配置检查设计方案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472A2719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前端案例</w:t>
      </w:r>
    </w:p>
    <w:p w14:paraId="53413A2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9CBDC06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配置项目级 CursorRules </w:t>
      </w:r>
    </w:p>
    <w:p w14:paraId="573AC2D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863B6C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中支持配置 </w:t>
      </w: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rules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来约定输出或者代码生成，当前版本中通过 </w:t>
      </w: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.cursor/rules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进行配置</w:t>
      </w:r>
    </w:p>
    <w:p w14:paraId="683E73FE">
      <w:pPr>
        <w:keepNext w:val="0"/>
        <w:keepLines w:val="0"/>
        <w:widowControl/>
        <w:suppressLineNumbers w:val="0"/>
        <w:ind w:left="720" w:righ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规则使用 mdc 格式，推荐使用 md 语法进行编写</w:t>
      </w:r>
    </w:p>
    <w:p w14:paraId="6BB0554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</w:p>
    <w:p w14:paraId="2D8E24EA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3981450" cy="1295400"/>
            <wp:effectExtent l="0" t="0" r="6350" b="0"/>
            <wp:docPr id="21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C9306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Cmd+L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打开 </w:t>
      </w: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 chat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区域，选择 </w:t>
      </w: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Add context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或者 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输入@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添加当前需要使用的 </w:t>
      </w: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 Rules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（Agent 模式会根据需求，自动启用所需的 rules（前提是开启 Auto-Run Mode）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0AA771E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在活动业务线，利用 Cursor Rules 将一些繁琐的、同质的操作撰写为规则，将这些工作交由 cursor 进行处理，例如活动业务开中常用的提取截图中的信息，快速生成奖励信息。</w:t>
      </w:r>
    </w:p>
    <w:p w14:paraId="0C6B557C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规则内容</w:t>
      </w:r>
    </w:p>
    <w:p w14:paraId="5675AD6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---description: 数据提取alwaysApply: false---# 角色你是一位图像分析大师和数据处理大师，能够迅速且准确的捕获图片中的信息，并能按照用户的需求，进行处理# 目标- 读取用户中所需的图片信息，图片通常是一个表格截图- 根据用户传入的要求处理数据- 严格保证数据处理的准确性  # 预设- 返回数据格式为数组，其中每个元素值为对象- 注意其中划横线的代表废弃，不用进行处理和输出- 数组元素值格式为 {id:1, unit: 1, tag: 'tag/new', price: 1 }，禁止额外添加字段- 其中备注为标签信息# 技能## 数据提取- 用户会输入一张图片和一些具体需求- 提取图片中的内容信息，如果用户输入需求，以具体需求为主，- 未输入需求，默认关注单价 price、数量 unit、道具 id、备注 tag 等- 如果备注不为空，翻译为英语，返回值处理为 `tag/${备注}`；如果为空，返回空字符串- 如果 unit 为空，返回值默认为 1- 返回结果根据 price 进行倒序</w:t>
      </w:r>
    </w:p>
    <w:p w14:paraId="3C338A03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截图示例</w:t>
      </w:r>
    </w:p>
    <w:p w14:paraId="1E60FD7D">
      <w:pPr>
        <w:keepNext w:val="0"/>
        <w:keepLines w:val="0"/>
        <w:widowControl/>
        <w:suppressLineNumbers w:val="0"/>
        <w:ind w:left="720" w:righ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截图需要保留表头</w:t>
      </w:r>
    </w:p>
    <w:p w14:paraId="108F0E42">
      <w:pPr>
        <w:keepNext w:val="0"/>
        <w:keepLines w:val="0"/>
        <w:widowControl/>
        <w:suppressLineNumbers w:val="0"/>
        <w:ind w:left="720" w:right="72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59070" cy="2375535"/>
            <wp:effectExtent l="0" t="0" r="24130" b="12065"/>
            <wp:docPr id="22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6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75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007444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具体使用</w:t>
      </w:r>
    </w:p>
    <w:p w14:paraId="5B8C2F2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957DEE7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复制截图到 Cursor Chat 区域</w:t>
      </w:r>
    </w:p>
    <w:p w14:paraId="4CC8A23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E7AAD2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6349DDB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输入提取图片信息技能</w:t>
      </w:r>
    </w:p>
    <w:p w14:paraId="2CF7A2D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C590249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73040" cy="1670050"/>
            <wp:effectExtent l="0" t="0" r="10160" b="6350"/>
            <wp:docPr id="19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7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7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0838C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提取结果</w:t>
      </w:r>
    </w:p>
    <w:p w14:paraId="715E88F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[</w:t>
      </w:r>
    </w:p>
    <w:p w14:paraId="7D61811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0C80933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1713468,</w:t>
      </w:r>
    </w:p>
    <w:p w14:paraId="596B674F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622AFF5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"tag/new",</w:t>
      </w:r>
    </w:p>
    <w:p w14:paraId="6442C5B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334420</w:t>
      </w:r>
    </w:p>
    <w:p w14:paraId="580A160A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3939088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0600AEFA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1708232,</w:t>
      </w:r>
    </w:p>
    <w:p w14:paraId="7A339DD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5244A9E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"tag/comeback",</w:t>
      </w:r>
    </w:p>
    <w:p w14:paraId="0719702F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183988</w:t>
      </w:r>
    </w:p>
    <w:p w14:paraId="7B92A0C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014C9EA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7C8CB73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1704561,</w:t>
      </w:r>
    </w:p>
    <w:p w14:paraId="198E46E6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54D9046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"tag/comeback",</w:t>
      </w:r>
    </w:p>
    <w:p w14:paraId="44550DD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83998.6</w:t>
      </w:r>
    </w:p>
    <w:p w14:paraId="1C548D9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1048DFA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0447FE49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1707530,</w:t>
      </w:r>
    </w:p>
    <w:p w14:paraId="4620A2C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2322A4EA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"tag/comeback",</w:t>
      </w:r>
    </w:p>
    <w:p w14:paraId="7D0E6B4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27998.6</w:t>
      </w:r>
    </w:p>
    <w:p w14:paraId="18A5961C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6C87C52C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2AF2444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1707045,</w:t>
      </w:r>
    </w:p>
    <w:p w14:paraId="6B93F7B6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28BB785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"tag/new",</w:t>
      </w:r>
    </w:p>
    <w:p w14:paraId="5962BDC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13998.6</w:t>
      </w:r>
    </w:p>
    <w:p w14:paraId="733AAF17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6399A2F9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5E00405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1713476,</w:t>
      </w:r>
    </w:p>
    <w:p w14:paraId="380C772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7191E2E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"tag/new",</w:t>
      </w:r>
    </w:p>
    <w:p w14:paraId="7ABE4D3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10000</w:t>
      </w:r>
    </w:p>
    <w:p w14:paraId="25B41BB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4F88F21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0AA7FF2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1713725,</w:t>
      </w:r>
    </w:p>
    <w:p w14:paraId="6A9BC2FA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379EAC3B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"tag/new",</w:t>
      </w:r>
    </w:p>
    <w:p w14:paraId="21A467F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1200</w:t>
      </w:r>
    </w:p>
    <w:p w14:paraId="6EF260DC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2ED1623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13B3363B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1713474,</w:t>
      </w:r>
    </w:p>
    <w:p w14:paraId="49FABB54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69FAEA0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"tag/new",</w:t>
      </w:r>
    </w:p>
    <w:p w14:paraId="51A83ED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500</w:t>
      </w:r>
    </w:p>
    <w:p w14:paraId="1BFF28BA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150ABBB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3A61240F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1713472,</w:t>
      </w:r>
    </w:p>
    <w:p w14:paraId="2DD377E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3DE5D594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"tag/new",</w:t>
      </w:r>
    </w:p>
    <w:p w14:paraId="4475E6C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400</w:t>
      </w:r>
    </w:p>
    <w:p w14:paraId="0FEE9189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11C44F76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41853C29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1713473,</w:t>
      </w:r>
    </w:p>
    <w:p w14:paraId="0A1ECD9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514C0A2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"tag/new",</w:t>
      </w:r>
    </w:p>
    <w:p w14:paraId="281E792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400</w:t>
      </w:r>
    </w:p>
    <w:p w14:paraId="0686718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312DAC66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1E30A66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1713470,</w:t>
      </w:r>
    </w:p>
    <w:p w14:paraId="071A45FC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5D05E25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"tag/new",</w:t>
      </w:r>
    </w:p>
    <w:p w14:paraId="5273038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300</w:t>
      </w:r>
    </w:p>
    <w:p w14:paraId="68F4A47C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19FB8E37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095C2A1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1713471,</w:t>
      </w:r>
    </w:p>
    <w:p w14:paraId="0E01CC6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0F464BB2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"tag/new",</w:t>
      </w:r>
    </w:p>
    <w:p w14:paraId="3E5634CA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300</w:t>
      </w:r>
    </w:p>
    <w:p w14:paraId="621263E9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381978F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0E457B1B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1700043,</w:t>
      </w:r>
    </w:p>
    <w:p w14:paraId="27FCECE7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5BE37ED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"",</w:t>
      </w:r>
    </w:p>
    <w:p w14:paraId="718A947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98</w:t>
      </w:r>
    </w:p>
    <w:p w14:paraId="359665C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0A1FAD70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0147A9A4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1700845,</w:t>
      </w:r>
    </w:p>
    <w:p w14:paraId="4B1FCA3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67F393E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"",</w:t>
      </w:r>
    </w:p>
    <w:p w14:paraId="355C09A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42</w:t>
      </w:r>
    </w:p>
    <w:p w14:paraId="7848818F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},</w:t>
      </w:r>
    </w:p>
    <w:p w14:paraId="7F77EB6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{</w:t>
      </w:r>
    </w:p>
    <w:p w14:paraId="0DD37C03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"id": 1702046,</w:t>
      </w:r>
    </w:p>
    <w:p w14:paraId="7FBA74AC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"unit": 1,</w:t>
      </w:r>
    </w:p>
    <w:p w14:paraId="2CA0E8F8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"tag": "",</w:t>
      </w:r>
    </w:p>
    <w:p w14:paraId="1DD7523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"price": 42</w:t>
      </w:r>
    </w:p>
    <w:p w14:paraId="0B441F46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}</w:t>
      </w:r>
    </w:p>
    <w:p w14:paraId="785DFD6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]</w:t>
      </w:r>
    </w:p>
    <w:p w14:paraId="015973C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DAEFE79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自定义 MCP + Rules</w:t>
      </w:r>
    </w:p>
    <w:p w14:paraId="786EF28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76AFB55">
      <w:pPr>
        <w:keepNext w:val="0"/>
        <w:keepLines w:val="0"/>
        <w:widowControl/>
        <w:suppressLineNumbers w:val="0"/>
        <w:ind w:left="720" w:righ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具体完整文档可以参考：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instrText xml:space="preserve"> HYPERLINK "https://wepie.feishu.cn/wiki/MHC8wga0DiANKTkKJDEc4G1Bnif" </w:instrTex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sz w:val="24"/>
          <w:szCs w:val="24"/>
          <w:u w:val="none"/>
        </w:rPr>
        <w:t>Cursor + MCP 实现去“Weplay 管理后台”</w:t>
      </w:r>
      <w:r>
        <w:rPr>
          <w:rFonts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76D7ACF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在进行活动开发时，会频繁管理后台进行诸如碎片增删、用户金币增删和任务状态调整等重复性和批量的工作，但是管理后台存在以下的一些小小不足</w:t>
      </w:r>
    </w:p>
    <w:p w14:paraId="3931F8A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AD31A22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管理后台依据区服进行划分，进行迁移活动时，会需要同时开启多个网页链接</w:t>
      </w:r>
    </w:p>
    <w:p w14:paraId="1D81944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423DD0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108CCDE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管理后台非常完善和庞大，前端方面核心使用功能比较集中，例如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碎片增加、任务、时间偏移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</w:t>
      </w:r>
    </w:p>
    <w:p w14:paraId="18C0AB4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0EA420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32E527F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工具/活动管理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版块中，支持多活动和用户的切换，灵活性很高，但针对于单一活动开发，每次打开管理后台，都需要进行用户和活动的选择，增加了一定的心智负担</w:t>
      </w:r>
    </w:p>
    <w:p w14:paraId="5D6AA21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84A6D5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而这正是 AI+MCP 的强项，可以将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面板UI 管理后台的部分核心操作过程转移到 MCP Server 中，将开发过程集中在 Cursor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IDE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中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，通过 Cursor Chat 进行交互式操作后台数据，具体效果如下：</w:t>
      </w:r>
    </w:p>
    <w:p w14:paraId="481B1FB8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9865" cy="3096895"/>
            <wp:effectExtent l="0" t="0" r="13335" b="1905"/>
            <wp:docPr id="12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8" descr="IMG_2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6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A8D1F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11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mcp-server-wepie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用于修改管理后台的数据，必须要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保证 cursor 从输入的 prompt 中提取参数的准确性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，且需要兼容多区服信息，这部分单纯通过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大模型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自身实现，存在较大幻觉，通过撰写 </w:t>
      </w: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cursorrules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进行校准。</w:t>
      </w:r>
    </w:p>
    <w:p w14:paraId="249CE51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 必须执行：活动区服 region- 需要从用户输入中获取活动所属区服信息，若没有输入，默认为华语服- 活动区服映射关系如下，即 region 值  1. 华服 华语服 ""  2. 韩服 韩语服 "-sel"  3. 日服 日语服 "-tky"  4. 美服 美服 "-sv"   5. 泰服 泰语服 "-bkk"  6. 非服 菲律宾服  "-phl"  7. 阿服 阿语服 "-fra"  8. 土服 土语服 "-tur"  9. 俄服 俄语服 "-rus"  10. 葡服 葡语服 "-br"  11. 西服 西语服 "-va"  12. 法服 法语服 "-par"  13. 马尼服 马尼服 "-mas"  14. 印服 印度服 "-in"- region 必须按照该逻辑## 增删碎片1. 调用 mcp-server-wepie mcp 的 `add_or_delete_chip` 函数2. 需要 活动所属区服 region、活动 actId、用户 uid、碎片 chipId 和 碎片修改数量 number 五个参数## 获取碎片信息1. 调用 mcp-server-wepie mcp 的 `get_chip_info` 函数2. 需要 活动所属区服 region、 活动 actId、 用户 uid 三个参数3. 用户 uid 可以不传，默认值为 1## 任务状态修改### 完成任务1. 调用 mcp-server-wepie mcp 的 `complete_task` 函数2. 需要 活动所需区服 region、活动 actId、用户 uid、任务 taskId 和 任务修改值 value 3. 任务修改值 value 可以不传，默认值为 14. 用户 uid 可以不传，默认值为 1    ### 任务重置1. 调用 mcp-server-wepie 的 `reset_task` 函数2. 需要 活动所需区服 region、活动 actId、用户 uid、任务 taskId## 增删金币1. 调用 mcp-server-wepie mcp 的 `add_or_delete_coin` 函数2. 需要 活动所需区服 region、用户 uid、金币是否增加 isAdd 参数3. 用户 uid 可以不传，默认值为 1</w:t>
      </w:r>
    </w:p>
    <w:p w14:paraId="1358E44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26A89EB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启用代码库索引，加快索引速度，降噪</w:t>
      </w:r>
    </w:p>
    <w:p w14:paraId="502AFB2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245570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代码库索引是 Cursor 最强大的功能之一，通过为代码文件创建嵌入向量（Embeddings），帮助 AI 全面理解你的项目，这个功能让 AI 能够"看见"整个代码库，而不仅仅是当前打开的文件。</w:t>
      </w:r>
    </w:p>
    <w:p w14:paraId="288FED1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使用代码库索引后：</w:t>
      </w:r>
    </w:p>
    <w:p w14:paraId="03599B0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30E1F38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✅ AI 回答更准确，因为能基于当前项目的索引库回答问题</w:t>
      </w:r>
    </w:p>
    <w:p w14:paraId="0E77474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3C536F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EE23792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✅ 文件搜索更快</w:t>
      </w:r>
    </w:p>
    <w:p w14:paraId="086E53E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4CD400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0DD4D34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✅ AI 能更好地理解跨文件的关系</w:t>
      </w:r>
    </w:p>
    <w:p w14:paraId="239CB1D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E5465D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FC57D85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✅ 重构建议更精准</w:t>
      </w:r>
    </w:p>
    <w:p w14:paraId="57CF968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F4657E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代码库索引设置步骤：（计算的过程可能会耗费一些时间）</w:t>
      </w:r>
    </w:p>
    <w:p w14:paraId="22AC1C57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4150" cy="3310890"/>
            <wp:effectExtent l="0" t="0" r="19050" b="16510"/>
            <wp:docPr id="9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9" descr="IMG_28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10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6CB20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.cursorignore 文件默认继承 .gitignore 文件，配置方式也相同。</w:t>
      </w:r>
    </w:p>
    <w:p w14:paraId="153D961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根据项目特性的不同，推荐撰写独特的 .cursorignore 内容，保证只索引核心所需文件即可，以限制上下文范围，减少计算资源的消耗，进而降低内存和 CPU 的使用，从而提高索引或查询的速度。</w:t>
      </w:r>
    </w:p>
    <w:p w14:paraId="233F572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例如当前活动仓库中，配置如下：</w:t>
      </w:r>
    </w:p>
    <w:p w14:paraId="18169501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# Add directories or file patterns to ignore during indexing (e.g. foo/ or *.csv)</w:t>
      </w:r>
    </w:p>
    <w:p w14:paraId="0655C1C9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public/</w:t>
      </w:r>
    </w:p>
    <w:p w14:paraId="79A6400C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config/</w:t>
      </w:r>
    </w:p>
    <w:p w14:paraId="38E3D18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.gitignore</w:t>
      </w:r>
    </w:p>
    <w:p w14:paraId="40905AFD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README.md</w:t>
      </w:r>
    </w:p>
    <w:p w14:paraId="493ECC34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.npmrc</w:t>
      </w:r>
    </w:p>
    <w:p w14:paraId="15722F07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.vscode/</w:t>
      </w:r>
    </w:p>
    <w:p w14:paraId="26E922A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.husky/</w:t>
      </w:r>
    </w:p>
    <w:p w14:paraId="643773E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41DA624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为基建优化、Bug 修复执行测试用例并输出执行结果</w:t>
      </w:r>
    </w:p>
    <w:p w14:paraId="6CBE867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70FB62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活动业务开发时，会持续的发现新的基建优化点或 bug ，研发人员在完成修复后，需要进行完善的自测，此时容易遗漏掉部分特殊情形，或通用情形考虑不够全面，对于这种情形可以借助 Agent 模式生成测试用例并执行。</w:t>
      </w:r>
    </w:p>
    <w:p w14:paraId="6DBBAEF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例如为了提升前端业务代码的规范性，新增了 no-camel-case-in-template 用于自动化格式和修复 html 部分，以保证格式的统一。但目前活动开发中存在标签写法、pug 写法、大驼峰、小驼峰等多种写法，凭借自己测试很容易遗漏场景。</w:t>
      </w:r>
    </w:p>
    <w:p w14:paraId="0B7086D5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67325" cy="2080260"/>
            <wp:effectExtent l="0" t="0" r="15875" b="2540"/>
            <wp:docPr id="10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0" descr="IMG_28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80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3BED0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此时，Cursor 会自动创建用例并执行，同时输出测试结果</w:t>
      </w:r>
    </w:p>
    <w:p w14:paraId="324CE961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70500" cy="3755390"/>
            <wp:effectExtent l="0" t="0" r="12700" b="3810"/>
            <wp:docPr id="1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1" descr="IMG_28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5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81DDE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如果测试用例全部通过，即可尝试对所做改进进行后续推进；如果存在失败用例，可以继续询问 Cursor，协助修复，完善改进。</w:t>
      </w:r>
    </w:p>
    <w:p w14:paraId="553D6B4A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测试案例</w:t>
      </w:r>
    </w:p>
    <w:p w14:paraId="2B5563C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DA0BC71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自动化测试用例拓展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：在编写一个组件的基础用例之后，可以提供给cursor扩展该组件的其他用例，并自动生成对应的用例脚本，起到一个自动化脚本编写提效以及丰富用例场景的效果</w:t>
      </w:r>
    </w:p>
    <w:p w14:paraId="277BF8C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8B6AF4B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例如：在抽奖组件的自动化脚本设计中，提供一个「金币充足、碎片充足」的自动化脚本，可以自动扩展其他边界场景：「金币充足、碎片不足+自动购买」「金币不足、碎片不足」「金币充足、碎片不足+非自动购买」</w:t>
      </w:r>
    </w:p>
    <w:p w14:paraId="6CFF4EE6">
      <w:pPr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5273675" cy="5391150"/>
            <wp:effectExtent l="0" t="0" r="9525" b="19050"/>
            <wp:docPr id="29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2" descr="IMG_28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9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C905F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</w:p>
    <w:p w14:paraId="349029AC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总结与展望</w:t>
      </w:r>
    </w:p>
    <w:p w14:paraId="5B2304E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总的来说目前cursor在活动研发过程中发挥了重要作用，主要以下几个方面：</w:t>
      </w:r>
    </w:p>
    <w:p w14:paraId="1E88E48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E250CFA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代码开发效率提升30%、缩短活动开发周期，提升人效比</w:t>
      </w:r>
    </w:p>
    <w:p w14:paraId="5F31720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06C473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E0697B3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代码规范程度也有所提升，新同学使用cursor可以有效减少一些基础编程和规范上的问题</w:t>
      </w:r>
    </w:p>
    <w:p w14:paraId="0B08646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A592B9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C7A113A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个人能力边界扩展，有AI的强大辅助，其它工具、OKR方面的工程实践速度可以很快</w:t>
      </w:r>
    </w:p>
    <w:p w14:paraId="333AD2A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1E14C3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当然除了一些优点之外，目前cursor还有一些缺点需要改善：</w:t>
      </w:r>
    </w:p>
    <w:p w14:paraId="606337E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7D487FD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生成的代码虽然规范，也可能存在理解错误，需要仔细校验，比如函数的参数传递顺序有时容易弄错</w:t>
      </w:r>
    </w:p>
    <w:p w14:paraId="7151FFE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FE0B72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105163B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目前生成的代码，引包还存在一些问题，引入的包的路径不对，需要手动修改的，这种可以结合rules进行约束</w:t>
      </w:r>
    </w:p>
    <w:p w14:paraId="0D1A825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EBF92A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未来活动研发将继续利用cursor去探索，在工程实践和效率提升上做更多的尝试，主要方向如下：</w:t>
      </w:r>
    </w:p>
    <w:p w14:paraId="797EB68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5196D73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利用MCP gateway能力，去做一些后台API 的集成，达到自然语言去查询和修改数据的能力</w:t>
      </w:r>
    </w:p>
    <w:p w14:paraId="741C2A4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101D0E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9495645">
      <w:pPr>
        <w:keepNext w:val="0"/>
        <w:keepLines w:val="0"/>
        <w:widowControl/>
        <w:suppressLineNumbers w:val="0"/>
        <w:ind w:left="72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做一些插件提升效率，例如写好了配置结构，自动生成配置中心的json配置，支持查看和修改等</w:t>
      </w:r>
    </w:p>
    <w:p w14:paraId="1D74E38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19485E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</w:p>
    <w:p w14:paraId="6493C4B8">
      <w:pPr>
        <w:keepNext w:val="0"/>
        <w:keepLines w:val="0"/>
        <w:widowControl/>
        <w:suppressLineNumbers w:val="0"/>
        <w:jc w:val="left"/>
      </w:pPr>
    </w:p>
    <w:p w14:paraId="10F62EF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ED89E"/>
    <w:multiLevelType w:val="multilevel"/>
    <w:tmpl w:val="9BEED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FF3F28"/>
    <w:multiLevelType w:val="multilevel"/>
    <w:tmpl w:val="B6FF3F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B22E9F9"/>
    <w:multiLevelType w:val="multilevel"/>
    <w:tmpl w:val="BB22E9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FB7A2A3"/>
    <w:multiLevelType w:val="multilevel"/>
    <w:tmpl w:val="BFB7A2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7FF60FD"/>
    <w:multiLevelType w:val="multilevel"/>
    <w:tmpl w:val="D7FF60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AEDAF71"/>
    <w:multiLevelType w:val="multilevel"/>
    <w:tmpl w:val="DAEDA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DFE91EB"/>
    <w:multiLevelType w:val="multilevel"/>
    <w:tmpl w:val="DDFE9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F610288"/>
    <w:multiLevelType w:val="multilevel"/>
    <w:tmpl w:val="DF6102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FB202EA"/>
    <w:multiLevelType w:val="multilevel"/>
    <w:tmpl w:val="DFB20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E67A08"/>
    <w:multiLevelType w:val="multilevel"/>
    <w:tmpl w:val="DFE67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3BD6D21"/>
    <w:multiLevelType w:val="multilevel"/>
    <w:tmpl w:val="E3BD6D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3E359E9"/>
    <w:multiLevelType w:val="multilevel"/>
    <w:tmpl w:val="E3E359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9867BC4"/>
    <w:multiLevelType w:val="multilevel"/>
    <w:tmpl w:val="E9867B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BFF12C3"/>
    <w:multiLevelType w:val="multilevel"/>
    <w:tmpl w:val="EBFF12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EFD6342E"/>
    <w:multiLevelType w:val="multilevel"/>
    <w:tmpl w:val="EFD634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EFE69F9A"/>
    <w:multiLevelType w:val="multilevel"/>
    <w:tmpl w:val="EFE69F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EFF37A0B"/>
    <w:multiLevelType w:val="multilevel"/>
    <w:tmpl w:val="EFF37A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3DCB8F7"/>
    <w:multiLevelType w:val="multilevel"/>
    <w:tmpl w:val="F3DCB8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56A6DA6"/>
    <w:multiLevelType w:val="multilevel"/>
    <w:tmpl w:val="F56A6D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A9F12C4"/>
    <w:multiLevelType w:val="multilevel"/>
    <w:tmpl w:val="FA9F12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B32907F"/>
    <w:multiLevelType w:val="multilevel"/>
    <w:tmpl w:val="FB3290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B608EEE"/>
    <w:multiLevelType w:val="multilevel"/>
    <w:tmpl w:val="FB608E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FCDF9180"/>
    <w:multiLevelType w:val="multilevel"/>
    <w:tmpl w:val="FCDF91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FF6A9498"/>
    <w:multiLevelType w:val="multilevel"/>
    <w:tmpl w:val="FF6A9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F9C43CA"/>
    <w:multiLevelType w:val="multilevel"/>
    <w:tmpl w:val="FF9C43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FFBA90D2"/>
    <w:multiLevelType w:val="multilevel"/>
    <w:tmpl w:val="FFBA90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FFCD8419"/>
    <w:multiLevelType w:val="multilevel"/>
    <w:tmpl w:val="FFCD8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FCEAA52"/>
    <w:multiLevelType w:val="multilevel"/>
    <w:tmpl w:val="FFCEAA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FFEFD535"/>
    <w:multiLevelType w:val="multilevel"/>
    <w:tmpl w:val="FFEFD5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FFF1505D"/>
    <w:multiLevelType w:val="multilevel"/>
    <w:tmpl w:val="FFF150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FFF99DAA"/>
    <w:multiLevelType w:val="multilevel"/>
    <w:tmpl w:val="FFF99D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42BC7607"/>
    <w:multiLevelType w:val="multilevel"/>
    <w:tmpl w:val="42BC7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D2EDFF8"/>
    <w:multiLevelType w:val="multilevel"/>
    <w:tmpl w:val="4D2ED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7FC72B2"/>
    <w:multiLevelType w:val="multilevel"/>
    <w:tmpl w:val="57FC7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FE42CDA"/>
    <w:multiLevelType w:val="multilevel"/>
    <w:tmpl w:val="6FE42C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77DCC542"/>
    <w:multiLevelType w:val="multilevel"/>
    <w:tmpl w:val="77DCC5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77EECFCC"/>
    <w:multiLevelType w:val="multilevel"/>
    <w:tmpl w:val="77EECF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FFBC6AC"/>
    <w:multiLevelType w:val="multilevel"/>
    <w:tmpl w:val="7FFBC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FFF8955"/>
    <w:multiLevelType w:val="multilevel"/>
    <w:tmpl w:val="7FFF89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26"/>
  </w:num>
  <w:num w:numId="5">
    <w:abstractNumId w:val="1"/>
  </w:num>
  <w:num w:numId="6">
    <w:abstractNumId w:val="12"/>
  </w:num>
  <w:num w:numId="7">
    <w:abstractNumId w:val="22"/>
  </w:num>
  <w:num w:numId="8">
    <w:abstractNumId w:val="36"/>
  </w:num>
  <w:num w:numId="9">
    <w:abstractNumId w:val="10"/>
  </w:num>
  <w:num w:numId="10">
    <w:abstractNumId w:val="2"/>
  </w:num>
  <w:num w:numId="11">
    <w:abstractNumId w:val="5"/>
  </w:num>
  <w:num w:numId="12">
    <w:abstractNumId w:val="35"/>
  </w:num>
  <w:num w:numId="13">
    <w:abstractNumId w:val="37"/>
  </w:num>
  <w:num w:numId="14">
    <w:abstractNumId w:val="29"/>
  </w:num>
  <w:num w:numId="15">
    <w:abstractNumId w:val="18"/>
  </w:num>
  <w:num w:numId="16">
    <w:abstractNumId w:val="27"/>
  </w:num>
  <w:num w:numId="17">
    <w:abstractNumId w:val="4"/>
  </w:num>
  <w:num w:numId="18">
    <w:abstractNumId w:val="25"/>
  </w:num>
  <w:num w:numId="19">
    <w:abstractNumId w:val="34"/>
  </w:num>
  <w:num w:numId="20">
    <w:abstractNumId w:val="28"/>
  </w:num>
  <w:num w:numId="21">
    <w:abstractNumId w:val="30"/>
  </w:num>
  <w:num w:numId="22">
    <w:abstractNumId w:val="38"/>
  </w:num>
  <w:num w:numId="23">
    <w:abstractNumId w:val="32"/>
  </w:num>
  <w:num w:numId="24">
    <w:abstractNumId w:val="17"/>
  </w:num>
  <w:num w:numId="25">
    <w:abstractNumId w:val="20"/>
  </w:num>
  <w:num w:numId="26">
    <w:abstractNumId w:val="21"/>
  </w:num>
  <w:num w:numId="27">
    <w:abstractNumId w:val="13"/>
  </w:num>
  <w:num w:numId="28">
    <w:abstractNumId w:val="3"/>
  </w:num>
  <w:num w:numId="29">
    <w:abstractNumId w:val="16"/>
  </w:num>
  <w:num w:numId="30">
    <w:abstractNumId w:val="15"/>
  </w:num>
  <w:num w:numId="31">
    <w:abstractNumId w:val="24"/>
  </w:num>
  <w:num w:numId="32">
    <w:abstractNumId w:val="11"/>
  </w:num>
  <w:num w:numId="33">
    <w:abstractNumId w:val="33"/>
  </w:num>
  <w:num w:numId="34">
    <w:abstractNumId w:val="7"/>
  </w:num>
  <w:num w:numId="35">
    <w:abstractNumId w:val="0"/>
  </w:num>
  <w:num w:numId="36">
    <w:abstractNumId w:val="19"/>
  </w:num>
  <w:num w:numId="37">
    <w:abstractNumId w:val="31"/>
  </w:num>
  <w:num w:numId="38">
    <w:abstractNumId w:val="9"/>
  </w:num>
  <w:num w:numId="39">
    <w:abstractNumId w:val="23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C183B"/>
    <w:rsid w:val="EFFC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2025-07-31T17:51:00Z</dcterms:created>
  <dc:creator>WPS_1601689983</dc:creator>
  <cp:lastModifiedBy>WPS_1601689983</cp:lastModifiedBy>
  <dcterms:modified xsi:type="dcterms:W3CDTF">2025-07-31T17:52:16Z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EE7FCBF5D685C093A33C8B68ABF1F2CB_41</vt:lpwstr>
  </property>
</Properties>
</file>