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5FFB" w14:textId="1115247C" w:rsidR="008F5F37" w:rsidRDefault="00300BE5" w:rsidP="008F5F37">
      <w:pPr>
        <w:jc w:val="center"/>
      </w:pPr>
      <w:r>
        <w:rPr>
          <w:rFonts w:hint="eastAsia"/>
        </w:rPr>
        <w:t>成电讲坛观后感</w:t>
      </w:r>
    </w:p>
    <w:p w14:paraId="732574A6" w14:textId="244092BD" w:rsidR="008F5F37" w:rsidRDefault="008F5F37" w:rsidP="008F5F37">
      <w:pPr>
        <w:ind w:firstLine="420"/>
        <w:jc w:val="left"/>
      </w:pPr>
      <w:r>
        <w:rPr>
          <w:rFonts w:hint="eastAsia"/>
        </w:rPr>
        <w:t>在这一年的时间里，我观看了</w:t>
      </w:r>
      <w:r w:rsidR="00B7476A">
        <w:rPr>
          <w:rFonts w:hint="eastAsia"/>
        </w:rPr>
        <w:t>七</w:t>
      </w:r>
      <w:r>
        <w:rPr>
          <w:rFonts w:hint="eastAsia"/>
        </w:rPr>
        <w:t>次成电讲坛，其中大多是关于人文方面的讲座，这在一所理工科气息浓厚的学校属实让人很感兴趣。</w:t>
      </w:r>
    </w:p>
    <w:p w14:paraId="7EE3AAE7" w14:textId="2073BF3A" w:rsidR="008F5F37" w:rsidRDefault="008F5F37" w:rsidP="008F5F37">
      <w:pPr>
        <w:ind w:firstLine="420"/>
        <w:jc w:val="left"/>
      </w:pPr>
      <w:bookmarkStart w:id="0" w:name="OLE_LINK1"/>
      <w:bookmarkStart w:id="1" w:name="OLE_LINK2"/>
      <w:r>
        <w:rPr>
          <w:rFonts w:hint="eastAsia"/>
        </w:rPr>
        <w:t>蒙曼教授</w:t>
      </w:r>
      <w:bookmarkEnd w:id="0"/>
      <w:bookmarkEnd w:id="1"/>
      <w:r>
        <w:rPr>
          <w:rFonts w:hint="eastAsia"/>
        </w:rPr>
        <w:t>讲述了唐诗的人文精神，她让我了解到诗歌可以</w:t>
      </w:r>
      <w:r w:rsidR="007270C6">
        <w:rPr>
          <w:rFonts w:hint="eastAsia"/>
        </w:rPr>
        <w:t>“</w:t>
      </w:r>
      <w:r>
        <w:rPr>
          <w:rFonts w:hint="eastAsia"/>
        </w:rPr>
        <w:t>兴观群怨</w:t>
      </w:r>
      <w:r w:rsidR="007270C6">
        <w:rPr>
          <w:rFonts w:hint="eastAsia"/>
        </w:rPr>
        <w:t>”</w:t>
      </w:r>
      <w:r>
        <w:rPr>
          <w:rFonts w:hint="eastAsia"/>
        </w:rPr>
        <w:t>。原本我只是单纯背出了诗歌，在经过教授的一番举例之后，使我能体会到诗歌背后的种种情感。</w:t>
      </w:r>
      <w:r w:rsidR="007270C6">
        <w:rPr>
          <w:rFonts w:hint="eastAsia"/>
        </w:rPr>
        <w:t>教授不仅风趣幽默，还紧跟时事，以当下0</w:t>
      </w:r>
      <w:r w:rsidR="007270C6">
        <w:t>07</w:t>
      </w:r>
      <w:r w:rsidR="007270C6">
        <w:rPr>
          <w:rFonts w:hint="eastAsia"/>
        </w:rPr>
        <w:t>,</w:t>
      </w:r>
      <w:r w:rsidR="007270C6">
        <w:t>996</w:t>
      </w:r>
      <w:r w:rsidR="007270C6">
        <w:rPr>
          <w:rFonts w:hint="eastAsia"/>
        </w:rPr>
        <w:t>为砖，引出诗歌可以“</w:t>
      </w:r>
      <w:r w:rsidR="007270C6">
        <w:rPr>
          <w:rFonts w:hint="eastAsia"/>
        </w:rPr>
        <w:t>群</w:t>
      </w:r>
      <w:r w:rsidR="007270C6">
        <w:rPr>
          <w:rFonts w:hint="eastAsia"/>
        </w:rPr>
        <w:t>”</w:t>
      </w:r>
      <w:r w:rsidR="00B7476A">
        <w:rPr>
          <w:rFonts w:hint="eastAsia"/>
        </w:rPr>
        <w:t>的玉</w:t>
      </w:r>
      <w:r w:rsidR="007C23B6">
        <w:rPr>
          <w:rFonts w:hint="eastAsia"/>
        </w:rPr>
        <w:t>。</w:t>
      </w:r>
      <w:r w:rsidR="007C23B6">
        <w:rPr>
          <w:rFonts w:hint="eastAsia"/>
        </w:rPr>
        <w:t>蒙曼教授</w:t>
      </w:r>
      <w:r w:rsidR="007C23B6">
        <w:rPr>
          <w:rFonts w:hint="eastAsia"/>
        </w:rPr>
        <w:t>引用孔子的话，告诉我们诗歌可以让人获得人生修为上的提升，最次也能让人获得知识上的提示，这让我对于诗歌开始有了兴趣。从教授举例的由朱熹写的《观书有感》中，我了解到</w:t>
      </w:r>
      <w:r w:rsidR="001905E8">
        <w:rPr>
          <w:rFonts w:hint="eastAsia"/>
        </w:rPr>
        <w:t>古人认为</w:t>
      </w:r>
      <w:r w:rsidR="007C23B6">
        <w:rPr>
          <w:rFonts w:hint="eastAsia"/>
        </w:rPr>
        <w:t>心灵印象万物，</w:t>
      </w:r>
      <w:r w:rsidR="001905E8">
        <w:rPr>
          <w:rFonts w:hint="eastAsia"/>
        </w:rPr>
        <w:t>要用知识和道德来保持自己的心灵纯洁，不受外物的蒙蔽。书、活水、源泉等等意象联结起来，传递出作者深邃的思想。唐诗通过对普通事物的观察、描写，反映出作者内心的情感、人生哲学。唐代有侠客的李白，</w:t>
      </w:r>
      <w:r w:rsidR="003A5349">
        <w:rPr>
          <w:rFonts w:hint="eastAsia"/>
        </w:rPr>
        <w:t>为民除恶，替天行道，写下了一首首豪气的诗，深藏功与名。唐代有</w:t>
      </w:r>
      <w:r w:rsidR="003A5349">
        <w:rPr>
          <w:rFonts w:ascii="Arial" w:hAnsi="Arial" w:cs="Arial"/>
          <w:color w:val="333333"/>
          <w:szCs w:val="21"/>
          <w:shd w:val="clear" w:color="auto" w:fill="FFFFFF"/>
        </w:rPr>
        <w:t>参禅</w:t>
      </w:r>
      <w:r w:rsidR="003A5349">
        <w:rPr>
          <w:rFonts w:ascii="Arial" w:hAnsi="Arial" w:cs="Arial" w:hint="eastAsia"/>
          <w:color w:val="333333"/>
          <w:szCs w:val="21"/>
          <w:shd w:val="clear" w:color="auto" w:fill="FFFFFF"/>
        </w:rPr>
        <w:t>的王维，</w:t>
      </w:r>
      <w:r w:rsidR="00F817C4">
        <w:rPr>
          <w:rFonts w:ascii="Arial" w:hAnsi="Arial" w:cs="Arial" w:hint="eastAsia"/>
          <w:color w:val="333333"/>
          <w:szCs w:val="21"/>
          <w:shd w:val="clear" w:color="auto" w:fill="FFFFFF"/>
        </w:rPr>
        <w:t>心中有元气，</w:t>
      </w:r>
      <w:r w:rsidR="003A5349">
        <w:rPr>
          <w:rFonts w:ascii="Arial" w:hAnsi="Arial" w:cs="Arial" w:hint="eastAsia"/>
          <w:color w:val="333333"/>
          <w:szCs w:val="21"/>
          <w:shd w:val="clear" w:color="auto" w:fill="FFFFFF"/>
        </w:rPr>
        <w:t>一句“大漠孤烟直，长河落日圆”，让没有见过此情此景的人们，也能感受到这壮阔的天地。</w:t>
      </w:r>
      <w:r w:rsidR="00162B27">
        <w:rPr>
          <w:rFonts w:hint="eastAsia"/>
        </w:rPr>
        <w:t>蒙曼教授</w:t>
      </w:r>
      <w:r w:rsidR="00162B27">
        <w:rPr>
          <w:rFonts w:hint="eastAsia"/>
        </w:rPr>
        <w:t>用一首首诗歌，带领我们回顾了唐代文人墨客的思想，他们的气节与当时的时代背景。在幽默风趣的语言中让我们体会到了诗歌的优美和内含的人文精神。</w:t>
      </w:r>
    </w:p>
    <w:p w14:paraId="77A24427" w14:textId="755D5C58" w:rsidR="00162B27" w:rsidRDefault="00162B27" w:rsidP="008F5F37">
      <w:pPr>
        <w:ind w:firstLine="420"/>
        <w:jc w:val="left"/>
      </w:pPr>
      <w:r>
        <w:rPr>
          <w:rFonts w:hint="eastAsia"/>
        </w:rPr>
        <w:t>韩</w:t>
      </w:r>
      <w:r w:rsidRPr="00162B27">
        <w:rPr>
          <w:rFonts w:hint="eastAsia"/>
        </w:rPr>
        <w:t>昇</w:t>
      </w:r>
      <w:r>
        <w:rPr>
          <w:rFonts w:hint="eastAsia"/>
        </w:rPr>
        <w:t>教授带给我们隋唐时期人才的故事。教授开篇从隋炀帝开始，给我们</w:t>
      </w:r>
      <w:r w:rsidR="00024C2C">
        <w:rPr>
          <w:rFonts w:hint="eastAsia"/>
        </w:rPr>
        <w:t>以幽默的语言介绍了隋炀帝——名声极差的昏君，并告诉我们这是人们的偏见，是固有印象搞的鬼。隋炀帝统一了中国，</w:t>
      </w:r>
      <w:proofErr w:type="gramStart"/>
      <w:r w:rsidR="00024C2C">
        <w:rPr>
          <w:rFonts w:hint="eastAsia"/>
        </w:rPr>
        <w:t>开通</w:t>
      </w:r>
      <w:r w:rsidR="00024C2C" w:rsidRPr="00024C2C">
        <w:rPr>
          <w:rFonts w:hint="eastAsia"/>
        </w:rPr>
        <w:t>京</w:t>
      </w:r>
      <w:proofErr w:type="gramEnd"/>
      <w:r w:rsidR="00024C2C" w:rsidRPr="00024C2C">
        <w:rPr>
          <w:rFonts w:hint="eastAsia"/>
        </w:rPr>
        <w:t>杭</w:t>
      </w:r>
      <w:r w:rsidR="00024C2C">
        <w:rPr>
          <w:rFonts w:hint="eastAsia"/>
        </w:rPr>
        <w:t>大运河，重修万里长城，功绩</w:t>
      </w:r>
      <w:r w:rsidR="00B7476A">
        <w:rPr>
          <w:rFonts w:hint="eastAsia"/>
        </w:rPr>
        <w:t>不得不说</w:t>
      </w:r>
      <w:r w:rsidR="00024C2C">
        <w:rPr>
          <w:rFonts w:hint="eastAsia"/>
        </w:rPr>
        <w:t>大。</w:t>
      </w:r>
      <w:r w:rsidR="00B7476A">
        <w:rPr>
          <w:rFonts w:hint="eastAsia"/>
        </w:rPr>
        <w:t>用现代的力量去衡量当时的工程量，用数字生动告诉我们隋朝灭亡的原因——过度使用人力。教授用洛阳的仓库，告诉我们</w:t>
      </w:r>
      <w:proofErr w:type="gramStart"/>
      <w:r w:rsidR="00B7476A">
        <w:rPr>
          <w:rFonts w:hint="eastAsia"/>
        </w:rPr>
        <w:t>隋朝所</w:t>
      </w:r>
      <w:proofErr w:type="gramEnd"/>
      <w:r w:rsidR="00B7476A">
        <w:rPr>
          <w:rFonts w:hint="eastAsia"/>
        </w:rPr>
        <w:t>剩下的物资还够唐朝用五六十年，而</w:t>
      </w:r>
      <w:proofErr w:type="gramStart"/>
      <w:r w:rsidR="00B7476A">
        <w:rPr>
          <w:rFonts w:hint="eastAsia"/>
        </w:rPr>
        <w:t>隋朝只</w:t>
      </w:r>
      <w:proofErr w:type="gramEnd"/>
      <w:r w:rsidR="00B7476A">
        <w:rPr>
          <w:rFonts w:hint="eastAsia"/>
        </w:rPr>
        <w:t>存在了三十八年，用鲜明的数字对比，让我们感受到隋朝的富裕，同时也明白了老百姓所受的压迫之深。</w:t>
      </w:r>
      <w:r w:rsidR="008D5D2B">
        <w:rPr>
          <w:rFonts w:hint="eastAsia"/>
        </w:rPr>
        <w:t>唐朝吸收了隋朝的教训，坚持以德治国，要让老百姓觉得朝廷守信，坚持以民为本，藏富于民，唐太宗放弃了部分税收，默认老百姓逃税，让百姓家庭富裕起来，相当于将国库的钱散出去，连续一百五十年。这种看似糊涂的行为，属实是大智慧，勇气的体现。</w:t>
      </w:r>
      <w:r w:rsidR="00A84F67">
        <w:rPr>
          <w:rFonts w:hint="eastAsia"/>
        </w:rPr>
        <w:t>韩</w:t>
      </w:r>
      <w:r w:rsidR="00A84F67" w:rsidRPr="00162B27">
        <w:rPr>
          <w:rFonts w:hint="eastAsia"/>
        </w:rPr>
        <w:t>昇</w:t>
      </w:r>
      <w:r w:rsidR="00A84F67">
        <w:rPr>
          <w:rFonts w:hint="eastAsia"/>
        </w:rPr>
        <w:t>教授</w:t>
      </w:r>
      <w:r w:rsidR="00A84F67">
        <w:rPr>
          <w:rFonts w:hint="eastAsia"/>
        </w:rPr>
        <w:t>告诉我们，四百年的动乱证明了比</w:t>
      </w:r>
      <w:proofErr w:type="gramStart"/>
      <w:r w:rsidR="00A84F67">
        <w:rPr>
          <w:rFonts w:hint="eastAsia"/>
        </w:rPr>
        <w:t>才比狠的</w:t>
      </w:r>
      <w:proofErr w:type="gramEnd"/>
      <w:r w:rsidR="00A84F67">
        <w:rPr>
          <w:rFonts w:hint="eastAsia"/>
        </w:rPr>
        <w:t>行为不可取，要讲求道德，才能维持社会的稳定，这也是唐朝能够维持长久的原因。</w:t>
      </w:r>
    </w:p>
    <w:p w14:paraId="19AC889E" w14:textId="2447C425" w:rsidR="00A84F67" w:rsidRDefault="00A84F67" w:rsidP="008F5F37">
      <w:pPr>
        <w:ind w:firstLine="420"/>
        <w:jc w:val="left"/>
        <w:rPr>
          <w:rFonts w:hint="eastAsia"/>
        </w:rPr>
      </w:pPr>
      <w:r>
        <w:rPr>
          <w:rFonts w:hint="eastAsia"/>
        </w:rPr>
        <w:t>在参加了这几次讲坛之后，我</w:t>
      </w:r>
      <w:r w:rsidR="00D3185D">
        <w:rPr>
          <w:rFonts w:hint="eastAsia"/>
        </w:rPr>
        <w:t>从历史中学到了很多。大到治国方针，小到个人素养，我明白了看问题要全面，多思考，多查证，讲求诚信等等。成电讲坛让我在课余时间中了解到历史文化的魅力，让我接触文学知识，这对于一个理工科的学生来说是一种好事。教授们用充满感染力的语言传递给我知识，让我在轻松的环境中对人文产生了浓厚的兴趣。</w:t>
      </w:r>
    </w:p>
    <w:sectPr w:rsidR="00A84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B6"/>
    <w:rsid w:val="00024C2C"/>
    <w:rsid w:val="00162B27"/>
    <w:rsid w:val="001905E8"/>
    <w:rsid w:val="00195ADD"/>
    <w:rsid w:val="00264103"/>
    <w:rsid w:val="00300BE5"/>
    <w:rsid w:val="003A5349"/>
    <w:rsid w:val="005B66B6"/>
    <w:rsid w:val="007270C6"/>
    <w:rsid w:val="007C23B6"/>
    <w:rsid w:val="008D5D2B"/>
    <w:rsid w:val="008F5F37"/>
    <w:rsid w:val="00A84F67"/>
    <w:rsid w:val="00B7476A"/>
    <w:rsid w:val="00D3185D"/>
    <w:rsid w:val="00F8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6DE9"/>
  <w15:chartTrackingRefBased/>
  <w15:docId w15:val="{5A8998CC-1646-45B3-9D6D-888F1C1C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张天茗</dc:creator>
  <cp:keywords/>
  <dc:description/>
  <cp:lastModifiedBy>张天茗</cp:lastModifiedBy>
  <cp:revision>4</cp:revision>
  <dcterms:created xsi:type="dcterms:W3CDTF">2020-05-08T13:36:00Z</dcterms:created>
  <dcterms:modified xsi:type="dcterms:W3CDTF">2020-05-09T13:47:00Z</dcterms:modified>
</cp:coreProperties>
</file>