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4F" w:rsidRDefault="0039784F" w:rsidP="0039784F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某计</w:t>
      </w:r>
      <w:r w:rsidRPr="003C18B2">
        <w:rPr>
          <w:rFonts w:hint="eastAsia"/>
          <w:szCs w:val="21"/>
        </w:rPr>
        <w:t>算机的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共有</w:t>
      </w:r>
      <w:r w:rsidR="007A494A">
        <w:rPr>
          <w:rFonts w:hint="eastAsia"/>
          <w:szCs w:val="21"/>
        </w:rPr>
        <w:t>256</w:t>
      </w:r>
      <w:r w:rsidRPr="003C18B2">
        <w:rPr>
          <w:rFonts w:hint="eastAsia"/>
          <w:szCs w:val="21"/>
        </w:rPr>
        <w:t>块，采用</w:t>
      </w:r>
      <w:r w:rsidR="007A494A">
        <w:rPr>
          <w:rFonts w:hint="eastAsia"/>
          <w:szCs w:val="21"/>
        </w:rPr>
        <w:t>8</w:t>
      </w:r>
      <w:r w:rsidRPr="003C18B2">
        <w:rPr>
          <w:rFonts w:hint="eastAsia"/>
          <w:szCs w:val="21"/>
        </w:rPr>
        <w:t>路组相联映射方式（即每组</w:t>
      </w:r>
      <w:r w:rsidR="007A494A">
        <w:rPr>
          <w:rFonts w:hint="eastAsia"/>
          <w:szCs w:val="21"/>
        </w:rPr>
        <w:t>8</w:t>
      </w:r>
      <w:r w:rsidRPr="003C18B2">
        <w:rPr>
          <w:rFonts w:hint="eastAsia"/>
          <w:szCs w:val="21"/>
        </w:rPr>
        <w:t>块）。每个主存块大小为</w:t>
      </w:r>
      <w:r w:rsidR="007A494A">
        <w:rPr>
          <w:rFonts w:hint="eastAsia"/>
          <w:szCs w:val="21"/>
        </w:rPr>
        <w:t>256</w:t>
      </w:r>
      <w:r w:rsidRPr="003C18B2">
        <w:rPr>
          <w:rFonts w:hint="eastAsia"/>
          <w:szCs w:val="21"/>
        </w:rPr>
        <w:t>字节，按字节编址。主存</w:t>
      </w:r>
      <w:r>
        <w:rPr>
          <w:szCs w:val="21"/>
        </w:rPr>
        <w:t>193</w:t>
      </w:r>
      <w:r w:rsidRPr="003C18B2">
        <w:rPr>
          <w:rFonts w:hint="eastAsia"/>
          <w:szCs w:val="21"/>
        </w:rPr>
        <w:t>号单元所在主存块应装入的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组号是多少？主存</w:t>
      </w:r>
      <w:r>
        <w:rPr>
          <w:szCs w:val="21"/>
        </w:rPr>
        <w:t>193</w:t>
      </w:r>
      <w:r w:rsidRPr="003C18B2">
        <w:rPr>
          <w:rFonts w:hint="eastAsia"/>
          <w:szCs w:val="21"/>
        </w:rPr>
        <w:t>号块应装入的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组号是多少？</w:t>
      </w:r>
    </w:p>
    <w:p w:rsidR="0039784F" w:rsidRDefault="0039784F" w:rsidP="0039784F">
      <w:pPr>
        <w:spacing w:line="360" w:lineRule="auto"/>
        <w:ind w:left="425" w:firstLine="425"/>
        <w:rPr>
          <w:color w:val="0000FF"/>
          <w:szCs w:val="21"/>
        </w:rPr>
      </w:pPr>
    </w:p>
    <w:p w:rsidR="0039784F" w:rsidRPr="00853F17" w:rsidRDefault="0039784F" w:rsidP="0039784F">
      <w:pPr>
        <w:spacing w:line="360" w:lineRule="auto"/>
        <w:ind w:left="425" w:firstLine="425"/>
        <w:rPr>
          <w:szCs w:val="21"/>
        </w:rPr>
      </w:pPr>
    </w:p>
    <w:p w:rsidR="00853F17" w:rsidRPr="00853F17" w:rsidRDefault="00853F17" w:rsidP="00853F17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bookmarkStart w:id="0" w:name="_GoBack"/>
      <w:bookmarkEnd w:id="0"/>
      <w:r>
        <w:rPr>
          <w:rFonts w:hint="eastAsia"/>
          <w:szCs w:val="21"/>
        </w:rPr>
        <w:t>某计</w:t>
      </w:r>
      <w:r w:rsidRPr="003C18B2">
        <w:rPr>
          <w:rFonts w:hint="eastAsia"/>
          <w:szCs w:val="21"/>
        </w:rPr>
        <w:t>算机的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共有</w:t>
      </w:r>
      <w:r>
        <w:rPr>
          <w:rFonts w:hint="eastAsia"/>
          <w:szCs w:val="21"/>
        </w:rPr>
        <w:t>256</w:t>
      </w:r>
      <w:r w:rsidRPr="003C18B2">
        <w:rPr>
          <w:rFonts w:hint="eastAsia"/>
          <w:szCs w:val="21"/>
        </w:rPr>
        <w:t>块，采用</w:t>
      </w:r>
      <w:r>
        <w:rPr>
          <w:rFonts w:hint="eastAsia"/>
          <w:szCs w:val="21"/>
        </w:rPr>
        <w:t>8</w:t>
      </w:r>
      <w:r w:rsidRPr="003C18B2">
        <w:rPr>
          <w:rFonts w:hint="eastAsia"/>
          <w:szCs w:val="21"/>
        </w:rPr>
        <w:t>路组相联映射方式（即每组</w:t>
      </w:r>
      <w:r>
        <w:rPr>
          <w:rFonts w:hint="eastAsia"/>
          <w:szCs w:val="21"/>
        </w:rPr>
        <w:t>8</w:t>
      </w:r>
      <w:r w:rsidRPr="003C18B2">
        <w:rPr>
          <w:rFonts w:hint="eastAsia"/>
          <w:szCs w:val="21"/>
        </w:rPr>
        <w:t>块）。每个主存块大小为</w:t>
      </w:r>
      <w:r>
        <w:rPr>
          <w:rFonts w:hint="eastAsia"/>
          <w:szCs w:val="21"/>
        </w:rPr>
        <w:t>256</w:t>
      </w:r>
      <w:r w:rsidRPr="003C18B2">
        <w:rPr>
          <w:rFonts w:hint="eastAsia"/>
          <w:szCs w:val="21"/>
        </w:rPr>
        <w:t>字节，按字节编址。主存</w:t>
      </w:r>
      <w:r>
        <w:rPr>
          <w:szCs w:val="21"/>
        </w:rPr>
        <w:t>520</w:t>
      </w:r>
      <w:r w:rsidRPr="003C18B2">
        <w:rPr>
          <w:rFonts w:hint="eastAsia"/>
          <w:szCs w:val="21"/>
        </w:rPr>
        <w:t>号单元所在主存块应装入的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组号是多少？</w:t>
      </w:r>
    </w:p>
    <w:p w:rsidR="0039784F" w:rsidRPr="00D1337C" w:rsidRDefault="0039784F" w:rsidP="0039784F">
      <w:pPr>
        <w:spacing w:line="360" w:lineRule="auto"/>
        <w:ind w:left="425" w:firstLine="425"/>
        <w:rPr>
          <w:color w:val="0000FF"/>
          <w:szCs w:val="21"/>
        </w:rPr>
      </w:pPr>
    </w:p>
    <w:p w:rsidR="0039784F" w:rsidRDefault="0039784F" w:rsidP="0039784F">
      <w:pPr>
        <w:spacing w:line="360" w:lineRule="auto"/>
        <w:rPr>
          <w:szCs w:val="21"/>
        </w:rPr>
      </w:pPr>
    </w:p>
    <w:p w:rsidR="0039784F" w:rsidRPr="003C18B2" w:rsidRDefault="0039784F" w:rsidP="0039784F">
      <w:pPr>
        <w:autoSpaceDE w:val="0"/>
        <w:autoSpaceDN w:val="0"/>
        <w:adjustRightInd w:val="0"/>
        <w:spacing w:line="360" w:lineRule="auto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 xml:space="preserve">2 </w:t>
      </w:r>
      <w:r w:rsidRPr="003C18B2">
        <w:rPr>
          <w:rFonts w:ascii="宋体" w:cs="宋体" w:hint="eastAsia"/>
          <w:color w:val="000000"/>
          <w:kern w:val="0"/>
          <w:sz w:val="24"/>
        </w:rPr>
        <w:t>某半导体存储器，按字节编址。其中，0000H～0</w:t>
      </w:r>
      <w:r>
        <w:rPr>
          <w:rFonts w:ascii="宋体" w:cs="宋体"/>
          <w:color w:val="000000"/>
          <w:kern w:val="0"/>
          <w:sz w:val="24"/>
        </w:rPr>
        <w:t>F</w:t>
      </w:r>
      <w:r w:rsidRPr="003C18B2">
        <w:rPr>
          <w:rFonts w:ascii="宋体" w:cs="宋体" w:hint="eastAsia"/>
          <w:color w:val="000000"/>
          <w:kern w:val="0"/>
          <w:sz w:val="24"/>
        </w:rPr>
        <w:t>FFH为ROM区，选用EPROM芯片（2KB/片1片）；</w:t>
      </w:r>
      <w:r>
        <w:rPr>
          <w:rFonts w:ascii="宋体" w:cs="宋体"/>
          <w:color w:val="000000"/>
          <w:kern w:val="0"/>
          <w:sz w:val="24"/>
        </w:rPr>
        <w:t>10</w:t>
      </w:r>
      <w:r w:rsidRPr="003C18B2">
        <w:rPr>
          <w:rFonts w:ascii="宋体" w:cs="宋体" w:hint="eastAsia"/>
          <w:color w:val="000000"/>
          <w:kern w:val="0"/>
          <w:sz w:val="24"/>
        </w:rPr>
        <w:t>00H～1</w:t>
      </w:r>
      <w:r>
        <w:rPr>
          <w:rFonts w:ascii="宋体" w:cs="宋体"/>
          <w:color w:val="000000"/>
          <w:kern w:val="0"/>
          <w:sz w:val="24"/>
        </w:rPr>
        <w:t>F</w:t>
      </w:r>
      <w:r w:rsidRPr="003C18B2">
        <w:rPr>
          <w:rFonts w:ascii="宋体" w:cs="宋体" w:hint="eastAsia"/>
          <w:color w:val="000000"/>
          <w:kern w:val="0"/>
          <w:sz w:val="24"/>
        </w:rPr>
        <w:t>FFH为RAM区，选用RAM芯片（</w:t>
      </w:r>
      <w:r>
        <w:rPr>
          <w:color w:val="000000"/>
          <w:kern w:val="0"/>
          <w:sz w:val="24"/>
        </w:rPr>
        <w:t>4</w:t>
      </w:r>
      <w:r w:rsidRPr="009D5A36">
        <w:rPr>
          <w:color w:val="000000"/>
          <w:kern w:val="0"/>
          <w:sz w:val="24"/>
        </w:rPr>
        <w:t>K</w:t>
      </w:r>
      <w:r w:rsidRPr="009D5A36">
        <w:rPr>
          <w:rFonts w:ascii="宋体" w:cs="宋体" w:hint="eastAsia"/>
          <w:color w:val="000000"/>
          <w:kern w:val="0"/>
          <w:sz w:val="24"/>
        </w:rPr>
        <w:t>×</w:t>
      </w:r>
      <w:r w:rsidRPr="009D5A36">
        <w:rPr>
          <w:color w:val="000000"/>
          <w:kern w:val="0"/>
          <w:sz w:val="24"/>
        </w:rPr>
        <w:t>4</w:t>
      </w:r>
      <w:r w:rsidRPr="009D5A36">
        <w:rPr>
          <w:rFonts w:ascii="宋体" w:cs="宋体" w:hint="eastAsia"/>
          <w:color w:val="000000"/>
          <w:kern w:val="0"/>
          <w:sz w:val="24"/>
        </w:rPr>
        <w:t>位</w:t>
      </w:r>
      <w:r w:rsidRPr="009D5A36">
        <w:rPr>
          <w:color w:val="000000"/>
          <w:kern w:val="0"/>
          <w:sz w:val="24"/>
        </w:rPr>
        <w:t>/</w:t>
      </w:r>
      <w:r w:rsidRPr="009D5A36">
        <w:rPr>
          <w:rFonts w:ascii="宋体" w:cs="宋体" w:hint="eastAsia"/>
          <w:color w:val="000000"/>
          <w:kern w:val="0"/>
          <w:sz w:val="24"/>
        </w:rPr>
        <w:t>片</w:t>
      </w:r>
      <w:r w:rsidRPr="003C18B2">
        <w:rPr>
          <w:rFonts w:ascii="宋体" w:cs="宋体" w:hint="eastAsia"/>
          <w:color w:val="000000"/>
          <w:kern w:val="0"/>
          <w:sz w:val="24"/>
        </w:rPr>
        <w:t>）。地址总线A15～A0（低）。给出地址分配和片选逻辑。</w:t>
      </w:r>
    </w:p>
    <w:p w:rsidR="00433CF0" w:rsidRPr="0039784F" w:rsidRDefault="00853F17"/>
    <w:sectPr w:rsidR="00433CF0" w:rsidRPr="0039784F" w:rsidSect="006A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784F"/>
    <w:rsid w:val="0039784F"/>
    <w:rsid w:val="004C7FB6"/>
    <w:rsid w:val="006A48C6"/>
    <w:rsid w:val="007A494A"/>
    <w:rsid w:val="00853F17"/>
    <w:rsid w:val="00D84DAE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7018"/>
  <w15:docId w15:val="{783588D7-A5D4-4EA8-83DF-30C95C92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>Lenovo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2</cp:revision>
  <dcterms:created xsi:type="dcterms:W3CDTF">2017-12-10T13:44:00Z</dcterms:created>
  <dcterms:modified xsi:type="dcterms:W3CDTF">2021-05-31T05:17:00Z</dcterms:modified>
</cp:coreProperties>
</file>