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verdana" w:hAnsi="verdana" w:eastAsia="宋体" w:cs="verdana"/>
          <w:i w:val="0"/>
          <w:iCs w:val="0"/>
          <w:caps w:val="0"/>
          <w:color w:val="000033"/>
          <w:spacing w:val="0"/>
          <w:kern w:val="0"/>
          <w:sz w:val="22"/>
          <w:szCs w:val="22"/>
          <w:shd w:val="clear" w:fill="FFFFFF"/>
          <w:lang w:val="en-US" w:eastAsia="zh-CN" w:bidi="ar"/>
        </w:rPr>
        <w:t>RRef.: Ms. No.</w:t>
      </w:r>
      <w:r>
        <w:rPr>
          <w:rFonts w:hint="default" w:ascii="verdana" w:hAnsi="verdana" w:eastAsia="宋体" w:cs="verdana"/>
          <w:i w:val="0"/>
          <w:iCs w:val="0"/>
          <w:caps w:val="0"/>
          <w:color w:val="000033"/>
          <w:spacing w:val="0"/>
          <w:kern w:val="0"/>
          <w:sz w:val="22"/>
          <w:szCs w:val="22"/>
          <w:shd w:val="clear" w:fill="FFFFFF"/>
          <w:lang w:val="en-US" w:eastAsia="zh-CN" w:bidi="ar"/>
        </w:rPr>
        <w:t> </w:t>
      </w:r>
      <w:r>
        <w:rPr>
          <w:rStyle w:val="4"/>
          <w:rFonts w:hint="default" w:ascii="verdana" w:hAnsi="verdana" w:eastAsia="宋体" w:cs="verdana"/>
          <w:i w:val="0"/>
          <w:iCs w:val="0"/>
          <w:caps w:val="0"/>
          <w:color w:val="000033"/>
          <w:spacing w:val="0"/>
          <w:kern w:val="0"/>
          <w:sz w:val="22"/>
          <w:szCs w:val="22"/>
          <w:shd w:val="clear" w:fill="FFFFFF"/>
          <w:lang w:val="en-US" w:eastAsia="zh-CN" w:bidi="ar"/>
        </w:rPr>
        <w:t>NEUCOM-D-25-15344R2</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HAD-MC: Domestic Edge Computing Model Compression and Deployment Based on Hardware Perception</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Neurocomputing</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Dear Dr. Wang,</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Please find below the referee reports. Based on these and the corresponding recommendation of the associate editor, I have to inform you that your paper</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HAD-MC: Domestic Edge Computing Model Compression and Deployment Based on Hardware Perception with manuscript number: </w:t>
      </w:r>
      <w:r>
        <w:rPr>
          <w:rStyle w:val="4"/>
          <w:rFonts w:hint="default" w:ascii="verdana" w:hAnsi="verdana" w:eastAsia="宋体" w:cs="verdana"/>
          <w:i w:val="0"/>
          <w:iCs w:val="0"/>
          <w:caps w:val="0"/>
          <w:color w:val="000033"/>
          <w:spacing w:val="0"/>
          <w:kern w:val="0"/>
          <w:sz w:val="22"/>
          <w:szCs w:val="22"/>
          <w:shd w:val="clear" w:fill="FFFFFF"/>
          <w:lang w:val="en-US" w:eastAsia="zh-CN" w:bidi="ar"/>
        </w:rPr>
        <w:t>NEUCOM-D-25-15344R2</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in its present form cannot be accepted for publication in Neurocomputing.</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However, I would very much like to invite you to revise your paper, seriously taking into account the comments of the reviewers, and to resubmit your revised version by </w:t>
      </w:r>
      <w:r>
        <w:rPr>
          <w:rStyle w:val="4"/>
          <w:rFonts w:hint="default" w:ascii="verdana" w:hAnsi="verdana" w:eastAsia="宋体" w:cs="verdana"/>
          <w:i w:val="0"/>
          <w:iCs w:val="0"/>
          <w:caps w:val="0"/>
          <w:color w:val="000033"/>
          <w:spacing w:val="0"/>
          <w:kern w:val="0"/>
          <w:sz w:val="22"/>
          <w:szCs w:val="22"/>
          <w:shd w:val="clear" w:fill="FFFFFF"/>
          <w:lang w:val="en-US" w:eastAsia="zh-CN" w:bidi="ar"/>
        </w:rPr>
        <w:t>Feb 11 2026 11:59PM</w:t>
      </w:r>
      <w:r>
        <w:rPr>
          <w:rFonts w:hint="default" w:ascii="verdana" w:hAnsi="verdana" w:eastAsia="宋体" w:cs="verdana"/>
          <w:i w:val="0"/>
          <w:iCs w:val="0"/>
          <w:caps w:val="0"/>
          <w:color w:val="000033"/>
          <w:spacing w:val="0"/>
          <w:kern w:val="0"/>
          <w:sz w:val="22"/>
          <w:szCs w:val="22"/>
          <w:shd w:val="clear" w:fill="FFFFFF"/>
          <w:lang w:val="en-US" w:eastAsia="zh-CN" w:bidi="ar"/>
        </w:rPr>
        <w:t> (mm/dd/yy). Any revision received after that may be treated as a new submission.</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To submit your revision, go to https://www2.cloud.editorialmanager.com/neucom/default2.aspx and login as an Author. You will see a menu item call Submission Needing Revision. Here you will also find your submission record.</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The revised material should consist of</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 your response to the reviewers' comments (to be uploaded as "Revision notes"),</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 the revised PDF of the manuscript,</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 the source files that have been used to prepare it (source files in LaTeX or Word, as well as separate figure files; these will be used for the eventual typesetting of the paper)</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 and finally, biographies and pictures of all authors.</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***Please note: while submitting the revised manuscript, please double check the author names provided in the submission and make sure to indicate any authorship related changes in the revision. All requests to change authorship must be submitted using </w:t>
      </w:r>
      <w:r>
        <w:rPr>
          <w:rFonts w:hint="default" w:ascii="verdana" w:hAnsi="verdana" w:eastAsia="宋体" w:cs="verdana"/>
          <w:i w:val="0"/>
          <w:iCs w:val="0"/>
          <w:caps w:val="0"/>
          <w:color w:val="0000EE"/>
          <w:spacing w:val="0"/>
          <w:kern w:val="0"/>
          <w:sz w:val="22"/>
          <w:szCs w:val="22"/>
          <w:u w:val="none"/>
          <w:shd w:val="clear" w:fill="FFFFFF"/>
          <w:lang w:val="en-US" w:eastAsia="zh-CN" w:bidi="ar"/>
        </w:rPr>
        <w:fldChar w:fldCharType="begin"/>
      </w:r>
      <w:r>
        <w:rPr>
          <w:rFonts w:hint="default" w:ascii="verdana" w:hAnsi="verdana" w:eastAsia="宋体" w:cs="verdana"/>
          <w:i w:val="0"/>
          <w:iCs w:val="0"/>
          <w:caps w:val="0"/>
          <w:color w:val="0000EE"/>
          <w:spacing w:val="0"/>
          <w:kern w:val="0"/>
          <w:sz w:val="22"/>
          <w:szCs w:val="22"/>
          <w:u w:val="none"/>
          <w:shd w:val="clear" w:fill="FFFFFF"/>
          <w:lang w:val="en-US" w:eastAsia="zh-CN" w:bidi="ar"/>
        </w:rPr>
        <w:instrText xml:space="preserve"> HYPERLINK "https://legacyfileshare.elsevier.com/gfa/authorship-change-request-form.pdf" </w:instrText>
      </w:r>
      <w:r>
        <w:rPr>
          <w:rFonts w:hint="default" w:ascii="verdana" w:hAnsi="verdana" w:eastAsia="宋体" w:cs="verdana"/>
          <w:i w:val="0"/>
          <w:iCs w:val="0"/>
          <w:caps w:val="0"/>
          <w:color w:val="0000EE"/>
          <w:spacing w:val="0"/>
          <w:kern w:val="0"/>
          <w:sz w:val="22"/>
          <w:szCs w:val="22"/>
          <w:u w:val="none"/>
          <w:shd w:val="clear" w:fill="FFFFFF"/>
          <w:lang w:val="en-US" w:eastAsia="zh-CN" w:bidi="ar"/>
        </w:rPr>
        <w:fldChar w:fldCharType="separate"/>
      </w:r>
      <w:r>
        <w:rPr>
          <w:rStyle w:val="5"/>
          <w:rFonts w:hint="default" w:ascii="verdana" w:hAnsi="verdana" w:eastAsia="宋体" w:cs="verdana"/>
          <w:i w:val="0"/>
          <w:iCs w:val="0"/>
          <w:caps w:val="0"/>
          <w:color w:val="0000EE"/>
          <w:spacing w:val="0"/>
          <w:sz w:val="22"/>
          <w:szCs w:val="22"/>
          <w:u w:val="none"/>
          <w:shd w:val="clear" w:fill="FFFFFF"/>
        </w:rPr>
        <w:t>this form</w:t>
      </w:r>
      <w:r>
        <w:rPr>
          <w:rFonts w:hint="default" w:ascii="verdana" w:hAnsi="verdana" w:eastAsia="宋体" w:cs="verdana"/>
          <w:i w:val="0"/>
          <w:iCs w:val="0"/>
          <w:caps w:val="0"/>
          <w:color w:val="0000EE"/>
          <w:spacing w:val="0"/>
          <w:kern w:val="0"/>
          <w:sz w:val="22"/>
          <w:szCs w:val="22"/>
          <w:u w:val="none"/>
          <w:shd w:val="clear" w:fill="FFFFFF"/>
          <w:lang w:val="en-US" w:eastAsia="zh-CN" w:bidi="ar"/>
        </w:rPr>
        <w:fldChar w:fldCharType="end"/>
      </w:r>
      <w:r>
        <w:rPr>
          <w:rFonts w:hint="default" w:ascii="verdana" w:hAnsi="verdana" w:eastAsia="宋体" w:cs="verdana"/>
          <w:i w:val="0"/>
          <w:iCs w:val="0"/>
          <w:caps w:val="0"/>
          <w:color w:val="000033"/>
          <w:spacing w:val="0"/>
          <w:kern w:val="0"/>
          <w:sz w:val="22"/>
          <w:szCs w:val="22"/>
          <w:shd w:val="clear" w:fill="FFFFFF"/>
          <w:lang w:val="en-US" w:eastAsia="zh-CN" w:bidi="ar"/>
        </w:rPr>
        <w:t>. Requests which do not comply with the instructions outlined in the form will not be considered. The full authorship change policy can be found </w:t>
      </w:r>
      <w:r>
        <w:rPr>
          <w:rFonts w:hint="default" w:ascii="verdana" w:hAnsi="verdana" w:eastAsia="宋体" w:cs="verdana"/>
          <w:i w:val="0"/>
          <w:iCs w:val="0"/>
          <w:caps w:val="0"/>
          <w:color w:val="0000EE"/>
          <w:spacing w:val="0"/>
          <w:kern w:val="0"/>
          <w:sz w:val="22"/>
          <w:szCs w:val="22"/>
          <w:u w:val="none"/>
          <w:shd w:val="clear" w:fill="FFFFFF"/>
          <w:lang w:val="en-US" w:eastAsia="zh-CN" w:bidi="ar"/>
        </w:rPr>
        <w:fldChar w:fldCharType="begin"/>
      </w:r>
      <w:r>
        <w:rPr>
          <w:rFonts w:hint="default" w:ascii="verdana" w:hAnsi="verdana" w:eastAsia="宋体" w:cs="verdana"/>
          <w:i w:val="0"/>
          <w:iCs w:val="0"/>
          <w:caps w:val="0"/>
          <w:color w:val="0000EE"/>
          <w:spacing w:val="0"/>
          <w:kern w:val="0"/>
          <w:sz w:val="22"/>
          <w:szCs w:val="22"/>
          <w:u w:val="none"/>
          <w:shd w:val="clear" w:fill="FFFFFF"/>
          <w:lang w:val="en-US" w:eastAsia="zh-CN" w:bidi="ar"/>
        </w:rPr>
        <w:instrText xml:space="preserve"> HYPERLINK "https://nam11.safelinks.protection.outlook.com/?url=https://www.sciencedirect.com/journal/neurocomputing/publish/guide-for-authors%23toc-11&amp;data=05|02|c.samiullah@elsevier.com|1c8ca40c6e784a14641f08ddfb3c3bb3|9274ee3f94254109a27f9fb15c10675d|0|0|638942958310285429|Unknown|TWFpbGZsb3d8eyJFbXB0eU1hcGkiOnRydWUsIlYiOiIwLjAuMDAwMCIsIlAiOiJXaW4zMiIsIkFOIjoiTWFpbCIsIldUIjoyfQ==|0|||&amp;sdata=yGpSY29PbyNZMJp8pEH/w3XTkkj4CmOf1ZRwZrPKbm0=&amp;reserved=0" </w:instrText>
      </w:r>
      <w:r>
        <w:rPr>
          <w:rFonts w:hint="default" w:ascii="verdana" w:hAnsi="verdana" w:eastAsia="宋体" w:cs="verdana"/>
          <w:i w:val="0"/>
          <w:iCs w:val="0"/>
          <w:caps w:val="0"/>
          <w:color w:val="0000EE"/>
          <w:spacing w:val="0"/>
          <w:kern w:val="0"/>
          <w:sz w:val="22"/>
          <w:szCs w:val="22"/>
          <w:u w:val="none"/>
          <w:shd w:val="clear" w:fill="FFFFFF"/>
          <w:lang w:val="en-US" w:eastAsia="zh-CN" w:bidi="ar"/>
        </w:rPr>
        <w:fldChar w:fldCharType="separate"/>
      </w:r>
      <w:r>
        <w:rPr>
          <w:rStyle w:val="5"/>
          <w:rFonts w:hint="default" w:ascii="verdana" w:hAnsi="verdana" w:eastAsia="宋体" w:cs="verdana"/>
          <w:i w:val="0"/>
          <w:iCs w:val="0"/>
          <w:caps w:val="0"/>
          <w:color w:val="0000EE"/>
          <w:spacing w:val="0"/>
          <w:sz w:val="22"/>
          <w:szCs w:val="22"/>
          <w:u w:val="none"/>
          <w:shd w:val="clear" w:fill="FFFFFF"/>
        </w:rPr>
        <w:t>here</w:t>
      </w:r>
      <w:r>
        <w:rPr>
          <w:rFonts w:hint="default" w:ascii="verdana" w:hAnsi="verdana" w:eastAsia="宋体" w:cs="verdana"/>
          <w:i w:val="0"/>
          <w:iCs w:val="0"/>
          <w:caps w:val="0"/>
          <w:color w:val="0000EE"/>
          <w:spacing w:val="0"/>
          <w:kern w:val="0"/>
          <w:sz w:val="22"/>
          <w:szCs w:val="22"/>
          <w:u w:val="none"/>
          <w:shd w:val="clear" w:fill="FFFFFF"/>
          <w:lang w:val="en-US" w:eastAsia="zh-CN" w:bidi="ar"/>
        </w:rPr>
        <w:fldChar w:fldCharType="end"/>
      </w:r>
      <w:r>
        <w:rPr>
          <w:rFonts w:hint="default" w:ascii="verdana" w:hAnsi="verdana" w:eastAsia="宋体" w:cs="verdana"/>
          <w:i w:val="0"/>
          <w:iCs w:val="0"/>
          <w:caps w:val="0"/>
          <w:color w:val="000033"/>
          <w:spacing w:val="0"/>
          <w:kern w:val="0"/>
          <w:sz w:val="22"/>
          <w:szCs w:val="22"/>
          <w:shd w:val="clear" w:fill="FFFFFF"/>
          <w:lang w:val="en-US" w:eastAsia="zh-CN" w:bidi="ar"/>
        </w:rPr>
        <w:t>.***</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Other journal-related information is included below, following the reviewer's comments.</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Research Elements (optional)</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https://www.elsevier.com/authors/tools-and-resources/research-elements-journals?dgcid=ec_em_research_elements_email.</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Kind regards,</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Zhenghua Chen</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Editor in Chief</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Neurocomputing</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Editor's and reviewers' comments:</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Reviewer #1: 1. Abstract is too long.</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2. References should be numbered in the order of the paper.</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3. Some polishing is necessary for the paper.</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Reviewer #2: This paper presents HAD-MC, an end to end deployment framework for edge video analytics on heterogeneous hardware, including domestic NPUs and GPUs. The work combines an offline compression pipeline with a dedicated inference engine and a cloud edge workflow, aiming to support multi stream high resolution video under strict resource and bandwidth constraints.</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The problem setting is practical and relevant, and the system components appear to be implemented with care. The inference engine design, including operator fusion and tile based memory management, is described with reasonable detail. The revision also improves the definition and evaluation protocol for false positive rate by clarifying the operating point selection, which helps reproducibility and makes comparisons more interpretable. The added cross platform results are a helpful step toward addressing concerns about hardware specificity.</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Despite these improvements, I still have several major concerns under a highly selective acceptance bar. The algorithmic novelty on the compression side remains limited, since the main components are established techniques combined into a pipeline. The paper would benefit from a clearer articulation of what is fundamentally new, why the proposed combination yields a distinct advantage beyond careful tuning of existing baselines, and what general insights the community should learn from this work. The claim of being hardware agnostic is also not yet strongly supported. While the revision introduces a hardware abstraction and profiling based configuration, the experiments do not convincingly demonstrate automatic adaptation across meaningfully different hardware profiles. Stronger validation would include multiple distinct profiles or controlled changes to profile assumptions, and show how the selected strategy changes and improves the accuracy latency size trade off.</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The public benchmark validation is still relatively weak. The GPU side experiment uses a very small dataset subset, and the evaluation does not consistently report end to end system metrics under realistic multi stream settings on public datasets. For broader impact, it would help to strengthen the public benchmark experiments and report latency and throughput using the same deployment relevant setup that is emphasized for the private dataset. In addition, although the frame level false positive rate definition is clearer, practical alerting in deployment is often event based with temporal aggregation, so the paper should clarify the relationship between frame level false positives and event level false alarms, or provide an event level metric consistent with the intended use case.</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Finally, presentation quality needs more attention. The manuscript still contains obvious formatting and reference problems and language issues that hurt readability and reduce confidence. A thorough proofreading pass and a careful check of all cross references, figures, and tables are necessary. If the authors claim code or artifacts are available, it would also be valuable to ensure there is an executable minimal reproduction on public data with fixed settings and scripts that regenerate the key results.</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Additional journal-related information:</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Please proceed to the following link to update your personal classifications and keywords, if necessary:</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Please note that this journal offers a new, free service called AudioSlides: brief, webcast-style presentations that are shown next to published articles on ScienceDirect (see also http://www.elsevier.com/audioslides). If your paper is accepted for publication, you will automatically receive an invitation to create an AudioSlides presentation.</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For further assistance, please visit our customer support site at http://help.elsevier.com/app/answers/list/p/7923 Here you can search for solutions on a range of topics, find answers to frequently asked questions and learn more about EM via interactive tutorials. You will also find our 24/7 support contact details should you need any further assistance from one of our customer support representatives.</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At Elsevier, we want to help all our authors to stay safe when publishing. Please be aware of fraudulent messages requesting money in return for the publication of your paper. If you are publishing open access with Elsevier, bear in mind that we will never request payment before the paper has been accepted. We have prepared some guidelines (https://www.elsevier.com/connect/authors-update/seven-top-tips-on-stopping-apc-scams ) that you may find helpful, including a short video on Identifying fake acceptance letters (https://www.youtube.com/watch?v=o5l8thD9XtE ). Please remember that you can contact Elsevier s Researcher Support team (https://service.elsevier.com/app/home/supporthub/publishing/) at any time if you have questions about your manuscript, and you can log into Editorial Manager to check the status of your manuscript (https://service.elsevier.com/app/answers/detail/a_id/29155/c/10530/supporthub/publishing/kw/status/).</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#AU_NEUCOM#</w:t>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br w:type="textWrapping"/>
      </w:r>
      <w:r>
        <w:rPr>
          <w:rFonts w:hint="default" w:ascii="verdana" w:hAnsi="verdana" w:eastAsia="宋体" w:cs="verdana"/>
          <w:i w:val="0"/>
          <w:iCs w:val="0"/>
          <w:caps w:val="0"/>
          <w:color w:val="000033"/>
          <w:spacing w:val="0"/>
          <w:kern w:val="0"/>
          <w:sz w:val="22"/>
          <w:szCs w:val="22"/>
          <w:shd w:val="clear" w:fill="FFFFFF"/>
          <w:lang w:val="en-US" w:eastAsia="zh-CN" w:bidi="ar"/>
        </w:rPr>
        <w:t>To ensure this email reaches the intended recipient, please do not delete the above code</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verdana">
    <w:panose1 w:val="020B0604030504040204"/>
    <w:charset w:val="00"/>
    <w:family w:val="auto"/>
    <w:pitch w:val="default"/>
    <w:sig w:usb0="A1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7DFE8AC"/>
    <w:rsid w:val="A7DFE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2026-01-29T00:31:00Z</dcterms:created>
  <dc:creator>Welsie</dc:creator>
  <cp:lastModifiedBy>Welsie</cp:lastModifiedBy>
  <dcterms:modified xsi:type="dcterms:W3CDTF">2026-01-29T00:33:34Z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39B38A7D54A55A73EE397A69636249F9_41</vt:lpwstr>
  </property>
</Properties>
</file>