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30-1575549269335" w:id="1"/>
      <w:bookmarkEnd w:id="1"/>
      <w:r>
        <w:rPr>
          <w:rFonts w:ascii="FangSong_GB2312" w:hAnsi="FangSong_GB2312" w:cs="FangSong_GB2312" w:eastAsia="FangSong_GB2312"/>
          <w:i w:val="true"/>
          <w:sz w:val="28"/>
        </w:rPr>
        <w:t>*可以具体的配置可以去echarts官网点击文档，选择配置项，如果想选择图形样式，饼图柱图，折线图，可以选择实例，官方示例，gl是立体的图形样式</w:t>
      </w:r>
    </w:p>
    <w:p>
      <w:pPr/>
      <w:bookmarkStart w:name="4163-1575549305051" w:id="2"/>
      <w:bookmarkEnd w:id="2"/>
    </w:p>
    <w:p>
      <w:pPr>
        <w:pStyle w:val="3"/>
        <w:spacing w:line="240" w:lineRule="auto" w:before="0" w:after="0"/>
      </w:pPr>
      <w:bookmarkStart w:name="5029-1575549305493" w:id="3"/>
      <w:bookmarkEnd w:id="3"/>
      <w:r>
        <w:rPr>
          <w:rFonts w:ascii="微软雅黑" w:hAnsi="微软雅黑" w:cs="微软雅黑" w:eastAsia="微软雅黑"/>
          <w:b w:val="true"/>
          <w:sz w:val="24"/>
        </w:rPr>
        <w:t>1，</w:t>
      </w:r>
      <w:r>
        <w:rPr>
          <w:rFonts w:ascii="monospace" w:hAnsi="monospace" w:cs="monospace" w:eastAsia="monospace"/>
          <w:b w:val="true"/>
          <w:sz w:val="24"/>
        </w:rPr>
        <w:t>&lt;script src="echarts.js"&gt;&lt;/script&gt;引入js</w:t>
      </w:r>
    </w:p>
    <w:p>
      <w:pPr>
        <w:pStyle w:val="3"/>
        <w:spacing w:line="240" w:lineRule="auto" w:before="0" w:after="0"/>
      </w:pPr>
      <w:bookmarkStart w:name="5542-1575549305640" w:id="4"/>
      <w:bookmarkEnd w:id="4"/>
      <w:r>
        <w:rPr>
          <w:rFonts w:ascii="微软雅黑" w:hAnsi="微软雅黑" w:cs="微软雅黑" w:eastAsia="微软雅黑"/>
          <w:b w:val="false"/>
          <w:sz w:val="24"/>
        </w:rPr>
        <w:t>2,&lt;!-- 为ECharts准备一个具备大小（宽高）的Dom，放在&lt;body&gt;&lt;body/&gt;标签内，图形将展示在Dom中 --&gt;</w:t>
      </w:r>
    </w:p>
    <w:p>
      <w:pPr/>
      <w:bookmarkStart w:name="7697-1575634245000" w:id="5"/>
      <w:bookmarkEnd w:id="5"/>
      <w:r>
        <w:rPr/>
        <w:t xml:space="preserve">    &lt;div id="main" style="width: 600px;height:400px;"&gt;&lt;/div&gt;
</w:t>
      </w:r>
    </w:p>
    <w:p>
      <w:pPr>
        <w:pStyle w:val="3"/>
        <w:spacing w:line="240" w:lineRule="auto" w:before="0" w:after="0"/>
      </w:pPr>
      <w:bookmarkStart w:name="4900-1575549296288" w:id="6"/>
      <w:bookmarkEnd w:id="6"/>
      <w:r>
        <w:rPr>
          <w:rFonts w:ascii="微软雅黑" w:hAnsi="微软雅黑" w:cs="微软雅黑" w:eastAsia="微软雅黑"/>
          <w:b w:val="false"/>
          <w:sz w:val="24"/>
        </w:rPr>
        <w:t>3,写代码设置</w:t>
      </w:r>
    </w:p>
    <w:p>
      <w:pPr/>
      <w:bookmarkStart w:name="6188-1575634159345" w:id="7"/>
      <w:bookmarkEnd w:id="7"/>
      <w:r>
        <w:rPr/>
        <w:t xml:space="preserve">    &lt;script type="text/javascript"&gt;
    // </w:t>
      </w:r>
      <w:r>
        <w:rPr>
          <w:rFonts w:ascii="Times New Roman" w:hAnsi="Times New Roman" w:cs="Times New Roman" w:eastAsia="Times New Roman"/>
          <w:sz w:val="28"/>
        </w:rPr>
        <w:t>基于准备好的dom，初始化echarts实例main为准备好的Dom的id名</w:t>
      </w:r>
      <w:r>
        <w:rPr/>
        <w:t xml:space="preserve">
    var myChart = echarts.init(document.getElementById('main'));
    // 指定图表的配置项和数据，这些代码就是制定图表样式的，更换条形折线图也就是更换这些代码
    var </w:t>
      </w:r>
      <w:r>
        <w:rPr>
          <w:color w:val="df402a"/>
        </w:rPr>
        <w:t>option</w:t>
      </w:r>
      <w:r>
        <w:rPr/>
        <w:t xml:space="preserve"> = {
        title: {
            text: 'ECharts 入门示例'
        },
        tooltip: {},
        legend: {
            data:['销量']
        },
        xAxis: {
            data: ["衬衫","羊毛衫","雪纺衫","裤子","高跟鞋","袜子"]
        },
        yAxis: {},
        series: [{
            name: '销量',
            type: 'bar',
            data: [5, 20, 36, 10, 10, 20]
        }]
    };
    // 使用刚指定的配置项和数据显示图表这行代码代表应用上述配置，</w:t>
      </w:r>
      <w:r>
        <w:rPr>
          <w:color w:val="df402a"/>
          <w:sz w:val="34"/>
        </w:rPr>
        <w:t>必须写，很重要</w:t>
      </w:r>
      <w:r>
        <w:rPr/>
        <w:t>。
   //如果想设置其他样式,可更改option里的数据
    myChart.setOption(</w:t>
      </w:r>
      <w:r>
        <w:rPr>
          <w:color w:val="df402a"/>
        </w:rPr>
        <w:t>option</w:t>
      </w:r>
      <w:r>
        <w:rPr/>
        <w:t>);
    &lt;/script&gt;
</w:t>
      </w:r>
    </w:p>
    <w:p>
      <w:pPr/>
      <w:bookmarkStart w:name="5552-1575634109069" w:id="8"/>
      <w:bookmarkEnd w:id="8"/>
      <w:r>
        <w:rPr/>
        <w:t>===========================================================================</w:t>
      </w:r>
    </w:p>
    <w:p>
      <w:pPr>
        <w:pStyle w:val="3"/>
        <w:spacing w:line="240" w:lineRule="auto" w:before="0" w:after="0"/>
      </w:pPr>
      <w:bookmarkStart w:name="8098-1575550216485" w:id="9"/>
      <w:bookmarkEnd w:id="9"/>
      <w:r>
        <w:rPr>
          <w:rFonts w:ascii="微软雅黑" w:hAnsi="微软雅黑" w:cs="微软雅黑" w:eastAsia="微软雅黑"/>
          <w:b w:val="false"/>
          <w:sz w:val="24"/>
        </w:rPr>
        <w:t>例：与后台交互数据</w:t>
      </w:r>
    </w:p>
    <w:p>
      <w:pPr/>
      <w:bookmarkStart w:name="7927-1575634092054" w:id="10"/>
      <w:bookmarkEnd w:id="10"/>
      <w:r>
        <w:rPr>
          <w:sz w:val="28"/>
        </w:rPr>
        <w:t>前端代码:</w:t>
      </w:r>
    </w:p>
    <w:p>
      <w:pPr/>
      <w:bookmarkStart w:name="2993-1575634072280" w:id="11"/>
      <w:bookmarkEnd w:id="11"/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&lt;%@ </w:t>
      </w:r>
      <w:r>
        <w:rPr>
          <w:rFonts w:ascii="Courier New" w:hAnsi="Courier New" w:cs="Courier New" w:eastAsia="Courier New"/>
          <w:b w:val="true"/>
          <w:color w:val="cc7832"/>
          <w:sz w:val="26"/>
          <w:highlight w:val="black"/>
        </w:rPr>
        <w:t xml:space="preserve">page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contentType="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text/html;charset=UTF-8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" language="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java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" %&gt;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&lt;html&gt;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&lt;head&gt;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&lt;title&gt;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Title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&lt;/title&gt;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&lt;script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type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 xml:space="preserve">="text/javascript"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src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="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${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pageContext.request.contextPath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/static/js/echarts.js"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&gt;&lt;/script&gt;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&lt;script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type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 xml:space="preserve">="text/javascript"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src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="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${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pageContext.request.contextPath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/static/js/jquery-1.7.2.js"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&gt;&lt;/script&gt;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&lt;script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type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="text/javascript"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$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function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()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6"/>
          <w:highlight w:val="black"/>
        </w:rPr>
        <w:t>基于准备好的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>dom</w:t>
      </w:r>
      <w:r>
        <w:rPr>
          <w:rFonts w:ascii="SimSun" w:hAnsi="SimSun" w:cs="SimSun" w:eastAsia="SimSun"/>
          <w:color w:val="808080"/>
          <w:sz w:val="26"/>
          <w:highlight w:val="black"/>
        </w:rPr>
        <w:t>，初始化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>echarts</w:t>
      </w:r>
      <w:r>
        <w:rPr>
          <w:rFonts w:ascii="SimSun" w:hAnsi="SimSun" w:cs="SimSun" w:eastAsia="SimSun"/>
          <w:color w:val="808080"/>
          <w:sz w:val="26"/>
          <w:highlight w:val="black"/>
        </w:rPr>
        <w:t>实例</w:t>
      </w:r>
      <w:r>
        <w:rPr/>
        <w:t>
</w:t>
      </w:r>
      <w:r>
        <w:rPr>
          <w:rFonts w:ascii="SimSun" w:hAnsi="SimSun" w:cs="SimSun" w:eastAsia="SimSun"/>
          <w:color w:val="808080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var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myChart =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echarts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init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(document.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getElementById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'main'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>/*var myChart1 = echarts.init(document.getElementById('second'));*/</w:t>
      </w:r>
      <w:r>
        <w:rPr/>
        <w:t>
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var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names = []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var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count= []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$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ajax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type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"GET"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url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${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pageContext.request.contextPath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/emp/phone"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success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function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(msg)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for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 xml:space="preserve">key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in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msg.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map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.hashMap){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names.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push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key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count.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push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(msg.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map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.hashMap[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key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])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>//</w:t>
      </w:r>
      <w:r>
        <w:rPr>
          <w:rFonts w:ascii="SimSun" w:hAnsi="SimSun" w:cs="SimSun" w:eastAsia="SimSun"/>
          <w:color w:val="808080"/>
          <w:sz w:val="26"/>
          <w:highlight w:val="black"/>
        </w:rPr>
        <w:t>图表要展示的数据</w:t>
      </w:r>
      <w:r>
        <w:rPr/>
        <w:t>
</w:t>
      </w:r>
      <w:r>
        <w:rPr>
          <w:rFonts w:ascii="SimSun" w:hAnsi="SimSun" w:cs="SimSun" w:eastAsia="SimSun"/>
          <w:color w:val="808080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6"/>
          <w:highlight w:val="black"/>
        </w:rPr>
        <w:t>指定图表的配置项和数据</w:t>
      </w:r>
      <w:r>
        <w:rPr/>
        <w:t>
</w:t>
      </w:r>
      <w:r>
        <w:rPr>
          <w:rFonts w:ascii="SimSun" w:hAnsi="SimSun" w:cs="SimSun" w:eastAsia="SimSun"/>
          <w:color w:val="808080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6"/>
          <w:highlight w:val="black"/>
        </w:rPr>
        <w:t>指定图表的配置项和数据</w:t>
      </w:r>
      <w:r>
        <w:rPr/>
        <w:t>
</w:t>
      </w:r>
      <w:r>
        <w:rPr>
          <w:rFonts w:ascii="SimSun" w:hAnsi="SimSun" w:cs="SimSun" w:eastAsia="SimSun"/>
          <w:color w:val="808080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var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option =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title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text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 xml:space="preserve">'ECharts </w:t>
      </w:r>
      <w:r>
        <w:rPr>
          <w:rFonts w:ascii="SimSun" w:hAnsi="SimSun" w:cs="SimSun" w:eastAsia="SimSun"/>
          <w:color w:val="6a8759"/>
          <w:sz w:val="26"/>
          <w:highlight w:val="black"/>
        </w:rPr>
        <w:t>入门示例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legend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data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:[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</w:t>
      </w:r>
      <w:r>
        <w:rPr>
          <w:rFonts w:ascii="SimSun" w:hAnsi="SimSun" w:cs="SimSun" w:eastAsia="SimSun"/>
          <w:color w:val="6a8759"/>
          <w:sz w:val="26"/>
          <w:highlight w:val="black"/>
        </w:rPr>
        <w:t>销量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]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xAxis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data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names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yAxis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{}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series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[{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name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</w:t>
      </w:r>
      <w:r>
        <w:rPr>
          <w:rFonts w:ascii="SimSun" w:hAnsi="SimSun" w:cs="SimSun" w:eastAsia="SimSun"/>
          <w:color w:val="6a8759"/>
          <w:sz w:val="26"/>
          <w:highlight w:val="black"/>
        </w:rPr>
        <w:t>销量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type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'bar'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      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data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  count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    }]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    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myChart.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setOption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(option)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>/*myChart1.setOption(option);*/</w:t>
      </w:r>
      <w:r>
        <w:rPr/>
        <w:t>
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})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&lt;/script&gt;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&lt;/head&gt;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&lt;body&gt;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&lt;div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id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 xml:space="preserve">="main" 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style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="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width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600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px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>
          <w:rFonts w:ascii="Courier New" w:hAnsi="Courier New" w:cs="Courier New" w:eastAsia="Courier New"/>
          <w:color w:val="bababa"/>
          <w:sz w:val="26"/>
          <w:highlight w:val="black"/>
        </w:rPr>
        <w:t>height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: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500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px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>
          <w:rFonts w:ascii="Courier New" w:hAnsi="Courier New" w:cs="Courier New" w:eastAsia="Courier New"/>
          <w:color w:val="a5c261"/>
          <w:sz w:val="26"/>
          <w:highlight w:val="black"/>
        </w:rPr>
        <w:t>"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&gt;&lt;/div&gt;</w:t>
      </w:r>
      <w:r>
        <w:rPr/>
        <w:t>
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&lt;!-- </w:t>
      </w:r>
      <w:r>
        <w:rPr>
          <w:rFonts w:ascii="SimSun" w:hAnsi="SimSun" w:cs="SimSun" w:eastAsia="SimSun"/>
          <w:color w:val="808080"/>
          <w:sz w:val="26"/>
          <w:highlight w:val="black"/>
        </w:rPr>
        <w:t>为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 ECharts </w:t>
      </w:r>
      <w:r>
        <w:rPr>
          <w:rFonts w:ascii="SimSun" w:hAnsi="SimSun" w:cs="SimSun" w:eastAsia="SimSun"/>
          <w:color w:val="808080"/>
          <w:sz w:val="26"/>
          <w:highlight w:val="black"/>
        </w:rPr>
        <w:t>准备一个具备大小（宽高）的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 xml:space="preserve"> DOM --&gt;</w:t>
      </w:r>
      <w:r>
        <w:rPr/>
        <w:t>
</w:t>
      </w:r>
      <w:r>
        <w:rPr>
          <w:rFonts w:ascii="Courier New" w:hAnsi="Courier New" w:cs="Courier New" w:eastAsia="Courier New"/>
          <w:color w:val="808080"/>
          <w:sz w:val="26"/>
          <w:highlight w:val="black"/>
        </w:rPr>
        <w:t>&lt;%--&lt;div id="second" style="width: 600px;height:500px;"&gt;ds&lt;/div&gt;--%&gt;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&lt;/body&gt;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&lt;/html&gt;</w:t>
      </w:r>
      <w:r>
        <w:rPr/>
        <w:t>
</w:t>
      </w:r>
    </w:p>
    <w:p>
      <w:pPr/>
      <w:bookmarkStart w:name="7569-1575634072280" w:id="12"/>
      <w:bookmarkEnd w:id="12"/>
      <w:r>
        <w:rPr>
          <w:rFonts w:ascii="Courier New" w:hAnsi="Courier New" w:cs="Courier New" w:eastAsia="Courier New"/>
          <w:sz w:val="28"/>
        </w:rPr>
        <w:t>后端接口:</w:t>
      </w:r>
    </w:p>
    <w:p>
      <w:pPr/>
      <w:bookmarkStart w:name="5579-1575634144223" w:id="13"/>
      <w:bookmarkEnd w:id="13"/>
      <w:r>
        <w:rPr>
          <w:rFonts w:ascii="Courier New" w:hAnsi="Courier New" w:cs="Courier New" w:eastAsia="Courier New"/>
          <w:color w:val="bbb529"/>
          <w:sz w:val="26"/>
          <w:highlight w:val="black"/>
        </w:rPr>
        <w:t>@RequestMapping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</w:t>
      </w:r>
      <w:r>
        <w:rPr>
          <w:rFonts w:ascii="Courier New" w:hAnsi="Courier New" w:cs="Courier New" w:eastAsia="Courier New"/>
          <w:color w:val="d0d0ff"/>
          <w:sz w:val="26"/>
          <w:highlight w:val="black"/>
        </w:rPr>
        <w:t xml:space="preserve">value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=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"/phone"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d0d0ff"/>
          <w:sz w:val="26"/>
          <w:highlight w:val="black"/>
        </w:rPr>
        <w:t xml:space="preserve">method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= RequestMethod.</w:t>
      </w:r>
      <w:r>
        <w:rPr>
          <w:rFonts w:ascii="Courier New" w:hAnsi="Courier New" w:cs="Courier New" w:eastAsia="Courier New"/>
          <w:i w:val="true"/>
          <w:color w:val="9876aa"/>
          <w:sz w:val="26"/>
          <w:highlight w:val="black"/>
        </w:rPr>
        <w:t>GET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/>
        <w:t>
</w:t>
      </w:r>
      <w:r>
        <w:rPr>
          <w:rFonts w:ascii="Courier New" w:hAnsi="Courier New" w:cs="Courier New" w:eastAsia="Courier New"/>
          <w:color w:val="bbb529"/>
          <w:sz w:val="26"/>
          <w:highlight w:val="black"/>
        </w:rPr>
        <w:t>@ResponseBody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ResultEntity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getEchartData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(){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HashMap&lt;String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Object&gt; map =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new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HashMap&lt;String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Object&gt;()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map.put(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"IOS"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6000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map.put(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"Android"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10000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map.put(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"Sambian"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1000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map.put(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"window"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3000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return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ResultEntity.</w:t>
      </w:r>
      <w:r>
        <w:rPr>
          <w:rFonts w:ascii="Courier New" w:hAnsi="Courier New" w:cs="Courier New" w:eastAsia="Courier New"/>
          <w:i w:val="true"/>
          <w:color w:val="a9b7c6"/>
          <w:sz w:val="26"/>
          <w:highlight w:val="black"/>
        </w:rPr>
        <w:t>success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().put(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"hashMap"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map)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</w:p>
    <w:p>
      <w:pPr/>
      <w:bookmarkStart w:name="4017-1575634144223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2020-07-23T09:30:51Z</dcterms:created>
  <dc:creator>Apache POI</dc:creator>
</cp:coreProperties>
</file>