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8B558" w14:textId="3E26B095" w:rsidR="001050A6" w:rsidRDefault="00D50D6C" w:rsidP="00403FCF">
      <w:pPr>
        <w:ind w:firstLineChars="200" w:firstLine="420"/>
      </w:pPr>
      <w:r w:rsidRPr="00D50D6C">
        <w:rPr>
          <w:noProof/>
        </w:rPr>
        <w:drawing>
          <wp:inline distT="0" distB="0" distL="0" distR="0" wp14:anchorId="6003D016" wp14:editId="26E7810A">
            <wp:extent cx="5274310" cy="337883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88A2" w14:textId="77777777" w:rsidR="00BE458F" w:rsidRPr="00BE458F" w:rsidRDefault="00BE458F" w:rsidP="00BE458F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BE458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Pool</w:t>
      </w:r>
    </w:p>
    <w:p w14:paraId="76A787FD" w14:textId="77777777" w:rsidR="00E334F2" w:rsidRPr="00BE458F" w:rsidRDefault="00E334F2" w:rsidP="006A764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BE458F">
        <w:rPr>
          <w:color w:val="1F2328"/>
          <w:kern w:val="0"/>
          <w:sz w:val="24"/>
          <w:szCs w:val="24"/>
          <w:lang w:val="zh-Hans"/>
        </w:rPr>
        <w:t>池合约是存入 StakeWise 池的切入点。该合约存储从用户那里收集的ETH，然后再发送到ETH2验证人注册合约。</w:t>
      </w:r>
    </w:p>
    <w:p w14:paraId="66AECC54" w14:textId="77777777" w:rsidR="00BE458F" w:rsidRPr="00BE458F" w:rsidRDefault="00BE458F" w:rsidP="00BE458F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proofErr w:type="spellStart"/>
      <w:r w:rsidRPr="00BE458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StakedEthToken</w:t>
      </w:r>
      <w:proofErr w:type="spellEnd"/>
    </w:p>
    <w:p w14:paraId="1A094768" w14:textId="77777777" w:rsidR="00E334F2" w:rsidRPr="00BE458F" w:rsidRDefault="00E334F2" w:rsidP="00181C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BE458F">
        <w:rPr>
          <w:color w:val="1F2328"/>
          <w:kern w:val="0"/>
          <w:sz w:val="24"/>
          <w:szCs w:val="24"/>
          <w:lang w:val="zh-Hans"/>
        </w:rPr>
        <w:t>StakedEthToken是ERC-20合约。它反映了质押者以sETH2代币的形式进行的存款。代币以 1 比 1 映射到 ETH。sETH2 的总供应量是所有 StakeWise 池验证者有效余额的总和，加上等待纳入新验证器的额外金额（32 ETH - 1 Wei）。</w:t>
      </w:r>
    </w:p>
    <w:p w14:paraId="1EA09962" w14:textId="77777777" w:rsidR="00BE458F" w:rsidRPr="00BE458F" w:rsidRDefault="00BE458F" w:rsidP="00BE458F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proofErr w:type="spellStart"/>
      <w:r w:rsidRPr="00BE458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RewardEthToken</w:t>
      </w:r>
      <w:proofErr w:type="spellEnd"/>
    </w:p>
    <w:p w14:paraId="1D881CA2" w14:textId="77777777" w:rsidR="00E334F2" w:rsidRPr="00BE458F" w:rsidRDefault="00E334F2" w:rsidP="00046BD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BE458F">
        <w:rPr>
          <w:color w:val="1F2328"/>
          <w:kern w:val="0"/>
          <w:sz w:val="24"/>
          <w:szCs w:val="24"/>
          <w:lang w:val="zh-Hans"/>
        </w:rPr>
        <w:lastRenderedPageBreak/>
        <w:t>RewardEthToken是ERC-20合约。它反映了质押者以 rETH2 代币形式积累的奖励。代币以 1 比 1 映射到 ETH。rETH2的总供应量是高于为StakeWise池注册的所有验证者的有效余额的金额。</w:t>
      </w:r>
    </w:p>
    <w:p w14:paraId="48D32829" w14:textId="77777777" w:rsidR="00BE458F" w:rsidRPr="00BE458F" w:rsidRDefault="00BE458F" w:rsidP="00BE458F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BE458F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Oracle</w:t>
      </w:r>
    </w:p>
    <w:p w14:paraId="3C25B0D6" w14:textId="77777777" w:rsidR="00E334F2" w:rsidRPr="00BE458F" w:rsidRDefault="00E334F2" w:rsidP="00BF062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BE458F">
        <w:rPr>
          <w:color w:val="1F2328"/>
          <w:kern w:val="0"/>
          <w:sz w:val="24"/>
          <w:szCs w:val="24"/>
          <w:lang w:val="zh-Hans"/>
        </w:rPr>
        <w:t>预言机合约存储负责根据</w:t>
      </w:r>
      <w:proofErr w:type="gramStart"/>
      <w:r w:rsidRPr="00BE458F">
        <w:rPr>
          <w:color w:val="1F2328"/>
          <w:kern w:val="0"/>
          <w:sz w:val="24"/>
          <w:szCs w:val="24"/>
          <w:lang w:val="zh-Hans"/>
        </w:rPr>
        <w:t>链下数据</w:t>
      </w:r>
      <w:proofErr w:type="gramEnd"/>
      <w:r w:rsidRPr="00BE458F">
        <w:rPr>
          <w:color w:val="1F2328"/>
          <w:kern w:val="0"/>
          <w:sz w:val="24"/>
          <w:szCs w:val="24"/>
          <w:lang w:val="zh-Hans"/>
        </w:rPr>
        <w:t>提交或更新值的账户。</w:t>
      </w:r>
    </w:p>
    <w:p w14:paraId="1A364526" w14:textId="6A325825" w:rsidR="00BE458F" w:rsidRDefault="00BE458F"/>
    <w:p w14:paraId="286C7901" w14:textId="0AFEA16D" w:rsidR="00E334F2" w:rsidRPr="00300A61" w:rsidRDefault="00B25AEC">
      <w:pPr>
        <w:rPr>
          <w:sz w:val="32"/>
          <w:szCs w:val="36"/>
        </w:rPr>
      </w:pPr>
      <w:r w:rsidRPr="00300A61">
        <w:rPr>
          <w:sz w:val="32"/>
          <w:szCs w:val="36"/>
          <w:highlight w:val="yellow"/>
        </w:rPr>
        <w:t>研究一下这个</w:t>
      </w:r>
      <w:proofErr w:type="spellStart"/>
      <w:r w:rsidRPr="00300A61">
        <w:rPr>
          <w:sz w:val="32"/>
          <w:szCs w:val="36"/>
          <w:highlight w:val="yellow"/>
        </w:rPr>
        <w:t>reth</w:t>
      </w:r>
      <w:proofErr w:type="spellEnd"/>
      <w:r w:rsidRPr="00300A61">
        <w:rPr>
          <w:sz w:val="32"/>
          <w:szCs w:val="36"/>
          <w:highlight w:val="yellow"/>
        </w:rPr>
        <w:t>怎么产生怎么更新的， 自己做一个这种流动性小额质押挖矿，需要做些什么，部署哪些合约，然后，这个小额挖矿的背后， 肯定是有真实的validator的，怎么对应起来的</w:t>
      </w:r>
    </w:p>
    <w:p w14:paraId="65839A87" w14:textId="04CC1546" w:rsidR="00B25AEC" w:rsidRDefault="00B25AEC"/>
    <w:p w14:paraId="2458C4F2" w14:textId="23984AAA" w:rsidR="00B25AEC" w:rsidRDefault="001419AD">
      <w:proofErr w:type="spellStart"/>
      <w:r>
        <w:t>Reth</w:t>
      </w:r>
      <w:proofErr w:type="spellEnd"/>
      <w:r>
        <w:t xml:space="preserve">: </w:t>
      </w:r>
      <w:r>
        <w:rPr>
          <w:rFonts w:hint="eastAsia"/>
        </w:rPr>
        <w:t>根据s</w:t>
      </w:r>
      <w:r>
        <w:t>eth2</w:t>
      </w:r>
      <w:r>
        <w:rPr>
          <w:rFonts w:hint="eastAsia"/>
        </w:rPr>
        <w:t>的份额，分配r</w:t>
      </w:r>
      <w:r>
        <w:t>eward,</w:t>
      </w:r>
      <w:r>
        <w:rPr>
          <w:rFonts w:hint="eastAsia"/>
        </w:rPr>
        <w:t>余额监控合约检查验证者合约的余额，余额增加，</w:t>
      </w:r>
      <w:proofErr w:type="spellStart"/>
      <w:r>
        <w:rPr>
          <w:rFonts w:hint="eastAsia"/>
        </w:rPr>
        <w:t>r</w:t>
      </w:r>
      <w:r>
        <w:t>eth</w:t>
      </w:r>
      <w:proofErr w:type="spellEnd"/>
      <w:r>
        <w:rPr>
          <w:rFonts w:hint="eastAsia"/>
        </w:rPr>
        <w:t>增加，余额减少，</w:t>
      </w:r>
      <w:proofErr w:type="spellStart"/>
      <w:r>
        <w:rPr>
          <w:rFonts w:hint="eastAsia"/>
        </w:rPr>
        <w:t>reth</w:t>
      </w:r>
      <w:proofErr w:type="spellEnd"/>
      <w:r>
        <w:rPr>
          <w:rFonts w:hint="eastAsia"/>
        </w:rPr>
        <w:t>减少，当</w:t>
      </w:r>
      <w:proofErr w:type="spellStart"/>
      <w:r>
        <w:rPr>
          <w:rFonts w:hint="eastAsia"/>
        </w:rPr>
        <w:t>re</w:t>
      </w:r>
      <w:r>
        <w:t>th</w:t>
      </w:r>
      <w:proofErr w:type="spellEnd"/>
      <w:r>
        <w:rPr>
          <w:rFonts w:hint="eastAsia"/>
        </w:rPr>
        <w:t>减少到0，就开始扣</w:t>
      </w:r>
      <w:proofErr w:type="spellStart"/>
      <w:r>
        <w:rPr>
          <w:rFonts w:hint="eastAsia"/>
        </w:rPr>
        <w:t>s</w:t>
      </w:r>
      <w:r>
        <w:t>eth</w:t>
      </w:r>
      <w:proofErr w:type="spellEnd"/>
    </w:p>
    <w:p w14:paraId="24752125" w14:textId="77777777" w:rsidR="001B196D" w:rsidRDefault="001B196D"/>
    <w:p w14:paraId="07798DDC" w14:textId="5D43EA04" w:rsidR="001419AD" w:rsidRDefault="001419AD"/>
    <w:p w14:paraId="11758508" w14:textId="0058995C" w:rsidR="001419AD" w:rsidRDefault="001419AD">
      <w:r>
        <w:rPr>
          <w:rFonts w:hint="eastAsia"/>
        </w:rPr>
        <w:t>通过p</w:t>
      </w:r>
      <w:r>
        <w:t>ool</w:t>
      </w:r>
      <w:r>
        <w:rPr>
          <w:rFonts w:hint="eastAsia"/>
        </w:rPr>
        <w:t>合约收集e</w:t>
      </w:r>
      <w:r>
        <w:t>th,</w:t>
      </w:r>
      <w:r>
        <w:rPr>
          <w:rFonts w:hint="eastAsia"/>
        </w:rPr>
        <w:t>当eth达到3</w:t>
      </w:r>
      <w:r>
        <w:t>2</w:t>
      </w:r>
      <w:r>
        <w:rPr>
          <w:rFonts w:hint="eastAsia"/>
        </w:rPr>
        <w:t>，</w:t>
      </w:r>
      <w:r w:rsidR="00AD0F04">
        <w:rPr>
          <w:rFonts w:hint="eastAsia"/>
        </w:rPr>
        <w:t>注册</w:t>
      </w:r>
      <w:r>
        <w:rPr>
          <w:rFonts w:hint="eastAsia"/>
        </w:rPr>
        <w:t>验证者</w:t>
      </w:r>
      <w:r w:rsidR="00AD0F04">
        <w:rPr>
          <w:rFonts w:hint="eastAsia"/>
        </w:rPr>
        <w:t>节点，加入注册序列，存储验证者公</w:t>
      </w:r>
      <w:proofErr w:type="gramStart"/>
      <w:r w:rsidR="00AD0F04">
        <w:rPr>
          <w:rFonts w:hint="eastAsia"/>
        </w:rPr>
        <w:t>钥</w:t>
      </w:r>
      <w:proofErr w:type="gramEnd"/>
      <w:r w:rsidR="00AD0F04">
        <w:rPr>
          <w:rFonts w:hint="eastAsia"/>
        </w:rPr>
        <w:t>并且监控其余额</w:t>
      </w:r>
    </w:p>
    <w:p w14:paraId="1645145E" w14:textId="64675E75" w:rsidR="00B25AEC" w:rsidRPr="00C9766E" w:rsidRDefault="007330E5" w:rsidP="00C9766E">
      <w:pPr>
        <w:pStyle w:val="1"/>
        <w:shd w:val="clear" w:color="auto" w:fill="FFFFFF"/>
        <w:spacing w:before="0" w:after="0" w:line="720" w:lineRule="atLeast"/>
        <w:rPr>
          <w:rFonts w:ascii="Segoe UI" w:eastAsia="微软雅黑" w:hAnsi="Segoe UI" w:cs="Segoe UI"/>
          <w:color w:val="3B454E"/>
          <w:sz w:val="60"/>
          <w:szCs w:val="60"/>
        </w:rPr>
      </w:pPr>
      <w:r w:rsidRPr="00C9766E">
        <w:rPr>
          <w:rFonts w:ascii="Segoe UI" w:eastAsia="微软雅黑" w:hAnsi="Segoe UI" w:cs="Segoe UI" w:hint="eastAsia"/>
          <w:color w:val="3B454E"/>
          <w:sz w:val="60"/>
          <w:szCs w:val="60"/>
        </w:rPr>
        <w:t>p</w:t>
      </w:r>
      <w:r w:rsidRPr="00C9766E">
        <w:rPr>
          <w:rFonts w:ascii="Segoe UI" w:eastAsia="微软雅黑" w:hAnsi="Segoe UI" w:cs="Segoe UI"/>
          <w:color w:val="3B454E"/>
          <w:sz w:val="60"/>
          <w:szCs w:val="60"/>
        </w:rPr>
        <w:t>ool</w:t>
      </w:r>
    </w:p>
    <w:p w14:paraId="2EDFEB85" w14:textId="77777777" w:rsidR="00B25AEC" w:rsidRDefault="00B25AEC"/>
    <w:p w14:paraId="1137FD01" w14:textId="77777777" w:rsidR="00B25AEC" w:rsidRDefault="00B25AEC" w:rsidP="00B25AEC">
      <w:pPr>
        <w:widowControl/>
        <w:jc w:val="left"/>
      </w:pPr>
      <w:r>
        <w:t xml:space="preserve">The </w:t>
      </w:r>
      <w:hyperlink r:id="rId6" w:history="1">
        <w:r>
          <w:rPr>
            <w:rStyle w:val="r-crgep1"/>
            <w:color w:val="0000FF"/>
            <w:u w:val="single"/>
          </w:rPr>
          <w:t>Pool</w:t>
        </w:r>
      </w:hyperlink>
      <w:r>
        <w:t xml:space="preserve"> contract is an entry point for deposits into the </w:t>
      </w:r>
      <w:proofErr w:type="spellStart"/>
      <w:r>
        <w:t>StakeWise</w:t>
      </w:r>
      <w:proofErr w:type="spellEnd"/>
      <w:r>
        <w:t xml:space="preserve"> Pool. This contract stores ETH collected from the users before it is sent to the </w:t>
      </w:r>
      <w:hyperlink r:id="rId7" w:history="1">
        <w:r>
          <w:rPr>
            <w:rStyle w:val="r-crgep1"/>
            <w:color w:val="0000FF"/>
            <w:u w:val="single"/>
          </w:rPr>
          <w:t>ETH2 Validator Registration Contract</w:t>
        </w:r>
      </w:hyperlink>
      <w:r>
        <w:t xml:space="preserve">. </w:t>
      </w:r>
    </w:p>
    <w:p w14:paraId="2BF1BCEC" w14:textId="77777777" w:rsidR="00B25AEC" w:rsidRDefault="00B25AEC" w:rsidP="00B25AEC">
      <w:pPr>
        <w:pStyle w:val="2"/>
      </w:pPr>
      <w:r>
        <w:t>Add Deposit</w:t>
      </w:r>
    </w:p>
    <w:p w14:paraId="6C8CA4E5" w14:textId="6943EE82" w:rsidR="00B25AEC" w:rsidRDefault="00B25AEC" w:rsidP="00B25AEC">
      <w:pPr>
        <w:rPr>
          <w:lang w:val="zh-Hans"/>
        </w:rPr>
      </w:pPr>
      <w:r>
        <w:rPr>
          <w:lang w:val="zh-Hans"/>
        </w:rPr>
        <w:t>通过在</w:t>
      </w:r>
      <w:r>
        <w:rPr>
          <w:rStyle w:val="HTML"/>
          <w:lang w:val="zh-Hans"/>
        </w:rPr>
        <w:t>池</w:t>
      </w:r>
      <w:r>
        <w:rPr>
          <w:lang w:val="zh-Hans"/>
        </w:rPr>
        <w:t xml:space="preserve">合约中调用 </w:t>
      </w:r>
      <w:hyperlink r:id="rId8" w:anchor="L70" w:history="1">
        <w:r>
          <w:rPr>
            <w:rStyle w:val="r-crgep1"/>
            <w:color w:val="0000FF"/>
            <w:u w:val="single"/>
            <w:lang w:val="zh-Hans"/>
          </w:rPr>
          <w:t>addDeposit</w:t>
        </w:r>
      </w:hyperlink>
      <w:r>
        <w:rPr>
          <w:lang w:val="zh-Hans"/>
        </w:rPr>
        <w:t xml:space="preserve"> 函数  ，用户将以太币添加到池中。合约将以  存入的金额以 1 比 1 铸造 stETH 代币。例如，如果您存入 10 </w:t>
      </w:r>
      <w:proofErr w:type="gramStart"/>
      <w:r>
        <w:rPr>
          <w:lang w:val="zh-Hans"/>
        </w:rPr>
        <w:t>个</w:t>
      </w:r>
      <w:proofErr w:type="gramEnd"/>
      <w:r>
        <w:rPr>
          <w:lang w:val="zh-Hans"/>
        </w:rPr>
        <w:t xml:space="preserve">以太币，您将获得 10 </w:t>
      </w:r>
      <w:r>
        <w:rPr>
          <w:rStyle w:val="HTML"/>
          <w:lang w:val="zh-Hans"/>
        </w:rPr>
        <w:t>stETH</w:t>
      </w:r>
      <w:r>
        <w:rPr>
          <w:lang w:val="zh-Hans"/>
        </w:rPr>
        <w:t>，</w:t>
      </w:r>
      <w:proofErr w:type="gramStart"/>
      <w:r>
        <w:rPr>
          <w:lang w:val="zh-Hans"/>
        </w:rPr>
        <w:t>代表您</w:t>
      </w:r>
      <w:proofErr w:type="gramEnd"/>
      <w:r>
        <w:rPr>
          <w:lang w:val="zh-Hans"/>
        </w:rPr>
        <w:t>在 StakeWise 池中质押的 ETH 数量。</w:t>
      </w:r>
    </w:p>
    <w:p w14:paraId="6E21DA93" w14:textId="23CB2214" w:rsidR="00B25AEC" w:rsidRDefault="00B25AEC" w:rsidP="00B25AEC">
      <w:pPr>
        <w:rPr>
          <w:lang w:val="zh-Hans"/>
        </w:rPr>
      </w:pPr>
    </w:p>
    <w:p w14:paraId="42E729AA" w14:textId="0A091867" w:rsidR="00B25AEC" w:rsidRDefault="00B25AEC" w:rsidP="00B25AEC">
      <w:r w:rsidRPr="00B25AEC">
        <w:rPr>
          <w:noProof/>
        </w:rPr>
        <w:lastRenderedPageBreak/>
        <w:drawing>
          <wp:inline distT="0" distB="0" distL="0" distR="0" wp14:anchorId="19F9D32E" wp14:editId="78CB7FA5">
            <wp:extent cx="5274310" cy="2818765"/>
            <wp:effectExtent l="0" t="0" r="2540" b="63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9552" w14:textId="14B48630" w:rsidR="00B25AEC" w:rsidRDefault="00B25AEC" w:rsidP="00B25AEC">
      <w:pPr>
        <w:pStyle w:val="2"/>
      </w:pPr>
      <w:r>
        <w:t>Register Validator</w:t>
      </w:r>
    </w:p>
    <w:p w14:paraId="148F7547" w14:textId="0AD64923" w:rsidR="00B25AEC" w:rsidRDefault="00B25AEC" w:rsidP="00894FA9">
      <w:r>
        <w:rPr>
          <w:lang w:val="zh-Hans"/>
        </w:rPr>
        <w:t>当</w:t>
      </w:r>
      <w:r>
        <w:rPr>
          <w:rStyle w:val="HTML"/>
          <w:lang w:val="zh-Hans"/>
        </w:rPr>
        <w:t>池</w:t>
      </w:r>
      <w:r>
        <w:rPr>
          <w:lang w:val="zh-Hans"/>
        </w:rPr>
        <w:t xml:space="preserve">合约中收集了 32 </w:t>
      </w:r>
      <w:proofErr w:type="gramStart"/>
      <w:r>
        <w:rPr>
          <w:lang w:val="zh-Hans"/>
        </w:rPr>
        <w:t>个</w:t>
      </w:r>
      <w:proofErr w:type="gramEnd"/>
      <w:r>
        <w:rPr>
          <w:lang w:val="zh-Hans"/>
        </w:rPr>
        <w:t>或更多 ETH 时，具有</w:t>
      </w:r>
      <w:r>
        <w:rPr>
          <w:rStyle w:val="HTML"/>
          <w:lang w:val="zh-Hans"/>
        </w:rPr>
        <w:t>操作员</w:t>
      </w:r>
      <w:r>
        <w:rPr>
          <w:lang w:val="zh-Hans"/>
        </w:rPr>
        <w:t>角色的用户可以注册新的验证者</w:t>
      </w:r>
      <w:r w:rsidR="009270E8">
        <w:rPr>
          <w:rFonts w:hint="eastAsia"/>
          <w:lang w:val="zh-Hans"/>
        </w:rPr>
        <w:t>。</w:t>
      </w:r>
      <w:r>
        <w:rPr>
          <w:lang w:val="zh-Hans"/>
        </w:rPr>
        <w:t>如果收集了足够的以太币，则可以在一个批次中创建多个验证器。为了注册新的验证器，</w:t>
      </w:r>
      <w:r>
        <w:rPr>
          <w:rStyle w:val="HTML"/>
          <w:lang w:val="zh-Hans"/>
        </w:rPr>
        <w:t>操作员</w:t>
      </w:r>
      <w:r>
        <w:rPr>
          <w:lang w:val="zh-Hans"/>
        </w:rPr>
        <w:t>必须为每个</w:t>
      </w:r>
      <w:proofErr w:type="gramStart"/>
      <w:r>
        <w:rPr>
          <w:lang w:val="zh-Hans"/>
        </w:rPr>
        <w:t>验证器</w:t>
      </w:r>
      <w:proofErr w:type="gramEnd"/>
      <w:r>
        <w:rPr>
          <w:lang w:val="zh-Hans"/>
        </w:rPr>
        <w:t>生成</w:t>
      </w:r>
      <w:hyperlink r:id="rId10" w:anchor="deposit-function" w:history="1">
        <w:r>
          <w:rPr>
            <w:rStyle w:val="r-crgep1"/>
            <w:color w:val="0000FF"/>
            <w:u w:val="single"/>
            <w:lang w:val="zh-Hans"/>
          </w:rPr>
          <w:t>存款数据</w:t>
        </w:r>
      </w:hyperlink>
      <w:r>
        <w:rPr>
          <w:lang w:val="zh-Hans"/>
        </w:rPr>
        <w:t>，并通过调用</w:t>
      </w:r>
      <w:hyperlink r:id="rId11" w:anchor="L85" w:history="1">
        <w:r>
          <w:rPr>
            <w:rStyle w:val="r-crgep1"/>
            <w:color w:val="0000FF"/>
            <w:u w:val="single"/>
            <w:lang w:val="zh-Hans"/>
          </w:rPr>
          <w:t>registerValidator</w:t>
        </w:r>
      </w:hyperlink>
      <w:r>
        <w:rPr>
          <w:lang w:val="zh-Hans"/>
        </w:rPr>
        <w:t xml:space="preserve">函数提交。请注意，StakeWise </w:t>
      </w:r>
      <w:proofErr w:type="gramStart"/>
      <w:r>
        <w:rPr>
          <w:lang w:val="zh-Hans"/>
        </w:rPr>
        <w:t>池将使用</w:t>
      </w:r>
      <w:proofErr w:type="gramEnd"/>
      <w:r>
        <w:rPr>
          <w:lang w:val="zh-Hans"/>
        </w:rPr>
        <w:t>自己的</w:t>
      </w:r>
      <w:r>
        <w:fldChar w:fldCharType="begin"/>
      </w:r>
      <w:r>
        <w:instrText xml:space="preserve"> HYPERLINK "https://github.com/ethereum/eth2.0-specs/blob/dev/specs/phase0/deposit-contract.md" \l "withdrawal-credentials" </w:instrText>
      </w:r>
      <w:r>
        <w:fldChar w:fldCharType="separate"/>
      </w:r>
      <w:r>
        <w:rPr>
          <w:rStyle w:val="r-crgep1"/>
          <w:color w:val="0000FF"/>
          <w:u w:val="single"/>
          <w:lang w:val="zh-Hans"/>
        </w:rPr>
        <w:t>提款</w:t>
      </w:r>
      <w:r>
        <w:rPr>
          <w:rStyle w:val="r-crgep1"/>
          <w:color w:val="0000FF"/>
          <w:u w:val="single"/>
          <w:lang w:val="zh-Hans"/>
        </w:rPr>
        <w:fldChar w:fldCharType="end"/>
      </w:r>
      <w:r>
        <w:rPr>
          <w:lang w:val="zh-Hans"/>
        </w:rPr>
        <w:t>凭据，对于每个池的验证器，这些凭据保持不变。提款凭据存储在</w:t>
      </w:r>
      <w:hyperlink r:id="rId12" w:anchor="L74" w:history="1">
        <w:r>
          <w:rPr>
            <w:rStyle w:val="r-crgep1"/>
            <w:color w:val="0000FF"/>
            <w:u w:val="single"/>
            <w:lang w:val="zh-Hans"/>
          </w:rPr>
          <w:t>“设置</w:t>
        </w:r>
      </w:hyperlink>
      <w:r>
        <w:rPr>
          <w:lang w:val="zh-Hans"/>
        </w:rPr>
        <w:t>”合约中，私</w:t>
      </w:r>
      <w:proofErr w:type="gramStart"/>
      <w:r>
        <w:rPr>
          <w:lang w:val="zh-Hans"/>
        </w:rPr>
        <w:t>钥</w:t>
      </w:r>
      <w:proofErr w:type="gramEnd"/>
      <w:r>
        <w:rPr>
          <w:lang w:val="zh-Hans"/>
        </w:rPr>
        <w:t>在受信任的实体之间分发并存储在冷存储中。一旦支持撤回到 ETH1 地址，这种托管方法将被不同的机制取代</w:t>
      </w:r>
      <w:r>
        <w:fldChar w:fldCharType="begin"/>
      </w:r>
      <w:r>
        <w:instrText xml:space="preserve"> HYPERLINK "https://github.com/ethereum/eth2.0-specs/issues/2040" </w:instrText>
      </w:r>
      <w:r>
        <w:fldChar w:fldCharType="end"/>
      </w:r>
      <w:r>
        <w:rPr>
          <w:lang w:val="zh-Hans"/>
        </w:rPr>
        <w:t>。</w:t>
      </w:r>
    </w:p>
    <w:p w14:paraId="28DC2AD1" w14:textId="66EF6998" w:rsidR="00B25AEC" w:rsidRDefault="00B25AEC" w:rsidP="00B25AEC"/>
    <w:p w14:paraId="1C7D47DA" w14:textId="77777777" w:rsidR="00B25AEC" w:rsidRDefault="00B25AEC" w:rsidP="00924109">
      <w:r>
        <w:rPr>
          <w:lang w:val="zh-Hans"/>
        </w:rPr>
        <w:t>运营商为每个验证人生成存款数据并启动验证人注册</w:t>
      </w:r>
    </w:p>
    <w:p w14:paraId="0D3A2734" w14:textId="77777777" w:rsidR="00B25AEC" w:rsidRDefault="00B25AEC" w:rsidP="00924109">
      <w:r>
        <w:rPr>
          <w:rStyle w:val="HTML"/>
          <w:lang w:val="zh-Hans"/>
        </w:rPr>
        <w:t>操作员</w:t>
      </w:r>
      <w:r>
        <w:rPr>
          <w:lang w:val="zh-Hans"/>
        </w:rPr>
        <w:t>在群集中运行并侦听</w:t>
      </w:r>
      <w:r>
        <w:rPr>
          <w:rStyle w:val="HTML"/>
          <w:lang w:val="zh-Hans"/>
        </w:rPr>
        <w:t>池</w:t>
      </w:r>
      <w:r>
        <w:rPr>
          <w:lang w:val="zh-Hans"/>
        </w:rPr>
        <w:t>的事件。一旦收集到足够的ETH，</w:t>
      </w:r>
      <w:r>
        <w:rPr>
          <w:rStyle w:val="HTML"/>
          <w:lang w:val="zh-Hans"/>
        </w:rPr>
        <w:t>运营商</w:t>
      </w:r>
      <w:r>
        <w:rPr>
          <w:lang w:val="zh-Hans"/>
        </w:rPr>
        <w:t>就会启动验证者节点，并通过池合约注册他们的存款数据  。验证人合约跟踪</w:t>
      </w:r>
      <w:r>
        <w:rPr>
          <w:rStyle w:val="HTML"/>
          <w:lang w:val="zh-Hans"/>
        </w:rPr>
        <w:t>池</w:t>
      </w:r>
      <w:r>
        <w:rPr>
          <w:lang w:val="zh-Hans"/>
        </w:rPr>
        <w:t>合约和</w:t>
      </w:r>
      <w:r>
        <w:rPr>
          <w:rStyle w:val="HTML"/>
          <w:lang w:val="zh-Hans"/>
        </w:rPr>
        <w:t>独奏</w:t>
      </w:r>
      <w:r>
        <w:rPr>
          <w:lang w:val="zh-Hans"/>
        </w:rPr>
        <w:t xml:space="preserve">合约注册的所有验证人 </w:t>
      </w:r>
      <w:hyperlink r:id="rId13" w:history="1"/>
      <w:r>
        <w:rPr>
          <w:lang w:val="zh-Hans"/>
        </w:rPr>
        <w:t xml:space="preserve"> 。它拒绝使用已使用的公</w:t>
      </w:r>
      <w:proofErr w:type="gramStart"/>
      <w:r>
        <w:rPr>
          <w:lang w:val="zh-Hans"/>
        </w:rPr>
        <w:t>钥</w:t>
      </w:r>
      <w:proofErr w:type="gramEnd"/>
      <w:r>
        <w:rPr>
          <w:lang w:val="zh-Hans"/>
        </w:rPr>
        <w:t>注册验证器，因为每个公</w:t>
      </w:r>
      <w:proofErr w:type="gramStart"/>
      <w:r>
        <w:rPr>
          <w:lang w:val="zh-Hans"/>
        </w:rPr>
        <w:t>钥</w:t>
      </w:r>
      <w:proofErr w:type="gramEnd"/>
      <w:r>
        <w:rPr>
          <w:lang w:val="zh-Hans"/>
        </w:rPr>
        <w:t>应该只有一个</w:t>
      </w:r>
      <w:proofErr w:type="gramStart"/>
      <w:r>
        <w:rPr>
          <w:lang w:val="zh-Hans"/>
        </w:rPr>
        <w:t>验证器注册</w:t>
      </w:r>
      <w:proofErr w:type="gramEnd"/>
      <w:r>
        <w:rPr>
          <w:lang w:val="zh-Hans"/>
        </w:rPr>
        <w:t>调用。</w:t>
      </w:r>
      <w:r>
        <w:fldChar w:fldCharType="begin"/>
      </w:r>
      <w:r>
        <w:instrText xml:space="preserve"> HYPERLINK "https://github.com/ethereum/eth2.0-specs/tree/dev/solidity_deposit_contract" </w:instrText>
      </w:r>
      <w:r>
        <w:fldChar w:fldCharType="separate"/>
      </w:r>
      <w:r>
        <w:rPr>
          <w:rStyle w:val="r-crgep1"/>
          <w:color w:val="0000FF"/>
          <w:u w:val="single"/>
          <w:lang w:val="zh-Hans"/>
        </w:rPr>
        <w:t>ETH2验证人</w:t>
      </w:r>
      <w:r>
        <w:rPr>
          <w:rStyle w:val="r-crgep1"/>
          <w:color w:val="0000FF"/>
          <w:u w:val="single"/>
          <w:lang w:val="zh-Hans"/>
        </w:rPr>
        <w:fldChar w:fldCharType="end"/>
      </w:r>
      <w:r>
        <w:rPr>
          <w:lang w:val="zh-Hans"/>
        </w:rPr>
        <w:t>注册合同是注册新验证人的正式合同。</w:t>
      </w:r>
    </w:p>
    <w:p w14:paraId="5563288C" w14:textId="5D8A39BB" w:rsidR="00B25AEC" w:rsidRDefault="00B25AEC"/>
    <w:p w14:paraId="2C9EC749" w14:textId="77777777" w:rsidR="00300A61" w:rsidRDefault="00300A61" w:rsidP="00300A61">
      <w:pPr>
        <w:pStyle w:val="1"/>
        <w:shd w:val="clear" w:color="auto" w:fill="FFFFFF"/>
        <w:spacing w:before="0" w:after="0" w:line="720" w:lineRule="atLeast"/>
        <w:rPr>
          <w:rFonts w:ascii="Segoe UI" w:eastAsia="微软雅黑" w:hAnsi="Segoe UI" w:cs="Segoe UI"/>
          <w:color w:val="3B454E"/>
          <w:sz w:val="60"/>
          <w:szCs w:val="60"/>
        </w:rPr>
      </w:pPr>
      <w:r>
        <w:rPr>
          <w:rFonts w:ascii="Segoe UI" w:eastAsia="微软雅黑" w:hAnsi="Segoe UI" w:cs="Segoe UI"/>
          <w:color w:val="3B454E"/>
          <w:sz w:val="60"/>
          <w:szCs w:val="60"/>
        </w:rPr>
        <w:t>Solos</w:t>
      </w:r>
    </w:p>
    <w:p w14:paraId="625002ED" w14:textId="77777777" w:rsidR="00300A61" w:rsidRDefault="00300A61" w:rsidP="00300A61">
      <w:pPr>
        <w:shd w:val="clear" w:color="auto" w:fill="FFFFFF"/>
        <w:spacing w:line="450" w:lineRule="atLeast"/>
        <w:rPr>
          <w:rFonts w:ascii="Segoe UI" w:eastAsia="微软雅黑" w:hAnsi="Segoe UI" w:cs="Segoe UI"/>
          <w:color w:val="8899A8"/>
          <w:sz w:val="30"/>
          <w:szCs w:val="30"/>
        </w:rPr>
      </w:pPr>
      <w:proofErr w:type="spellStart"/>
      <w:r>
        <w:rPr>
          <w:rFonts w:ascii="Segoe UI" w:eastAsia="微软雅黑" w:hAnsi="Segoe UI" w:cs="Segoe UI"/>
          <w:color w:val="8899A8"/>
          <w:sz w:val="30"/>
          <w:szCs w:val="30"/>
        </w:rPr>
        <w:t>StakeWise</w:t>
      </w:r>
      <w:proofErr w:type="spellEnd"/>
      <w:r>
        <w:rPr>
          <w:rFonts w:ascii="Segoe UI" w:eastAsia="微软雅黑" w:hAnsi="Segoe UI" w:cs="Segoe UI"/>
          <w:color w:val="8899A8"/>
          <w:sz w:val="30"/>
          <w:szCs w:val="30"/>
        </w:rPr>
        <w:t xml:space="preserve"> Solos smart contract details.</w:t>
      </w:r>
    </w:p>
    <w:p w14:paraId="261250E0" w14:textId="77777777" w:rsidR="00300A61" w:rsidRDefault="00BB74B4" w:rsidP="002A64B0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  <w:sz w:val="24"/>
          <w:szCs w:val="24"/>
        </w:rPr>
      </w:pPr>
      <w:hyperlink r:id="rId14" w:history="1">
        <w:r w:rsidR="00300A61">
          <w:rPr>
            <w:rStyle w:val="r-crgep1"/>
            <w:color w:val="4B4FAB"/>
            <w:bdr w:val="single" w:sz="2" w:space="0" w:color="000000" w:frame="1"/>
            <w:lang w:val="zh-Hans"/>
          </w:rPr>
          <w:t>Solos</w:t>
        </w:r>
      </w:hyperlink>
      <w:r w:rsidR="00300A61">
        <w:rPr>
          <w:color w:val="3B454E"/>
          <w:lang w:val="zh-Hans"/>
        </w:rPr>
        <w:t>合约是StakeWise Solo存款的切入点。该合约存储从用户那里收集的ETH，然后再</w:t>
      </w:r>
      <w:r w:rsidR="00300A61">
        <w:rPr>
          <w:lang w:val="zh-Hans"/>
        </w:rPr>
        <w:t>发送到</w:t>
      </w:r>
      <w:hyperlink r:id="rId15" w:history="1">
        <w:r w:rsidR="00300A61">
          <w:rPr>
            <w:rStyle w:val="r-crgep1"/>
            <w:color w:val="4B4FAB"/>
            <w:bdr w:val="single" w:sz="2" w:space="0" w:color="000000" w:frame="1"/>
            <w:lang w:val="zh-Hans"/>
          </w:rPr>
          <w:t>ETH2验证人注册合约</w:t>
        </w:r>
      </w:hyperlink>
      <w:r w:rsidR="00300A61">
        <w:rPr>
          <w:color w:val="3B454E"/>
          <w:lang w:val="zh-Hans"/>
        </w:rPr>
        <w:t xml:space="preserve">。 </w:t>
      </w:r>
    </w:p>
    <w:p w14:paraId="27B56A82" w14:textId="77777777" w:rsidR="00300A61" w:rsidRDefault="00300A61" w:rsidP="002A64B0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color w:val="3B454E"/>
          <w:lang w:val="zh-Hans"/>
        </w:rPr>
        <w:lastRenderedPageBreak/>
        <w:t xml:space="preserve">该合约 </w:t>
      </w:r>
      <w:r>
        <w:rPr>
          <w:rStyle w:val="a4"/>
          <w:color w:val="3B454E"/>
          <w:lang w:val="zh-Hans"/>
        </w:rPr>
        <w:t>不可升级</w:t>
      </w:r>
      <w:r>
        <w:rPr>
          <w:color w:val="3B454E"/>
          <w:lang w:val="zh-Hans"/>
        </w:rPr>
        <w:t xml:space="preserve"> ，以防止 StakeWise 通过升级机制单方面更改提款凭证。</w:t>
      </w:r>
    </w:p>
    <w:p w14:paraId="11EC7485" w14:textId="77777777" w:rsidR="00300A61" w:rsidRDefault="00300A61" w:rsidP="00300A61">
      <w:pPr>
        <w:pStyle w:val="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48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>Add Deposit</w:t>
      </w:r>
    </w:p>
    <w:p w14:paraId="1AF9AFE2" w14:textId="77777777" w:rsidR="00300A61" w:rsidRDefault="00300A61" w:rsidP="00C270FB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color w:val="3B454E"/>
          <w:lang w:val="zh-Hans"/>
        </w:rPr>
        <w:t xml:space="preserve">要创建独立验证器，用户的余额必须至少有 32 </w:t>
      </w:r>
      <w:proofErr w:type="gramStart"/>
      <w:r>
        <w:rPr>
          <w:color w:val="3B454E"/>
          <w:lang w:val="zh-Hans"/>
        </w:rPr>
        <w:t>个</w:t>
      </w:r>
      <w:proofErr w:type="gramEnd"/>
      <w:r>
        <w:rPr>
          <w:color w:val="3B454E"/>
          <w:lang w:val="zh-Hans"/>
        </w:rPr>
        <w:t>以太币。除了存款金额外，用户还必须提供可以按照我们的</w:t>
      </w:r>
      <w:r>
        <w:fldChar w:fldCharType="begin"/>
      </w:r>
      <w:r>
        <w:instrText xml:space="preserve"> HYPERLINK "https://docs.stakewise.io/how-to/generate-credentials" </w:instrText>
      </w:r>
      <w:r>
        <w:fldChar w:fldCharType="separate"/>
      </w:r>
      <w:r>
        <w:rPr>
          <w:rStyle w:val="r-crgep1"/>
          <w:color w:val="4B4FAB"/>
          <w:bdr w:val="single" w:sz="2" w:space="0" w:color="000000" w:frame="1"/>
          <w:lang w:val="zh-Hans"/>
        </w:rPr>
        <w:t>指南</w:t>
      </w:r>
      <w:r>
        <w:rPr>
          <w:rStyle w:val="r-crgep1"/>
          <w:color w:val="4B4FAB"/>
          <w:bdr w:val="single" w:sz="2" w:space="0" w:color="000000" w:frame="1"/>
          <w:lang w:val="zh-Hans"/>
        </w:rPr>
        <w:fldChar w:fldCharType="end"/>
      </w:r>
      <w:r>
        <w:rPr>
          <w:lang w:val="zh-Hans"/>
        </w:rPr>
        <w:t>生成的提款凭据</w:t>
      </w:r>
      <w:r>
        <w:rPr>
          <w:color w:val="3B454E"/>
          <w:lang w:val="zh-Hans"/>
        </w:rPr>
        <w:t xml:space="preserve">。通过在 </w:t>
      </w:r>
      <w:r>
        <w:rPr>
          <w:rStyle w:val="HTML"/>
          <w:color w:val="3B454E"/>
          <w:shd w:val="clear" w:color="auto" w:fill="F5F7F9"/>
          <w:lang w:val="zh-Hans"/>
        </w:rPr>
        <w:t>Solos</w:t>
      </w:r>
      <w:r>
        <w:rPr>
          <w:lang w:val="zh-Hans"/>
        </w:rPr>
        <w:t xml:space="preserve"> 合约中调用 </w:t>
      </w:r>
      <w:hyperlink r:id="rId16" w:anchor="L60" w:history="1">
        <w:r>
          <w:rPr>
            <w:rStyle w:val="r-crgep1"/>
            <w:color w:val="4B4FAB"/>
            <w:bdr w:val="single" w:sz="2" w:space="0" w:color="000000" w:frame="1"/>
            <w:lang w:val="zh-Hans"/>
          </w:rPr>
          <w:t>addDeposit</w:t>
        </w:r>
      </w:hyperlink>
      <w:r>
        <w:rPr>
          <w:color w:val="3B454E"/>
          <w:lang w:val="zh-Hans"/>
        </w:rPr>
        <w:t xml:space="preserve"> 函数  ，用户将被置于验证人注册队列中。对于用户存入的每 32 </w:t>
      </w:r>
      <w:proofErr w:type="gramStart"/>
      <w:r>
        <w:rPr>
          <w:color w:val="3B454E"/>
          <w:lang w:val="zh-Hans"/>
        </w:rPr>
        <w:t>个</w:t>
      </w:r>
      <w:proofErr w:type="gramEnd"/>
      <w:r>
        <w:rPr>
          <w:color w:val="3B454E"/>
          <w:lang w:val="zh-Hans"/>
        </w:rPr>
        <w:t xml:space="preserve"> ETH，将创建一个新的验证器。</w:t>
      </w:r>
    </w:p>
    <w:p w14:paraId="7F730030" w14:textId="77777777" w:rsidR="00300A61" w:rsidRDefault="00300A61" w:rsidP="00300A61">
      <w:pPr>
        <w:pStyle w:val="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48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>Cancel Deposit</w:t>
      </w:r>
    </w:p>
    <w:p w14:paraId="17614833" w14:textId="77777777" w:rsidR="00300A61" w:rsidRDefault="00300A61" w:rsidP="00DC7C70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color w:val="3B454E"/>
          <w:lang w:val="zh-Hans"/>
        </w:rPr>
        <w:t>用户可以通过调用</w:t>
      </w:r>
      <w:r>
        <w:fldChar w:fldCharType="begin"/>
      </w:r>
      <w:r>
        <w:instrText xml:space="preserve"> HYPERLINK "https://github.com/stakewise/contracts/blob/master/contracts/collectors/Solos.sol" \l "L87" </w:instrText>
      </w:r>
      <w:r>
        <w:fldChar w:fldCharType="separate"/>
      </w:r>
      <w:r>
        <w:rPr>
          <w:rStyle w:val="r-crgep1"/>
          <w:color w:val="4B4FAB"/>
          <w:bdr w:val="single" w:sz="2" w:space="0" w:color="000000" w:frame="1"/>
          <w:lang w:val="zh-Hans"/>
        </w:rPr>
        <w:t>cancelDeposit</w:t>
      </w:r>
      <w:r>
        <w:rPr>
          <w:rStyle w:val="r-crgep1"/>
          <w:color w:val="4B4FAB"/>
          <w:bdr w:val="single" w:sz="2" w:space="0" w:color="000000" w:frame="1"/>
          <w:lang w:val="zh-Hans"/>
        </w:rPr>
        <w:fldChar w:fldCharType="end"/>
      </w:r>
      <w:r>
        <w:rPr>
          <w:lang w:val="zh-Hans"/>
        </w:rPr>
        <w:t>函数取消存款，</w:t>
      </w:r>
      <w:r>
        <w:rPr>
          <w:color w:val="3B454E"/>
          <w:lang w:val="zh-Hans"/>
        </w:rPr>
        <w:t>如果存入的以太币</w:t>
      </w:r>
      <w:r>
        <w:rPr>
          <w:lang w:val="zh-Hans"/>
        </w:rPr>
        <w:t>在</w:t>
      </w:r>
      <w:hyperlink r:id="rId17" w:anchor="L98" w:history="1">
        <w:r>
          <w:rPr>
            <w:rStyle w:val="r-crgep1"/>
            <w:color w:val="4B4FAB"/>
            <w:bdr w:val="single" w:sz="2" w:space="0" w:color="000000" w:frame="1"/>
            <w:lang w:val="zh-Hans"/>
          </w:rPr>
          <w:t>提款LockDuration</w:t>
        </w:r>
      </w:hyperlink>
      <w:r>
        <w:rPr>
          <w:lang w:val="zh-Hans"/>
        </w:rPr>
        <w:t>变量</w:t>
      </w:r>
      <w:r>
        <w:rPr>
          <w:color w:val="3B454E"/>
          <w:lang w:val="zh-Hans"/>
        </w:rPr>
        <w:t>指定的时间段</w:t>
      </w:r>
      <w:r>
        <w:rPr>
          <w:lang w:val="zh-Hans"/>
        </w:rPr>
        <w:t>内没有转移到</w:t>
      </w:r>
      <w:hyperlink r:id="rId18" w:history="1">
        <w:r>
          <w:rPr>
            <w:rStyle w:val="r-crgep1"/>
            <w:color w:val="4B4FAB"/>
            <w:bdr w:val="single" w:sz="2" w:space="0" w:color="000000" w:frame="1"/>
            <w:lang w:val="zh-Hans"/>
          </w:rPr>
          <w:t>ETH2验证人注册合约</w:t>
        </w:r>
      </w:hyperlink>
      <w:r>
        <w:rPr>
          <w:color w:val="3B454E"/>
          <w:lang w:val="zh-Hans"/>
        </w:rPr>
        <w:t>（目前设置为1天），</w:t>
      </w:r>
      <w:r>
        <w:rPr>
          <w:lang w:val="zh-Hans"/>
        </w:rPr>
        <w:t>则将其提取回去。</w:t>
      </w:r>
    </w:p>
    <w:p w14:paraId="0A1B8F38" w14:textId="77777777" w:rsidR="00300A61" w:rsidRDefault="00300A61" w:rsidP="00DC7C70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rStyle w:val="HTML"/>
          <w:color w:val="3B454E"/>
          <w:shd w:val="clear" w:color="auto" w:fill="F5F7F9"/>
          <w:lang w:val="zh-Hans"/>
        </w:rPr>
        <w:t>操作员</w:t>
      </w:r>
      <w:r>
        <w:rPr>
          <w:lang w:val="zh-Hans"/>
        </w:rPr>
        <w:t>需要时间锁定，以便在</w:t>
      </w:r>
      <w:r>
        <w:rPr>
          <w:color w:val="3B454E"/>
          <w:lang w:val="zh-Hans"/>
        </w:rPr>
        <w:t>用户不中断注册过程的情况下注册验证器。例如，恶意用户可能会发送取消存款的交易，</w:t>
      </w:r>
      <w:r>
        <w:rPr>
          <w:lang w:val="zh-Hans"/>
        </w:rPr>
        <w:t>并且</w:t>
      </w:r>
      <w:r>
        <w:rPr>
          <w:rStyle w:val="HTML"/>
          <w:color w:val="3B454E"/>
          <w:shd w:val="clear" w:color="auto" w:fill="F5F7F9"/>
          <w:lang w:val="zh-Hans"/>
        </w:rPr>
        <w:t>运营商</w:t>
      </w:r>
      <w:r>
        <w:rPr>
          <w:color w:val="3B454E"/>
          <w:lang w:val="zh-Hans"/>
        </w:rPr>
        <w:t>会通过尝试注册取消的存款而失去气体。</w:t>
      </w:r>
    </w:p>
    <w:p w14:paraId="7C27E0F6" w14:textId="77777777" w:rsidR="00300A61" w:rsidRDefault="00300A61" w:rsidP="00300A61">
      <w:pPr>
        <w:pStyle w:val="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48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>Register validators</w:t>
      </w:r>
    </w:p>
    <w:p w14:paraId="39EBCA4C" w14:textId="77777777" w:rsidR="000D4B72" w:rsidRDefault="000D4B72" w:rsidP="0097667B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color w:val="3B454E"/>
          <w:lang w:val="zh-Hans"/>
        </w:rPr>
        <w:t xml:space="preserve">当 </w:t>
      </w:r>
      <w:r>
        <w:rPr>
          <w:rStyle w:val="HTML"/>
          <w:color w:val="3B454E"/>
          <w:shd w:val="clear" w:color="auto" w:fill="F5F7F9"/>
          <w:lang w:val="zh-Hans"/>
        </w:rPr>
        <w:t>Solos</w:t>
      </w:r>
      <w:r>
        <w:rPr>
          <w:lang w:val="zh-Hans"/>
        </w:rPr>
        <w:t xml:space="preserve"> 合约中有存款时</w:t>
      </w:r>
      <w:r>
        <w:rPr>
          <w:color w:val="3B454E"/>
          <w:lang w:val="zh-Hans"/>
        </w:rPr>
        <w:t>，具有</w:t>
      </w:r>
      <w:r>
        <w:rPr>
          <w:rStyle w:val="HTML"/>
          <w:color w:val="3B454E"/>
          <w:shd w:val="clear" w:color="auto" w:fill="F5F7F9"/>
          <w:lang w:val="zh-Hans"/>
        </w:rPr>
        <w:t>操作员</w:t>
      </w:r>
      <w:r>
        <w:rPr>
          <w:lang w:val="zh-Hans"/>
        </w:rPr>
        <w:t>角色的用户可以</w:t>
      </w:r>
      <w:r>
        <w:rPr>
          <w:color w:val="3B454E"/>
          <w:lang w:val="zh-Hans"/>
        </w:rPr>
        <w:t>注册新的验证人。如果有多个存款，则可以在一个批次中创建多个验证器。为了注册新的</w:t>
      </w:r>
      <w:r>
        <w:rPr>
          <w:lang w:val="zh-Hans"/>
        </w:rPr>
        <w:t>验证人，</w:t>
      </w:r>
      <w:r>
        <w:rPr>
          <w:rStyle w:val="HTML"/>
          <w:color w:val="3B454E"/>
          <w:shd w:val="clear" w:color="auto" w:fill="F5F7F9"/>
          <w:lang w:val="zh-Hans"/>
        </w:rPr>
        <w:t>运营商</w:t>
      </w:r>
      <w:r>
        <w:rPr>
          <w:color w:val="3B454E"/>
          <w:lang w:val="zh-Hans"/>
        </w:rPr>
        <w:t>必须  为每个验证人生成</w:t>
      </w:r>
      <w:r>
        <w:fldChar w:fldCharType="begin"/>
      </w:r>
      <w:r>
        <w:instrText xml:space="preserve"> HYPERLINK "https://github.com/ethereum/eth2.0-specs/blob/dev/specs/phase0/deposit-contract.md" \l "deposit-function" </w:instrText>
      </w:r>
      <w:r>
        <w:fldChar w:fldCharType="separate"/>
      </w:r>
      <w:r>
        <w:rPr>
          <w:rStyle w:val="r-crgep1"/>
          <w:color w:val="4B4FAB"/>
          <w:bdr w:val="single" w:sz="2" w:space="0" w:color="000000" w:frame="1"/>
          <w:lang w:val="zh-Hans"/>
        </w:rPr>
        <w:t>存款数据</w:t>
      </w:r>
      <w:r>
        <w:rPr>
          <w:rStyle w:val="r-crgep1"/>
          <w:color w:val="4B4FAB"/>
          <w:bdr w:val="single" w:sz="2" w:space="0" w:color="000000" w:frame="1"/>
          <w:lang w:val="zh-Hans"/>
        </w:rPr>
        <w:fldChar w:fldCharType="end"/>
      </w:r>
      <w:r>
        <w:rPr>
          <w:lang w:val="zh-Hans"/>
        </w:rPr>
        <w:t>，并通过</w:t>
      </w:r>
      <w:hyperlink r:id="rId19" w:anchor="L115" w:history="1">
        <w:r>
          <w:rPr>
            <w:rStyle w:val="r-crgep1"/>
            <w:color w:val="4B4FAB"/>
            <w:bdr w:val="single" w:sz="2" w:space="0" w:color="000000" w:frame="1"/>
            <w:lang w:val="zh-Hans"/>
          </w:rPr>
          <w:t>registerValidator</w:t>
        </w:r>
      </w:hyperlink>
      <w:r>
        <w:rPr>
          <w:color w:val="3B454E"/>
          <w:lang w:val="zh-Hans"/>
        </w:rPr>
        <w:t>函数提交。</w:t>
      </w:r>
      <w:r>
        <w:rPr>
          <w:rStyle w:val="HTML"/>
          <w:color w:val="3B454E"/>
          <w:shd w:val="clear" w:color="auto" w:fill="F5F7F9"/>
          <w:lang w:val="zh-Hans"/>
        </w:rPr>
        <w:t>运营商</w:t>
      </w:r>
      <w:r>
        <w:rPr>
          <w:color w:val="3B454E"/>
          <w:lang w:val="zh-Hans"/>
        </w:rPr>
        <w:t>不能使用与用户提交的不同的提款凭证，因为</w:t>
      </w:r>
      <w:hyperlink r:id="rId20" w:history="1">
        <w:r>
          <w:rPr>
            <w:rStyle w:val="r-crgep1"/>
            <w:color w:val="4B4FAB"/>
            <w:bdr w:val="single" w:sz="2" w:space="0" w:color="000000" w:frame="1"/>
            <w:lang w:val="zh-Hans"/>
          </w:rPr>
          <w:t>ETH2验证人注册合同</w:t>
        </w:r>
      </w:hyperlink>
      <w:r>
        <w:rPr>
          <w:color w:val="3B454E"/>
          <w:lang w:val="zh-Hans"/>
        </w:rPr>
        <w:t>将拒绝交易。</w:t>
      </w:r>
    </w:p>
    <w:p w14:paraId="6C9D944D" w14:textId="1F1265DB" w:rsidR="00300A61" w:rsidRDefault="00300A61" w:rsidP="00300A61">
      <w:pPr>
        <w:shd w:val="clear" w:color="auto" w:fill="FFFFFF"/>
        <w:rPr>
          <w:rFonts w:ascii="微软雅黑" w:eastAsia="微软雅黑" w:hAnsi="微软雅黑" w:cs="宋体"/>
          <w:color w:val="000000"/>
          <w:sz w:val="27"/>
          <w:szCs w:val="27"/>
        </w:rPr>
      </w:pPr>
    </w:p>
    <w:p w14:paraId="1FDA3344" w14:textId="787F4935" w:rsidR="007330E5" w:rsidRDefault="007330E5" w:rsidP="00300A61">
      <w:pPr>
        <w:shd w:val="clear" w:color="auto" w:fill="FFFFFF"/>
        <w:rPr>
          <w:rFonts w:ascii="微软雅黑" w:eastAsia="微软雅黑" w:hAnsi="微软雅黑" w:cs="宋体"/>
          <w:color w:val="000000"/>
          <w:sz w:val="27"/>
          <w:szCs w:val="27"/>
        </w:rPr>
      </w:pPr>
      <w:r w:rsidRPr="007330E5">
        <w:rPr>
          <w:rFonts w:ascii="微软雅黑" w:eastAsia="微软雅黑" w:hAnsi="微软雅黑" w:cs="宋体"/>
          <w:noProof/>
          <w:color w:val="000000"/>
          <w:sz w:val="27"/>
          <w:szCs w:val="27"/>
        </w:rPr>
        <w:drawing>
          <wp:inline distT="0" distB="0" distL="0" distR="0" wp14:anchorId="46287BA0" wp14:editId="798023AD">
            <wp:extent cx="5274310" cy="2625725"/>
            <wp:effectExtent l="0" t="0" r="2540" b="3175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40E9" w14:textId="77777777" w:rsidR="00300A61" w:rsidRDefault="00300A61" w:rsidP="00300A61">
      <w:pPr>
        <w:shd w:val="clear" w:color="auto" w:fill="FFFFFF"/>
        <w:spacing w:line="270" w:lineRule="atLeast"/>
        <w:jc w:val="center"/>
        <w:rPr>
          <w:rFonts w:ascii="Segoe UI" w:eastAsia="微软雅黑" w:hAnsi="Segoe UI" w:cs="Segoe UI"/>
          <w:color w:val="8899A8"/>
          <w:sz w:val="18"/>
          <w:szCs w:val="18"/>
        </w:rPr>
      </w:pPr>
      <w:r>
        <w:rPr>
          <w:rFonts w:ascii="Segoe UI" w:eastAsia="微软雅黑" w:hAnsi="Segoe UI" w:cs="Segoe UI"/>
          <w:color w:val="8899A8"/>
          <w:sz w:val="18"/>
          <w:szCs w:val="18"/>
        </w:rPr>
        <w:t>Operator generates deposit data for every validator and initiates validator registration</w:t>
      </w:r>
    </w:p>
    <w:p w14:paraId="176C13CA" w14:textId="77777777" w:rsidR="000D4B72" w:rsidRDefault="000D4B72" w:rsidP="00BC4DF2">
      <w:pPr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sz w:val="24"/>
          <w:szCs w:val="24"/>
        </w:rPr>
      </w:pPr>
      <w:r>
        <w:rPr>
          <w:rStyle w:val="HTML"/>
          <w:color w:val="3B454E"/>
          <w:shd w:val="clear" w:color="auto" w:fill="F5F7F9"/>
          <w:lang w:val="zh-Hans"/>
        </w:rPr>
        <w:t>操作员</w:t>
      </w:r>
      <w:r>
        <w:rPr>
          <w:color w:val="3B454E"/>
          <w:lang w:val="zh-Hans"/>
        </w:rPr>
        <w:t xml:space="preserve">在集群中运行并侦听 </w:t>
      </w:r>
      <w:r>
        <w:rPr>
          <w:rStyle w:val="HTML"/>
          <w:color w:val="3B454E"/>
          <w:shd w:val="clear" w:color="auto" w:fill="F5F7F9"/>
          <w:lang w:val="zh-Hans"/>
        </w:rPr>
        <w:t>Solos</w:t>
      </w:r>
      <w:r>
        <w:rPr>
          <w:lang w:val="zh-Hans"/>
        </w:rPr>
        <w:t xml:space="preserve"> </w:t>
      </w:r>
      <w:r>
        <w:rPr>
          <w:color w:val="3B454E"/>
          <w:lang w:val="zh-Hans"/>
        </w:rPr>
        <w:t>的事件。一旦收集到足够的ETH</w:t>
      </w:r>
      <w:r>
        <w:rPr>
          <w:lang w:val="zh-Hans"/>
        </w:rPr>
        <w:t>，</w:t>
      </w:r>
      <w:r>
        <w:rPr>
          <w:rStyle w:val="HTML"/>
          <w:color w:val="3B454E"/>
          <w:shd w:val="clear" w:color="auto" w:fill="F5F7F9"/>
          <w:lang w:val="zh-Hans"/>
        </w:rPr>
        <w:t>运营商</w:t>
      </w:r>
      <w:r>
        <w:rPr>
          <w:color w:val="3B454E"/>
          <w:lang w:val="zh-Hans"/>
        </w:rPr>
        <w:t>就会启动</w:t>
      </w:r>
      <w:r>
        <w:rPr>
          <w:color w:val="3B454E"/>
          <w:lang w:val="zh-Hans"/>
        </w:rPr>
        <w:lastRenderedPageBreak/>
        <w:t>验证者节点，并通过</w:t>
      </w:r>
      <w:r>
        <w:rPr>
          <w:rStyle w:val="HTML"/>
          <w:color w:val="3B454E"/>
          <w:shd w:val="clear" w:color="auto" w:fill="F5F7F9"/>
          <w:lang w:val="zh-Hans"/>
        </w:rPr>
        <w:t>Solos</w:t>
      </w:r>
      <w:r>
        <w:rPr>
          <w:lang w:val="zh-Hans"/>
        </w:rPr>
        <w:t>合约注册他们的存款数据</w:t>
      </w:r>
      <w:r>
        <w:rPr>
          <w:color w:val="3B454E"/>
          <w:lang w:val="zh-Hans"/>
        </w:rPr>
        <w:t>。</w:t>
      </w:r>
      <w:r>
        <w:rPr>
          <w:lang w:val="zh-Hans"/>
        </w:rPr>
        <w:t>验证人合约跟踪</w:t>
      </w:r>
      <w:r>
        <w:rPr>
          <w:rStyle w:val="HTML"/>
          <w:color w:val="3B454E"/>
          <w:shd w:val="clear" w:color="auto" w:fill="F5F7F9"/>
          <w:lang w:val="zh-Hans"/>
        </w:rPr>
        <w:t>池</w:t>
      </w:r>
      <w:r>
        <w:rPr>
          <w:lang w:val="zh-Hans"/>
        </w:rPr>
        <w:t>合约</w:t>
      </w:r>
      <w:r>
        <w:rPr>
          <w:color w:val="3B454E"/>
          <w:lang w:val="zh-Hans"/>
        </w:rPr>
        <w:t>和</w:t>
      </w:r>
      <w:r>
        <w:rPr>
          <w:rStyle w:val="HTML"/>
          <w:color w:val="3B454E"/>
          <w:shd w:val="clear" w:color="auto" w:fill="F5F7F9"/>
          <w:lang w:val="zh-Hans"/>
        </w:rPr>
        <w:t>独奏</w:t>
      </w:r>
      <w:r>
        <w:rPr>
          <w:color w:val="3B454E"/>
          <w:lang w:val="zh-Hans"/>
        </w:rPr>
        <w:t xml:space="preserve">合约注册的所有验证人 </w:t>
      </w:r>
      <w:hyperlink r:id="rId22" w:history="1"/>
      <w:r>
        <w:rPr>
          <w:color w:val="3B454E"/>
          <w:lang w:val="zh-Hans"/>
        </w:rPr>
        <w:t xml:space="preserve"> 。它拒绝使用已使用的公</w:t>
      </w:r>
      <w:proofErr w:type="gramStart"/>
      <w:r>
        <w:rPr>
          <w:color w:val="3B454E"/>
          <w:lang w:val="zh-Hans"/>
        </w:rPr>
        <w:t>钥</w:t>
      </w:r>
      <w:proofErr w:type="gramEnd"/>
      <w:r>
        <w:rPr>
          <w:color w:val="3B454E"/>
          <w:lang w:val="zh-Hans"/>
        </w:rPr>
        <w:t>注册验证器，因为每个公</w:t>
      </w:r>
      <w:proofErr w:type="gramStart"/>
      <w:r>
        <w:rPr>
          <w:color w:val="3B454E"/>
          <w:lang w:val="zh-Hans"/>
        </w:rPr>
        <w:t>钥</w:t>
      </w:r>
      <w:proofErr w:type="gramEnd"/>
      <w:r>
        <w:rPr>
          <w:color w:val="3B454E"/>
          <w:lang w:val="zh-Hans"/>
        </w:rPr>
        <w:t>应该只有一个</w:t>
      </w:r>
      <w:proofErr w:type="gramStart"/>
      <w:r>
        <w:rPr>
          <w:color w:val="3B454E"/>
          <w:lang w:val="zh-Hans"/>
        </w:rPr>
        <w:t>验证器注册</w:t>
      </w:r>
      <w:proofErr w:type="gramEnd"/>
      <w:r>
        <w:rPr>
          <w:color w:val="3B454E"/>
          <w:lang w:val="zh-Hans"/>
        </w:rPr>
        <w:t>调用。</w:t>
      </w:r>
      <w:r>
        <w:fldChar w:fldCharType="begin"/>
      </w:r>
      <w:r>
        <w:instrText xml:space="preserve"> HYPERLINK "https://github.com/ethereum/eth2.0-specs/tree/dev/solidity_deposit_contract" </w:instrText>
      </w:r>
      <w:r>
        <w:fldChar w:fldCharType="separate"/>
      </w:r>
      <w:r>
        <w:rPr>
          <w:rStyle w:val="r-crgep1"/>
          <w:color w:val="4B4FAB"/>
          <w:bdr w:val="single" w:sz="2" w:space="0" w:color="000000" w:frame="1"/>
          <w:lang w:val="zh-Hans"/>
        </w:rPr>
        <w:t>ETH2验证人</w:t>
      </w:r>
      <w:r>
        <w:rPr>
          <w:rStyle w:val="r-crgep1"/>
          <w:color w:val="4B4FAB"/>
          <w:bdr w:val="single" w:sz="2" w:space="0" w:color="000000" w:frame="1"/>
          <w:lang w:val="zh-Hans"/>
        </w:rPr>
        <w:fldChar w:fldCharType="end"/>
      </w:r>
      <w:r>
        <w:rPr>
          <w:lang w:val="zh-Hans"/>
        </w:rPr>
        <w:t>注册合同</w:t>
      </w:r>
      <w:r>
        <w:rPr>
          <w:color w:val="3B454E"/>
          <w:lang w:val="zh-Hans"/>
        </w:rPr>
        <w:t>（VRC）是注册新验证人的正式合同。</w:t>
      </w:r>
    </w:p>
    <w:p w14:paraId="1AD5907F" w14:textId="2AED626B" w:rsidR="00300A61" w:rsidRDefault="00300A61"/>
    <w:p w14:paraId="6FE565DB" w14:textId="4E816B3C" w:rsidR="007330E5" w:rsidRDefault="007330E5"/>
    <w:p w14:paraId="60ED9B47" w14:textId="77777777" w:rsidR="007330E5" w:rsidRDefault="007330E5" w:rsidP="007330E5">
      <w:pPr>
        <w:pStyle w:val="1"/>
        <w:shd w:val="clear" w:color="auto" w:fill="FFFFFF"/>
        <w:spacing w:before="0" w:after="0" w:line="720" w:lineRule="atLeast"/>
        <w:rPr>
          <w:rFonts w:ascii="Segoe UI" w:eastAsia="微软雅黑" w:hAnsi="Segoe UI" w:cs="Segoe UI"/>
          <w:color w:val="3B454E"/>
          <w:sz w:val="60"/>
          <w:szCs w:val="60"/>
        </w:rPr>
      </w:pPr>
      <w:proofErr w:type="spellStart"/>
      <w:r>
        <w:rPr>
          <w:rFonts w:ascii="Segoe UI" w:eastAsia="微软雅黑" w:hAnsi="Segoe UI" w:cs="Segoe UI"/>
          <w:color w:val="3B454E"/>
          <w:sz w:val="60"/>
          <w:szCs w:val="60"/>
        </w:rPr>
        <w:t>StakedEthToken</w:t>
      </w:r>
      <w:proofErr w:type="spellEnd"/>
    </w:p>
    <w:p w14:paraId="166AD733" w14:textId="77777777" w:rsidR="007330E5" w:rsidRDefault="007330E5" w:rsidP="007330E5">
      <w:pPr>
        <w:shd w:val="clear" w:color="auto" w:fill="FFFFFF"/>
        <w:spacing w:line="450" w:lineRule="atLeast"/>
        <w:rPr>
          <w:rFonts w:ascii="Segoe UI" w:eastAsia="微软雅黑" w:hAnsi="Segoe UI" w:cs="Segoe UI"/>
          <w:color w:val="8899A8"/>
          <w:sz w:val="30"/>
          <w:szCs w:val="30"/>
        </w:rPr>
      </w:pPr>
      <w:proofErr w:type="spellStart"/>
      <w:r>
        <w:rPr>
          <w:rFonts w:ascii="Segoe UI" w:eastAsia="微软雅黑" w:hAnsi="Segoe UI" w:cs="Segoe UI"/>
          <w:color w:val="8899A8"/>
          <w:sz w:val="30"/>
          <w:szCs w:val="30"/>
        </w:rPr>
        <w:t>StakeWise</w:t>
      </w:r>
      <w:proofErr w:type="spellEnd"/>
      <w:r>
        <w:rPr>
          <w:rFonts w:ascii="Segoe UI" w:eastAsia="微软雅黑" w:hAnsi="Segoe UI" w:cs="Segoe UI"/>
          <w:color w:val="8899A8"/>
          <w:sz w:val="30"/>
          <w:szCs w:val="30"/>
        </w:rPr>
        <w:t xml:space="preserve"> </w:t>
      </w:r>
      <w:proofErr w:type="spellStart"/>
      <w:r>
        <w:rPr>
          <w:rFonts w:ascii="Segoe UI" w:eastAsia="微软雅黑" w:hAnsi="Segoe UI" w:cs="Segoe UI"/>
          <w:color w:val="8899A8"/>
          <w:sz w:val="30"/>
          <w:szCs w:val="30"/>
        </w:rPr>
        <w:t>StakedEthToken</w:t>
      </w:r>
      <w:proofErr w:type="spellEnd"/>
      <w:r>
        <w:rPr>
          <w:rFonts w:ascii="Segoe UI" w:eastAsia="微软雅黑" w:hAnsi="Segoe UI" w:cs="Segoe UI"/>
          <w:color w:val="8899A8"/>
          <w:sz w:val="30"/>
          <w:szCs w:val="30"/>
        </w:rPr>
        <w:t xml:space="preserve"> smart contract details.</w:t>
      </w:r>
    </w:p>
    <w:p w14:paraId="73CC9E51" w14:textId="77777777" w:rsidR="007330E5" w:rsidRDefault="00BB74B4" w:rsidP="00E55965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  <w:sz w:val="24"/>
          <w:szCs w:val="24"/>
        </w:rPr>
      </w:pPr>
      <w:hyperlink r:id="rId23" w:history="1">
        <w:r w:rsidR="007330E5">
          <w:rPr>
            <w:rStyle w:val="r-crgep1"/>
            <w:color w:val="4B4FAB"/>
            <w:bdr w:val="single" w:sz="2" w:space="0" w:color="000000" w:frame="1"/>
            <w:lang w:val="zh-Hans"/>
          </w:rPr>
          <w:t>StakedEthToken</w:t>
        </w:r>
      </w:hyperlink>
      <w:r w:rsidR="007330E5">
        <w:rPr>
          <w:color w:val="3B454E"/>
          <w:lang w:val="zh-Hans"/>
        </w:rPr>
        <w:t>是ERC-20合约。它反映了质押者以</w:t>
      </w:r>
      <w:r w:rsidR="007330E5">
        <w:rPr>
          <w:rStyle w:val="HTML"/>
          <w:color w:val="3B454E"/>
          <w:shd w:val="clear" w:color="auto" w:fill="F5F7F9"/>
          <w:lang w:val="zh-Hans"/>
        </w:rPr>
        <w:t>stETH</w:t>
      </w:r>
      <w:r w:rsidR="007330E5">
        <w:rPr>
          <w:lang w:val="zh-Hans"/>
        </w:rPr>
        <w:t>代币的形式进行的存款</w:t>
      </w:r>
      <w:r w:rsidR="007330E5">
        <w:rPr>
          <w:color w:val="3B454E"/>
          <w:lang w:val="zh-Hans"/>
        </w:rPr>
        <w:t>。代币以 1 比 1 映射到 ETH。</w:t>
      </w:r>
    </w:p>
    <w:p w14:paraId="0BE26CB6" w14:textId="77777777" w:rsidR="007330E5" w:rsidRDefault="007330E5" w:rsidP="00E55965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lang w:val="zh-Hans"/>
        </w:rPr>
        <w:t xml:space="preserve"> 的总供应</w:t>
      </w:r>
      <w:r>
        <w:rPr>
          <w:color w:val="3B454E"/>
          <w:lang w:val="zh-Hans"/>
        </w:rPr>
        <w:t>量是所有 StakeWise 池验证者有效余额的总和</w:t>
      </w:r>
      <w:r>
        <w:fldChar w:fldCharType="begin"/>
      </w:r>
      <w:r>
        <w:instrText xml:space="preserve"> HYPERLINK "https://github.com/ethereum/eth2.0-specs/blob/dev/specs/phase0/beacon-chain.md" \l "validator" </w:instrText>
      </w:r>
      <w:r>
        <w:fldChar w:fldCharType="end"/>
      </w:r>
      <w:r>
        <w:rPr>
          <w:color w:val="3B454E"/>
          <w:lang w:val="zh-Hans"/>
        </w:rPr>
        <w:t>，加上等待纳入新验证器的额外金额（32 ETH - 1 Wei）。</w:t>
      </w:r>
      <w:r>
        <w:fldChar w:fldCharType="begin"/>
      </w:r>
      <w:r>
        <w:instrText xml:space="preserve"> HYPERLINK "https://docs.stakewise.io/smart-contracts/stakedethtoken" </w:instrText>
      </w:r>
      <w:r>
        <w:fldChar w:fldCharType="end"/>
      </w:r>
      <w:r>
        <w:rPr>
          <w:color w:val="3B454E"/>
          <w:lang w:val="zh-Hans"/>
        </w:rPr>
        <w:t xml:space="preserve"> ​</w:t>
      </w:r>
    </w:p>
    <w:p w14:paraId="48AFF75B" w14:textId="77777777" w:rsidR="007330E5" w:rsidRDefault="007330E5" w:rsidP="007330E5">
      <w:pPr>
        <w:pStyle w:val="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48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>Emission</w:t>
      </w:r>
    </w:p>
    <w:p w14:paraId="3074FE0E" w14:textId="77777777" w:rsidR="007330E5" w:rsidRDefault="007330E5" w:rsidP="007179FE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color w:val="3B454E"/>
          <w:lang w:val="zh-Hans"/>
        </w:rPr>
        <w:t xml:space="preserve"> 代币在每次</w:t>
      </w:r>
      <w:hyperlink r:id="rId24" w:anchor="L70" w:history="1">
        <w:r>
          <w:rPr>
            <w:rStyle w:val="r-crgep1"/>
            <w:color w:val="4B4FAB"/>
            <w:bdr w:val="single" w:sz="2" w:space="0" w:color="000000" w:frame="1"/>
            <w:lang w:val="zh-Hans"/>
          </w:rPr>
          <w:t>池存款</w:t>
        </w:r>
      </w:hyperlink>
      <w:r>
        <w:rPr>
          <w:lang w:val="zh-Hans"/>
        </w:rPr>
        <w:t xml:space="preserve">上以 </w:t>
      </w:r>
      <w:r>
        <w:rPr>
          <w:color w:val="3B454E"/>
          <w:lang w:val="zh-Hans"/>
        </w:rPr>
        <w:t xml:space="preserve"> 1 比 1 铸造到存入的 ETH 金额。 质押者持有</w:t>
      </w:r>
      <w:r>
        <w:rPr>
          <w:lang w:val="zh-Hans"/>
        </w:rPr>
        <w:t xml:space="preserve">的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lang w:val="zh-Hans"/>
        </w:rPr>
        <w:t xml:space="preserve"> 数量将决定它们累积多少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color w:val="3B454E"/>
          <w:lang w:val="zh-Hans"/>
        </w:rPr>
        <w:t xml:space="preserve">。如果质押者的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lang w:val="zh-Hans"/>
        </w:rPr>
        <w:t xml:space="preserve"> 余额</w:t>
      </w:r>
      <w:r>
        <w:rPr>
          <w:color w:val="3B454E"/>
          <w:lang w:val="zh-Hans"/>
        </w:rPr>
        <w:t xml:space="preserve">低于 0，则会从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lang w:val="zh-Hans"/>
        </w:rPr>
        <w:t xml:space="preserve"> 余额中扣除</w:t>
      </w:r>
      <w:r>
        <w:rPr>
          <w:color w:val="3B454E"/>
          <w:lang w:val="zh-Hans"/>
        </w:rPr>
        <w:t xml:space="preserve">。一旦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lang w:val="zh-Hans"/>
        </w:rPr>
        <w:t xml:space="preserve"> 余额恢复到 </w:t>
      </w:r>
      <w:r>
        <w:rPr>
          <w:color w:val="3B454E"/>
          <w:lang w:val="zh-Hans"/>
        </w:rPr>
        <w:t xml:space="preserve"> 0，质押者的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color w:val="3B454E"/>
          <w:lang w:val="zh-Hans"/>
        </w:rPr>
        <w:t xml:space="preserve"> 余额将恢复到其初始值。</w:t>
      </w:r>
    </w:p>
    <w:p w14:paraId="24F138CB" w14:textId="77777777" w:rsidR="007330E5" w:rsidRDefault="007330E5" w:rsidP="007330E5">
      <w:pPr>
        <w:pStyle w:val="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  <w:sz w:val="30"/>
          <w:szCs w:val="30"/>
        </w:rPr>
      </w:pPr>
      <w:r>
        <w:rPr>
          <w:rFonts w:ascii="Segoe UI" w:eastAsia="微软雅黑" w:hAnsi="Segoe UI" w:cs="Segoe UI"/>
          <w:color w:val="3B454E"/>
          <w:sz w:val="30"/>
          <w:szCs w:val="30"/>
        </w:rPr>
        <w:t>An example of tokens' emission:</w:t>
      </w:r>
    </w:p>
    <w:p w14:paraId="551C79D8" w14:textId="77777777" w:rsidR="007330E5" w:rsidRDefault="007330E5" w:rsidP="007330E5">
      <w:pPr>
        <w:pStyle w:val="viewsgga-"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/>
        <w:ind w:left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r-crgep1"/>
          <w:rFonts w:ascii="Segoe UI" w:eastAsia="微软雅黑" w:hAnsi="Segoe UI" w:cs="Segoe UI"/>
          <w:color w:val="3B454E"/>
        </w:rPr>
        <w:t>1.</w:t>
      </w:r>
    </w:p>
    <w:p w14:paraId="3AC2A8CC" w14:textId="77777777" w:rsidR="007330E5" w:rsidRDefault="007330E5" w:rsidP="00431259">
      <w:pPr>
        <w:pStyle w:val="viewsgga-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>
        <w:rPr>
          <w:color w:val="3B454E"/>
          <w:lang w:val="zh-Hans"/>
        </w:rPr>
        <w:t>5 ETH 的存款被添加到 StakeWise 池中。</w:t>
      </w:r>
      <w:r>
        <w:rPr>
          <w:rStyle w:val="HTML"/>
          <w:color w:val="3B454E"/>
          <w:shd w:val="clear" w:color="auto" w:fill="F5F7F9"/>
          <w:lang w:val="zh-Hans"/>
        </w:rPr>
        <w:t>StakedEthToken</w:t>
      </w:r>
      <w:r>
        <w:rPr>
          <w:lang w:val="zh-Hans"/>
        </w:rPr>
        <w:t>合约的总供应量</w:t>
      </w:r>
      <w:r>
        <w:rPr>
          <w:color w:val="3B454E"/>
          <w:lang w:val="zh-Hans"/>
        </w:rPr>
        <w:t xml:space="preserve">现在是5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color w:val="3B454E"/>
          <w:lang w:val="zh-Hans"/>
        </w:rPr>
        <w:t>。</w:t>
      </w:r>
    </w:p>
    <w:p w14:paraId="515AB7CD" w14:textId="77777777" w:rsidR="007330E5" w:rsidRDefault="007330E5" w:rsidP="007330E5">
      <w:pPr>
        <w:pStyle w:val="viewsgga-"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/>
        <w:ind w:left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r-crgep1"/>
          <w:rFonts w:ascii="Segoe UI" w:eastAsia="微软雅黑" w:hAnsi="Segoe UI" w:cs="Segoe UI"/>
          <w:color w:val="3B454E"/>
        </w:rPr>
        <w:t>2.</w:t>
      </w:r>
    </w:p>
    <w:p w14:paraId="3EA50481" w14:textId="77777777" w:rsidR="007330E5" w:rsidRDefault="007330E5" w:rsidP="00D11B38">
      <w:pPr>
        <w:pStyle w:val="viewsgga-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>
        <w:rPr>
          <w:color w:val="3B454E"/>
          <w:lang w:val="zh-Hans"/>
        </w:rPr>
        <w:t>28 ETH 的存款被添加到 StakeWise 池中。</w:t>
      </w:r>
      <w:r>
        <w:rPr>
          <w:rStyle w:val="HTML"/>
          <w:color w:val="3B454E"/>
          <w:shd w:val="clear" w:color="auto" w:fill="F5F7F9"/>
          <w:lang w:val="zh-Hans"/>
        </w:rPr>
        <w:t>StakedEthToken</w:t>
      </w:r>
      <w:r>
        <w:rPr>
          <w:lang w:val="zh-Hans"/>
        </w:rPr>
        <w:t>合约的总供应量</w:t>
      </w:r>
      <w:r>
        <w:rPr>
          <w:color w:val="3B454E"/>
          <w:lang w:val="zh-Hans"/>
        </w:rPr>
        <w:t xml:space="preserve">现在为32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color w:val="3B454E"/>
          <w:lang w:val="zh-Hans"/>
        </w:rPr>
        <w:t>。新的验证程序现在正在为池运行。</w:t>
      </w:r>
    </w:p>
    <w:p w14:paraId="54270526" w14:textId="77777777" w:rsidR="007330E5" w:rsidRDefault="007330E5" w:rsidP="007330E5">
      <w:pPr>
        <w:pStyle w:val="viewsgga-"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/>
        <w:ind w:left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r-crgep1"/>
          <w:rFonts w:ascii="Segoe UI" w:eastAsia="微软雅黑" w:hAnsi="Segoe UI" w:cs="Segoe UI"/>
          <w:color w:val="3B454E"/>
        </w:rPr>
        <w:t>3.</w:t>
      </w:r>
    </w:p>
    <w:p w14:paraId="550A96E4" w14:textId="77777777" w:rsidR="007330E5" w:rsidRDefault="007330E5" w:rsidP="00A93C3B">
      <w:pPr>
        <w:pStyle w:val="viewsgga-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>
        <w:rPr>
          <w:color w:val="3B454E"/>
          <w:lang w:val="zh-Hans"/>
        </w:rPr>
        <w:lastRenderedPageBreak/>
        <w:t>验证者的余额已从 32 ETH 更改为 33 ETH。</w:t>
      </w:r>
      <w:r>
        <w:fldChar w:fldCharType="begin"/>
      </w:r>
      <w:r>
        <w:instrText xml:space="preserve"> HYPERLINK "https://github.com/stakewise/contracts/blob/master/contracts/access/BalanceReporters.sol" </w:instrText>
      </w:r>
      <w:r>
        <w:fldChar w:fldCharType="separate"/>
      </w:r>
      <w:r>
        <w:rPr>
          <w:rStyle w:val="r-crgep1"/>
          <w:color w:val="4B4FAB"/>
          <w:bdr w:val="single" w:sz="2" w:space="0" w:color="000000" w:frame="1"/>
          <w:lang w:val="zh-Hans"/>
        </w:rPr>
        <w:t>余额报告员</w:t>
      </w:r>
      <w:r>
        <w:rPr>
          <w:rStyle w:val="r-crgep1"/>
          <w:color w:val="4B4FAB"/>
          <w:bdr w:val="single" w:sz="2" w:space="0" w:color="000000" w:frame="1"/>
          <w:lang w:val="zh-Hans"/>
        </w:rPr>
        <w:fldChar w:fldCharType="end"/>
      </w:r>
      <w:r>
        <w:rPr>
          <w:lang w:val="zh-Hans"/>
        </w:rPr>
        <w:t>合约向</w:t>
      </w:r>
      <w:r>
        <w:rPr>
          <w:rStyle w:val="HTML"/>
          <w:color w:val="3B454E"/>
          <w:shd w:val="clear" w:color="auto" w:fill="F5F7F9"/>
          <w:lang w:val="zh-Hans"/>
        </w:rPr>
        <w:t>RewardEthToken</w:t>
      </w:r>
      <w:r>
        <w:rPr>
          <w:lang w:val="zh-Hans"/>
        </w:rPr>
        <w:t>合约</w:t>
      </w:r>
      <w:r>
        <w:rPr>
          <w:color w:val="3B454E"/>
          <w:lang w:val="zh-Hans"/>
        </w:rPr>
        <w:t>提交1 ETH的总奖励  。</w:t>
      </w:r>
      <w:r>
        <w:rPr>
          <w:rStyle w:val="HTML"/>
          <w:color w:val="3B454E"/>
          <w:shd w:val="clear" w:color="auto" w:fill="F5F7F9"/>
          <w:lang w:val="zh-Hans"/>
        </w:rPr>
        <w:t>质押EthToken</w:t>
      </w:r>
      <w:r>
        <w:rPr>
          <w:lang w:val="zh-Hans"/>
        </w:rPr>
        <w:t>的总供应量</w:t>
      </w:r>
      <w:r>
        <w:rPr>
          <w:color w:val="3B454E"/>
          <w:lang w:val="zh-Hans"/>
        </w:rPr>
        <w:t xml:space="preserve">保持32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lang w:val="zh-Hans"/>
        </w:rPr>
        <w:t>，</w:t>
      </w:r>
      <w:r>
        <w:rPr>
          <w:rStyle w:val="HTML"/>
          <w:color w:val="3B454E"/>
          <w:shd w:val="clear" w:color="auto" w:fill="F5F7F9"/>
          <w:lang w:val="zh-Hans"/>
        </w:rPr>
        <w:t>RewardEthToken</w:t>
      </w:r>
      <w:r>
        <w:rPr>
          <w:color w:val="3B454E"/>
          <w:lang w:val="zh-Hans"/>
        </w:rPr>
        <w:t>的总供应</w:t>
      </w:r>
      <w:r>
        <w:rPr>
          <w:lang w:val="zh-Hans"/>
        </w:rPr>
        <w:t>量</w:t>
      </w:r>
      <w:r>
        <w:rPr>
          <w:color w:val="3B454E"/>
          <w:lang w:val="zh-Hans"/>
        </w:rPr>
        <w:t xml:space="preserve">为1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color w:val="3B454E"/>
          <w:lang w:val="zh-Hans"/>
        </w:rPr>
        <w:t>。</w:t>
      </w:r>
    </w:p>
    <w:p w14:paraId="4CEC4238" w14:textId="77777777" w:rsidR="007330E5" w:rsidRDefault="007330E5" w:rsidP="007330E5">
      <w:pPr>
        <w:pStyle w:val="viewsgga-"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/>
        <w:ind w:left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r-crgep1"/>
          <w:rFonts w:ascii="Segoe UI" w:eastAsia="微软雅黑" w:hAnsi="Segoe UI" w:cs="Segoe UI"/>
          <w:color w:val="3B454E"/>
        </w:rPr>
        <w:t>4.</w:t>
      </w:r>
    </w:p>
    <w:p w14:paraId="03D71C4C" w14:textId="77777777" w:rsidR="002031BC" w:rsidRDefault="002031BC" w:rsidP="004441D6">
      <w:pPr>
        <w:pStyle w:val="viewsgga-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>
        <w:rPr>
          <w:color w:val="3B454E"/>
          <w:lang w:val="zh-Hans"/>
        </w:rPr>
        <w:t>验证者的余额从 33 ETH 下降到 31 ETH。</w:t>
      </w:r>
      <w:r>
        <w:fldChar w:fldCharType="begin"/>
      </w:r>
      <w:r>
        <w:instrText xml:space="preserve"> HYPERLINK "https://github.com/stakewise/contracts/blob/master/contracts/access/BalanceReporters.sol" </w:instrText>
      </w:r>
      <w:r>
        <w:fldChar w:fldCharType="separate"/>
      </w:r>
      <w:r>
        <w:rPr>
          <w:rStyle w:val="r-crgep1"/>
          <w:color w:val="4B4FAB"/>
          <w:bdr w:val="single" w:sz="2" w:space="0" w:color="000000" w:frame="1"/>
          <w:lang w:val="zh-Hans"/>
        </w:rPr>
        <w:t>BalanceReporters</w:t>
      </w:r>
      <w:r>
        <w:rPr>
          <w:rStyle w:val="r-crgep1"/>
          <w:color w:val="4B4FAB"/>
          <w:bdr w:val="single" w:sz="2" w:space="0" w:color="000000" w:frame="1"/>
          <w:lang w:val="zh-Hans"/>
        </w:rPr>
        <w:fldChar w:fldCharType="end"/>
      </w:r>
      <w:r>
        <w:rPr>
          <w:lang w:val="zh-Hans"/>
        </w:rPr>
        <w:t xml:space="preserve"> 合约向 </w:t>
      </w:r>
      <w:r>
        <w:rPr>
          <w:rStyle w:val="HTML"/>
          <w:color w:val="3B454E"/>
          <w:shd w:val="clear" w:color="auto" w:fill="F5F7F9"/>
          <w:lang w:val="zh-Hans"/>
        </w:rPr>
        <w:t>RewardEthToken</w:t>
      </w:r>
      <w:r>
        <w:rPr>
          <w:color w:val="3B454E"/>
          <w:lang w:val="zh-Hans"/>
        </w:rPr>
        <w:t xml:space="preserve"> 合约提交 -2 ETH 的总奖励  。</w:t>
      </w:r>
      <w:r>
        <w:rPr>
          <w:rStyle w:val="HTML"/>
          <w:color w:val="3B454E"/>
          <w:shd w:val="clear" w:color="auto" w:fill="F5F7F9"/>
          <w:lang w:val="zh-Hans"/>
        </w:rPr>
        <w:t>质押乙醚令牌</w:t>
      </w:r>
      <w:r>
        <w:rPr>
          <w:lang w:val="zh-Hans"/>
        </w:rPr>
        <w:t>的总供应量</w:t>
      </w:r>
      <w:r>
        <w:rPr>
          <w:color w:val="3B454E"/>
          <w:lang w:val="zh-Hans"/>
        </w:rPr>
        <w:t xml:space="preserve">变为31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lang w:val="zh-Hans"/>
        </w:rPr>
        <w:t>，</w:t>
      </w:r>
      <w:r>
        <w:rPr>
          <w:rStyle w:val="HTML"/>
          <w:color w:val="3B454E"/>
          <w:shd w:val="clear" w:color="auto" w:fill="F5F7F9"/>
          <w:lang w:val="zh-Hans"/>
        </w:rPr>
        <w:t>奖励币</w:t>
      </w:r>
      <w:r>
        <w:rPr>
          <w:color w:val="3B454E"/>
          <w:lang w:val="zh-Hans"/>
        </w:rPr>
        <w:t>的总供应</w:t>
      </w:r>
      <w:r>
        <w:rPr>
          <w:lang w:val="zh-Hans"/>
        </w:rPr>
        <w:t>量</w:t>
      </w:r>
      <w:r>
        <w:rPr>
          <w:color w:val="3B454E"/>
          <w:lang w:val="zh-Hans"/>
        </w:rPr>
        <w:t xml:space="preserve">变为 </w:t>
      </w:r>
      <w:r>
        <w:rPr>
          <w:lang w:val="zh-Hans"/>
        </w:rPr>
        <w:t xml:space="preserve"> 0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color w:val="3B454E"/>
          <w:lang w:val="zh-Hans"/>
        </w:rPr>
        <w:t>。</w:t>
      </w:r>
    </w:p>
    <w:p w14:paraId="280E4233" w14:textId="77777777" w:rsidR="007330E5" w:rsidRDefault="007330E5" w:rsidP="007330E5">
      <w:pPr>
        <w:pStyle w:val="viewsgga-"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/>
        <w:ind w:left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r-crgep1"/>
          <w:rFonts w:ascii="Segoe UI" w:eastAsia="微软雅黑" w:hAnsi="Segoe UI" w:cs="Segoe UI"/>
          <w:color w:val="3B454E"/>
        </w:rPr>
        <w:t>5.</w:t>
      </w:r>
    </w:p>
    <w:p w14:paraId="669DF9D7" w14:textId="77777777" w:rsidR="002031BC" w:rsidRDefault="002031BC" w:rsidP="00643BED">
      <w:pPr>
        <w:pStyle w:val="viewsgga-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>
        <w:rPr>
          <w:color w:val="3B454E"/>
          <w:lang w:val="zh-Hans"/>
        </w:rPr>
        <w:t>验证者余额从 31 ETH 增加到 35 ETH。</w:t>
      </w:r>
      <w:r>
        <w:fldChar w:fldCharType="begin"/>
      </w:r>
      <w:r>
        <w:instrText xml:space="preserve"> HYPERLINK "https://github.com/stakewise/contracts/blob/master/contracts/access/BalanceReporters.sol" </w:instrText>
      </w:r>
      <w:r>
        <w:fldChar w:fldCharType="separate"/>
      </w:r>
      <w:r>
        <w:rPr>
          <w:rStyle w:val="r-crgep1"/>
          <w:color w:val="4B4FAB"/>
          <w:bdr w:val="single" w:sz="2" w:space="0" w:color="000000" w:frame="1"/>
          <w:lang w:val="zh-Hans"/>
        </w:rPr>
        <w:t>余额报告员</w:t>
      </w:r>
      <w:r>
        <w:rPr>
          <w:rStyle w:val="r-crgep1"/>
          <w:color w:val="4B4FAB"/>
          <w:bdr w:val="single" w:sz="2" w:space="0" w:color="000000" w:frame="1"/>
          <w:lang w:val="zh-Hans"/>
        </w:rPr>
        <w:fldChar w:fldCharType="end"/>
      </w:r>
      <w:r>
        <w:rPr>
          <w:lang w:val="zh-Hans"/>
        </w:rPr>
        <w:t>合约向</w:t>
      </w:r>
      <w:r>
        <w:rPr>
          <w:rStyle w:val="HTML"/>
          <w:color w:val="3B454E"/>
          <w:shd w:val="clear" w:color="auto" w:fill="F5F7F9"/>
          <w:lang w:val="zh-Hans"/>
        </w:rPr>
        <w:t>RewardEthToken</w:t>
      </w:r>
      <w:r>
        <w:rPr>
          <w:lang w:val="zh-Hans"/>
        </w:rPr>
        <w:t>合约</w:t>
      </w:r>
      <w:r>
        <w:rPr>
          <w:color w:val="3B454E"/>
          <w:lang w:val="zh-Hans"/>
        </w:rPr>
        <w:t>提交3 ETH的总奖励  。</w:t>
      </w:r>
      <w:r>
        <w:rPr>
          <w:rStyle w:val="HTML"/>
          <w:color w:val="3B454E"/>
          <w:shd w:val="clear" w:color="auto" w:fill="F5F7F9"/>
          <w:lang w:val="zh-Hans"/>
        </w:rPr>
        <w:t>质押乙醚代币</w:t>
      </w:r>
      <w:r>
        <w:rPr>
          <w:lang w:val="zh-Hans"/>
        </w:rPr>
        <w:t>的总供应量</w:t>
      </w:r>
      <w:r>
        <w:rPr>
          <w:color w:val="3B454E"/>
          <w:lang w:val="zh-Hans"/>
        </w:rPr>
        <w:t xml:space="preserve">变为32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lang w:val="zh-Hans"/>
        </w:rPr>
        <w:t>，</w:t>
      </w:r>
      <w:r>
        <w:rPr>
          <w:rStyle w:val="HTML"/>
          <w:color w:val="3B454E"/>
          <w:shd w:val="clear" w:color="auto" w:fill="F5F7F9"/>
          <w:lang w:val="zh-Hans"/>
        </w:rPr>
        <w:t>奖励币</w:t>
      </w:r>
      <w:r>
        <w:rPr>
          <w:color w:val="3B454E"/>
          <w:lang w:val="zh-Hans"/>
        </w:rPr>
        <w:t>的总供应</w:t>
      </w:r>
      <w:r>
        <w:rPr>
          <w:lang w:val="zh-Hans"/>
        </w:rPr>
        <w:t>量</w:t>
      </w:r>
      <w:r>
        <w:rPr>
          <w:color w:val="3B454E"/>
          <w:lang w:val="zh-Hans"/>
        </w:rPr>
        <w:t xml:space="preserve">变为3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color w:val="3B454E"/>
          <w:lang w:val="zh-Hans"/>
        </w:rPr>
        <w:t>。</w:t>
      </w:r>
    </w:p>
    <w:p w14:paraId="55FBAD32" w14:textId="580B40A7" w:rsidR="007330E5" w:rsidRDefault="007330E5"/>
    <w:p w14:paraId="42BC2215" w14:textId="46744A2F" w:rsidR="003D2656" w:rsidRDefault="003D2656"/>
    <w:p w14:paraId="787BB04D" w14:textId="77777777" w:rsidR="003D2656" w:rsidRDefault="003D2656" w:rsidP="003D2656">
      <w:pPr>
        <w:pStyle w:val="1"/>
        <w:shd w:val="clear" w:color="auto" w:fill="FFFFFF"/>
        <w:spacing w:before="0" w:after="0" w:line="720" w:lineRule="atLeast"/>
        <w:rPr>
          <w:rFonts w:ascii="Segoe UI" w:eastAsia="微软雅黑" w:hAnsi="Segoe UI" w:cs="Segoe UI"/>
          <w:color w:val="3B454E"/>
          <w:sz w:val="60"/>
          <w:szCs w:val="60"/>
        </w:rPr>
      </w:pPr>
      <w:proofErr w:type="spellStart"/>
      <w:r>
        <w:rPr>
          <w:rFonts w:ascii="Segoe UI" w:eastAsia="微软雅黑" w:hAnsi="Segoe UI" w:cs="Segoe UI"/>
          <w:color w:val="3B454E"/>
          <w:sz w:val="60"/>
          <w:szCs w:val="60"/>
        </w:rPr>
        <w:t>RewardEthToken</w:t>
      </w:r>
      <w:proofErr w:type="spellEnd"/>
    </w:p>
    <w:p w14:paraId="3C277887" w14:textId="77777777" w:rsidR="003D2656" w:rsidRDefault="003D2656" w:rsidP="003D2656">
      <w:pPr>
        <w:shd w:val="clear" w:color="auto" w:fill="FFFFFF"/>
        <w:spacing w:line="450" w:lineRule="atLeast"/>
        <w:rPr>
          <w:rFonts w:ascii="Segoe UI" w:eastAsia="微软雅黑" w:hAnsi="Segoe UI" w:cs="Segoe UI"/>
          <w:color w:val="8899A8"/>
          <w:sz w:val="30"/>
          <w:szCs w:val="30"/>
        </w:rPr>
      </w:pPr>
      <w:proofErr w:type="spellStart"/>
      <w:r>
        <w:rPr>
          <w:rFonts w:ascii="Segoe UI" w:eastAsia="微软雅黑" w:hAnsi="Segoe UI" w:cs="Segoe UI"/>
          <w:color w:val="8899A8"/>
          <w:sz w:val="30"/>
          <w:szCs w:val="30"/>
        </w:rPr>
        <w:t>StakeWise</w:t>
      </w:r>
      <w:proofErr w:type="spellEnd"/>
      <w:r>
        <w:rPr>
          <w:rFonts w:ascii="Segoe UI" w:eastAsia="微软雅黑" w:hAnsi="Segoe UI" w:cs="Segoe UI"/>
          <w:color w:val="8899A8"/>
          <w:sz w:val="30"/>
          <w:szCs w:val="30"/>
        </w:rPr>
        <w:t xml:space="preserve"> </w:t>
      </w:r>
      <w:proofErr w:type="spellStart"/>
      <w:r>
        <w:rPr>
          <w:rFonts w:ascii="Segoe UI" w:eastAsia="微软雅黑" w:hAnsi="Segoe UI" w:cs="Segoe UI"/>
          <w:color w:val="8899A8"/>
          <w:sz w:val="30"/>
          <w:szCs w:val="30"/>
        </w:rPr>
        <w:t>RewardEthToken</w:t>
      </w:r>
      <w:proofErr w:type="spellEnd"/>
      <w:r>
        <w:rPr>
          <w:rFonts w:ascii="Segoe UI" w:eastAsia="微软雅黑" w:hAnsi="Segoe UI" w:cs="Segoe UI"/>
          <w:color w:val="8899A8"/>
          <w:sz w:val="30"/>
          <w:szCs w:val="30"/>
        </w:rPr>
        <w:t xml:space="preserve"> smart contract details.</w:t>
      </w:r>
    </w:p>
    <w:p w14:paraId="044CFBD6" w14:textId="77777777" w:rsidR="003D2656" w:rsidRDefault="00BB74B4" w:rsidP="005D3934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  <w:sz w:val="24"/>
          <w:szCs w:val="24"/>
        </w:rPr>
      </w:pPr>
      <w:hyperlink r:id="rId25" w:history="1">
        <w:r w:rsidR="003D2656">
          <w:rPr>
            <w:rStyle w:val="r-crgep1"/>
            <w:color w:val="4B4FAB"/>
            <w:bdr w:val="single" w:sz="2" w:space="0" w:color="000000" w:frame="1"/>
            <w:lang w:val="zh-Hans"/>
          </w:rPr>
          <w:t>RewardEthToken</w:t>
        </w:r>
      </w:hyperlink>
      <w:r w:rsidR="003D2656">
        <w:rPr>
          <w:color w:val="3B454E"/>
          <w:lang w:val="zh-Hans"/>
        </w:rPr>
        <w:t xml:space="preserve">是ERC-20合约。它反映了质押者以 </w:t>
      </w:r>
      <w:r w:rsidR="003D2656">
        <w:rPr>
          <w:rStyle w:val="HTML"/>
          <w:color w:val="3B454E"/>
          <w:shd w:val="clear" w:color="auto" w:fill="F5F7F9"/>
          <w:lang w:val="zh-Hans"/>
        </w:rPr>
        <w:t>rwETH</w:t>
      </w:r>
      <w:r w:rsidR="003D2656">
        <w:rPr>
          <w:lang w:val="zh-Hans"/>
        </w:rPr>
        <w:t xml:space="preserve"> 代币形式积累的奖励</w:t>
      </w:r>
      <w:r w:rsidR="003D2656">
        <w:rPr>
          <w:color w:val="3B454E"/>
          <w:lang w:val="zh-Hans"/>
        </w:rPr>
        <w:t>。代币以 1 比 1 映射到 ETH。</w:t>
      </w:r>
    </w:p>
    <w:p w14:paraId="1865F5DE" w14:textId="77777777" w:rsidR="003D2656" w:rsidRDefault="003D2656" w:rsidP="005D3934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lang w:val="zh-Hans"/>
        </w:rPr>
        <w:t xml:space="preserve"> 的总供应量</w:t>
      </w:r>
      <w:r>
        <w:rPr>
          <w:color w:val="3B454E"/>
          <w:lang w:val="zh-Hans"/>
        </w:rPr>
        <w:t>是高于</w:t>
      </w:r>
      <w:r>
        <w:rPr>
          <w:lang w:val="zh-Hans"/>
        </w:rPr>
        <w:t xml:space="preserve">注册 </w:t>
      </w:r>
      <w:r>
        <w:rPr>
          <w:color w:val="3B454E"/>
          <w:lang w:val="zh-Hans"/>
        </w:rPr>
        <w:t xml:space="preserve"> StakeWise 池的所有验证者的有效</w:t>
      </w:r>
      <w:r>
        <w:fldChar w:fldCharType="begin"/>
      </w:r>
      <w:r>
        <w:instrText xml:space="preserve"> HYPERLINK "https://github.com/ethereum/eth2.0-specs/blob/dev/specs/phase0/beacon-chain.md" \l "validator" </w:instrText>
      </w:r>
      <w:r>
        <w:fldChar w:fldCharType="separate"/>
      </w:r>
      <w:r>
        <w:rPr>
          <w:rStyle w:val="r-crgep1"/>
          <w:color w:val="4B4FAB"/>
          <w:bdr w:val="single" w:sz="2" w:space="0" w:color="000000" w:frame="1"/>
          <w:lang w:val="zh-Hans"/>
        </w:rPr>
        <w:t>余额</w:t>
      </w:r>
      <w:r>
        <w:rPr>
          <w:rStyle w:val="r-crgep1"/>
          <w:color w:val="4B4FAB"/>
          <w:bdr w:val="single" w:sz="2" w:space="0" w:color="000000" w:frame="1"/>
          <w:lang w:val="zh-Hans"/>
        </w:rPr>
        <w:fldChar w:fldCharType="end"/>
      </w:r>
      <w:r>
        <w:rPr>
          <w:lang w:val="zh-Hans"/>
        </w:rPr>
        <w:t>的金额。</w:t>
      </w:r>
      <w:hyperlink r:id="rId26" w:history="1"/>
      <w:r>
        <w:rPr>
          <w:color w:val="3B454E"/>
          <w:lang w:val="zh-Hans"/>
        </w:rPr>
        <w:t xml:space="preserve"> ​</w:t>
      </w:r>
      <w:r>
        <w:fldChar w:fldCharType="begin"/>
      </w:r>
      <w:r>
        <w:instrText xml:space="preserve"> HYPERLINK "https://docs.stakewise.io/smart-contracts/rewardethtoken" </w:instrText>
      </w:r>
      <w:r>
        <w:fldChar w:fldCharType="end"/>
      </w:r>
      <w:r>
        <w:rPr>
          <w:color w:val="3B454E"/>
          <w:lang w:val="zh-Hans"/>
        </w:rPr>
        <w:t xml:space="preserve"> ​</w:t>
      </w:r>
    </w:p>
    <w:p w14:paraId="4F344BE9" w14:textId="77777777" w:rsidR="003D2656" w:rsidRDefault="003D2656" w:rsidP="003D2656">
      <w:pPr>
        <w:pStyle w:val="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48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>Checkpoints</w:t>
      </w:r>
    </w:p>
    <w:p w14:paraId="58A6E4D4" w14:textId="77777777" w:rsidR="003D2656" w:rsidRDefault="003D2656" w:rsidP="00950B03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color w:val="3B454E"/>
          <w:lang w:val="zh-Hans"/>
        </w:rPr>
        <w:t>检查点用于跟踪质押者先前累积的奖励并计算当前奖励。在以下情况下更新检查点：</w:t>
      </w:r>
    </w:p>
    <w:p w14:paraId="39DF3822" w14:textId="77777777" w:rsidR="003D2656" w:rsidRDefault="003D2656" w:rsidP="003D2656">
      <w:pPr>
        <w:pStyle w:val="viewsgga-"/>
        <w:numPr>
          <w:ilvl w:val="0"/>
          <w:numId w:val="4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color w:val="3B454E"/>
          <w:lang w:val="zh-Hans"/>
        </w:rPr>
        <w:t xml:space="preserve"> 数量增加了。质押者开始获得更大比例的奖励，因为他现在持有更多的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color w:val="3B454E"/>
          <w:lang w:val="zh-Hans"/>
        </w:rPr>
        <w:t>。</w:t>
      </w:r>
    </w:p>
    <w:p w14:paraId="4AA0FF21" w14:textId="77777777" w:rsidR="003D2656" w:rsidRDefault="003D2656" w:rsidP="003D2656">
      <w:pPr>
        <w:pStyle w:val="viewsgga-"/>
        <w:numPr>
          <w:ilvl w:val="0"/>
          <w:numId w:val="5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>
        <w:rPr>
          <w:rStyle w:val="HTML"/>
          <w:color w:val="3B454E"/>
          <w:shd w:val="clear" w:color="auto" w:fill="F5F7F9"/>
          <w:lang w:val="zh-Hans"/>
        </w:rPr>
        <w:lastRenderedPageBreak/>
        <w:t>stETH</w:t>
      </w:r>
      <w:r>
        <w:rPr>
          <w:color w:val="3B454E"/>
          <w:lang w:val="zh-Hans"/>
        </w:rPr>
        <w:t xml:space="preserve">数量有所下降。质押者开始获得较小比例的奖励，因为他现在持有的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lang w:val="zh-Hans"/>
        </w:rPr>
        <w:t xml:space="preserve"> 较少</w:t>
      </w:r>
      <w:r>
        <w:rPr>
          <w:color w:val="3B454E"/>
          <w:lang w:val="zh-Hans"/>
        </w:rPr>
        <w:t>。</w:t>
      </w:r>
    </w:p>
    <w:p w14:paraId="4C4DFFEA" w14:textId="77777777" w:rsidR="003D2656" w:rsidRDefault="003D2656" w:rsidP="003D2656">
      <w:pPr>
        <w:pStyle w:val="viewsgga-"/>
        <w:numPr>
          <w:ilvl w:val="0"/>
          <w:numId w:val="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>
        <w:rPr>
          <w:color w:val="3B454E"/>
          <w:lang w:val="zh-Hans"/>
        </w:rPr>
        <w:t xml:space="preserve">质押者已将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color w:val="3B454E"/>
          <w:lang w:val="zh-Hans"/>
        </w:rPr>
        <w:t xml:space="preserve"> 代币转移到不同的地址。质押者将继续像往常一样赚取奖励，但他的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color w:val="3B454E"/>
          <w:lang w:val="zh-Hans"/>
        </w:rPr>
        <w:t xml:space="preserve"> 余额将减少转移的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lang w:val="zh-Hans"/>
        </w:rPr>
        <w:t xml:space="preserve"> 金额</w:t>
      </w:r>
      <w:r>
        <w:rPr>
          <w:color w:val="3B454E"/>
          <w:lang w:val="zh-Hans"/>
        </w:rPr>
        <w:t>。</w:t>
      </w:r>
    </w:p>
    <w:p w14:paraId="31AD8019" w14:textId="77777777" w:rsidR="003D2656" w:rsidRDefault="003D2656" w:rsidP="003D2656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 xml:space="preserve">Every checkpoint </w:t>
      </w:r>
      <w:proofErr w:type="gramStart"/>
      <w:r>
        <w:rPr>
          <w:rFonts w:ascii="Segoe UI" w:eastAsia="微软雅黑" w:hAnsi="Segoe UI" w:cs="Segoe UI"/>
          <w:color w:val="3B454E"/>
        </w:rPr>
        <w:t>stores</w:t>
      </w:r>
      <w:proofErr w:type="gramEnd"/>
      <w:r>
        <w:rPr>
          <w:rFonts w:ascii="Segoe UI" w:eastAsia="微软雅黑" w:hAnsi="Segoe UI" w:cs="Segoe UI"/>
          <w:color w:val="3B454E"/>
        </w:rPr>
        <w:t>:</w:t>
      </w:r>
    </w:p>
    <w:p w14:paraId="1117FD3E" w14:textId="77777777" w:rsidR="003D2656" w:rsidRDefault="003D2656" w:rsidP="003D2656">
      <w:pPr>
        <w:pStyle w:val="viewsgga-"/>
        <w:numPr>
          <w:ilvl w:val="0"/>
          <w:numId w:val="7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>
        <w:rPr>
          <w:rStyle w:val="HTML"/>
          <w:color w:val="3B454E"/>
          <w:shd w:val="clear" w:color="auto" w:fill="F5F7F9"/>
          <w:lang w:val="zh-Hans"/>
        </w:rPr>
        <w:t>rewardPerToken - 每个 stETH 代币</w:t>
      </w:r>
      <w:r>
        <w:rPr>
          <w:color w:val="3B454E"/>
          <w:lang w:val="zh-Hans"/>
        </w:rPr>
        <w:t xml:space="preserve">赚取的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color w:val="3B454E"/>
          <w:lang w:val="zh-Hans"/>
        </w:rPr>
        <w:t xml:space="preserve"> 代币数量 </w:t>
      </w:r>
    </w:p>
    <w:p w14:paraId="302B604F" w14:textId="77777777" w:rsidR="003D2656" w:rsidRDefault="003D2656" w:rsidP="003D2656">
      <w:pPr>
        <w:pStyle w:val="viewsgga-"/>
        <w:numPr>
          <w:ilvl w:val="0"/>
          <w:numId w:val="8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>
        <w:rPr>
          <w:rStyle w:val="HTML"/>
          <w:color w:val="3B454E"/>
          <w:shd w:val="clear" w:color="auto" w:fill="F5F7F9"/>
          <w:lang w:val="zh-Hans"/>
        </w:rPr>
        <w:t>奖励</w:t>
      </w:r>
      <w:r>
        <w:rPr>
          <w:color w:val="3B454E"/>
          <w:lang w:val="zh-Hans"/>
        </w:rPr>
        <w:t xml:space="preserve"> - 质押者根据</w:t>
      </w:r>
      <w:r>
        <w:rPr>
          <w:lang w:val="zh-Hans"/>
        </w:rPr>
        <w:t>奖励</w:t>
      </w:r>
      <w:r>
        <w:rPr>
          <w:rStyle w:val="HTML"/>
          <w:color w:val="3B454E"/>
          <w:shd w:val="clear" w:color="auto" w:fill="F5F7F9"/>
          <w:lang w:val="zh-Hans"/>
        </w:rPr>
        <w:t>每代币</w:t>
      </w:r>
      <w:r>
        <w:rPr>
          <w:lang w:val="zh-Hans"/>
        </w:rPr>
        <w:t xml:space="preserve">计算的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color w:val="3B454E"/>
          <w:lang w:val="zh-Hans"/>
        </w:rPr>
        <w:t xml:space="preserve"> 总余额 </w:t>
      </w:r>
    </w:p>
    <w:p w14:paraId="3510DEE2" w14:textId="77777777" w:rsidR="003D2656" w:rsidRDefault="003D2656" w:rsidP="003D2656">
      <w:pPr>
        <w:pStyle w:val="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480" w:lineRule="atLeast"/>
        <w:rPr>
          <w:rFonts w:ascii="Segoe UI" w:eastAsia="微软雅黑" w:hAnsi="Segoe UI" w:cs="Segoe UI"/>
          <w:color w:val="3B454E"/>
        </w:rPr>
      </w:pPr>
      <w:r>
        <w:rPr>
          <w:rFonts w:ascii="Segoe UI" w:eastAsia="微软雅黑" w:hAnsi="Segoe UI" w:cs="Segoe UI"/>
          <w:color w:val="3B454E"/>
        </w:rPr>
        <w:t>Emission</w:t>
      </w:r>
    </w:p>
    <w:p w14:paraId="01F91206" w14:textId="77777777" w:rsidR="003D2656" w:rsidRDefault="003D2656" w:rsidP="00C75B89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proofErr w:type="gramStart"/>
      <w:r>
        <w:rPr>
          <w:color w:val="3B454E"/>
          <w:lang w:val="zh-Hans"/>
        </w:rPr>
        <w:t>矿池的</w:t>
      </w:r>
      <w:proofErr w:type="gramEnd"/>
      <w:r>
        <w:rPr>
          <w:color w:val="3B454E"/>
          <w:lang w:val="zh-Hans"/>
        </w:rPr>
        <w:t>奖励由</w:t>
      </w:r>
      <w:r>
        <w:fldChar w:fldCharType="begin"/>
      </w:r>
      <w:r>
        <w:instrText xml:space="preserve"> HYPERLINK "https://github.com/stakewise/contracts/blob/master/contracts/access/BalanceReporters.sol" </w:instrText>
      </w:r>
      <w:r>
        <w:fldChar w:fldCharType="separate"/>
      </w:r>
      <w:r>
        <w:rPr>
          <w:rStyle w:val="r-crgep1"/>
          <w:color w:val="4B4FAB"/>
          <w:bdr w:val="single" w:sz="2" w:space="0" w:color="000000" w:frame="1"/>
          <w:lang w:val="zh-Hans"/>
        </w:rPr>
        <w:t>余额报告者</w:t>
      </w:r>
      <w:r>
        <w:rPr>
          <w:rStyle w:val="r-crgep1"/>
          <w:color w:val="4B4FAB"/>
          <w:bdr w:val="single" w:sz="2" w:space="0" w:color="000000" w:frame="1"/>
          <w:lang w:val="zh-Hans"/>
        </w:rPr>
        <w:fldChar w:fldCharType="end"/>
      </w:r>
      <w:r>
        <w:rPr>
          <w:color w:val="3B454E"/>
          <w:lang w:val="zh-Hans"/>
        </w:rPr>
        <w:t>合约</w:t>
      </w:r>
      <w:r>
        <w:rPr>
          <w:lang w:val="zh-Hans"/>
        </w:rPr>
        <w:t>使用更新</w:t>
      </w:r>
      <w:hyperlink r:id="rId27" w:anchor="L123" w:history="1">
        <w:r>
          <w:rPr>
            <w:rStyle w:val="r-crgep1"/>
            <w:color w:val="4B4FAB"/>
            <w:bdr w:val="single" w:sz="2" w:space="0" w:color="000000" w:frame="1"/>
            <w:lang w:val="zh-Hans"/>
          </w:rPr>
          <w:t>总奖励</w:t>
        </w:r>
      </w:hyperlink>
      <w:r>
        <w:rPr>
          <w:lang w:val="zh-Hans"/>
        </w:rPr>
        <w:t>功能定期更新</w:t>
      </w:r>
      <w:r>
        <w:rPr>
          <w:color w:val="3B454E"/>
          <w:lang w:val="zh-Hans"/>
        </w:rPr>
        <w:t>。当总奖励更新时，  将计算</w:t>
      </w:r>
      <w:r>
        <w:fldChar w:fldCharType="begin"/>
      </w:r>
      <w:r>
        <w:instrText xml:space="preserve"> HYPERLINK "https://github.com/stakewise/contracts/blob/master/contracts/tokens/RewardEthToken.sol" \l "L34" </w:instrText>
      </w:r>
      <w:r>
        <w:fldChar w:fldCharType="separate"/>
      </w:r>
      <w:r>
        <w:rPr>
          <w:rStyle w:val="r-crgep1"/>
          <w:color w:val="4B4FAB"/>
          <w:bdr w:val="single" w:sz="2" w:space="0" w:color="000000" w:frame="1"/>
          <w:lang w:val="zh-Hans"/>
        </w:rPr>
        <w:t>奖励每代币</w:t>
      </w:r>
      <w:r>
        <w:rPr>
          <w:rStyle w:val="r-crgep1"/>
          <w:color w:val="4B4FAB"/>
          <w:bdr w:val="single" w:sz="2" w:space="0" w:color="000000" w:frame="1"/>
          <w:lang w:val="zh-Hans"/>
        </w:rPr>
        <w:fldChar w:fldCharType="end"/>
      </w:r>
      <w:r>
        <w:rPr>
          <w:lang w:val="zh-Hans"/>
        </w:rPr>
        <w:t>的新值。</w:t>
      </w:r>
    </w:p>
    <w:p w14:paraId="53DC4DF7" w14:textId="77777777" w:rsidR="003D2656" w:rsidRDefault="003D2656" w:rsidP="0034512C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color w:val="3B454E"/>
          <w:lang w:val="zh-Hans"/>
        </w:rPr>
        <w:t>如果</w:t>
      </w:r>
      <w:r>
        <w:rPr>
          <w:rStyle w:val="HTML"/>
          <w:color w:val="3B454E"/>
          <w:shd w:val="clear" w:color="auto" w:fill="F5F7F9"/>
          <w:lang w:val="zh-Hans"/>
        </w:rPr>
        <w:t>奖励令牌</w:t>
      </w:r>
      <w:r>
        <w:rPr>
          <w:lang w:val="zh-Hans"/>
        </w:rPr>
        <w:t>小于</w:t>
      </w:r>
      <w:r>
        <w:rPr>
          <w:color w:val="3B454E"/>
          <w:lang w:val="zh-Hans"/>
        </w:rPr>
        <w:t>前一个值，则</w:t>
      </w:r>
      <w:proofErr w:type="gramStart"/>
      <w:r>
        <w:rPr>
          <w:color w:val="3B454E"/>
          <w:lang w:val="zh-Hans"/>
        </w:rPr>
        <w:t>意味着矿池的</w:t>
      </w:r>
      <w:proofErr w:type="gramEnd"/>
      <w:r>
        <w:rPr>
          <w:color w:val="3B454E"/>
          <w:lang w:val="zh-Hans"/>
        </w:rPr>
        <w:t xml:space="preserve">验证者受到了惩罚。每个质押者的当前奖励都会按比例减少，以达到他们在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lang w:val="zh-Hans"/>
        </w:rPr>
        <w:t xml:space="preserve"> 总供应中的份额</w:t>
      </w:r>
      <w:r>
        <w:rPr>
          <w:color w:val="3B454E"/>
          <w:lang w:val="zh-Hans"/>
        </w:rPr>
        <w:t xml:space="preserve">。如果质押者的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color w:val="3B454E"/>
          <w:lang w:val="zh-Hans"/>
        </w:rPr>
        <w:t xml:space="preserve"> 金额降至 0 以下，则负值将从其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lang w:val="zh-Hans"/>
        </w:rPr>
        <w:t xml:space="preserve"> 余额中扣除</w:t>
      </w:r>
      <w:r>
        <w:rPr>
          <w:color w:val="3B454E"/>
          <w:lang w:val="zh-Hans"/>
        </w:rPr>
        <w:t xml:space="preserve">。一旦质押者的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color w:val="3B454E"/>
          <w:lang w:val="zh-Hans"/>
        </w:rPr>
        <w:t xml:space="preserve"> 金额增长到 0 以上，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color w:val="3B454E"/>
          <w:lang w:val="zh-Hans"/>
        </w:rPr>
        <w:t xml:space="preserve"> 余额就会恢复到其初始值（请参阅</w:t>
      </w:r>
      <w:r>
        <w:fldChar w:fldCharType="begin"/>
      </w:r>
      <w:r>
        <w:instrText xml:space="preserve"> HYPERLINK "https://docs.stakewise.io/smart-contracts/stakedethtoken" </w:instrText>
      </w:r>
      <w:r>
        <w:fldChar w:fldCharType="separate"/>
      </w:r>
      <w:proofErr w:type="gramStart"/>
      <w:r>
        <w:rPr>
          <w:rStyle w:val="r-crgep1"/>
          <w:color w:val="4B4FAB"/>
          <w:bdr w:val="single" w:sz="2" w:space="0" w:color="000000" w:frame="1"/>
          <w:lang w:val="zh-Hans"/>
        </w:rPr>
        <w:t>此处</w:t>
      </w:r>
      <w:proofErr w:type="gramEnd"/>
      <w:r>
        <w:rPr>
          <w:rStyle w:val="r-crgep1"/>
          <w:color w:val="4B4FAB"/>
          <w:bdr w:val="single" w:sz="2" w:space="0" w:color="000000" w:frame="1"/>
          <w:lang w:val="zh-Hans"/>
        </w:rPr>
        <w:fldChar w:fldCharType="end"/>
      </w:r>
      <w:r>
        <w:rPr>
          <w:lang w:val="zh-Hans"/>
        </w:rPr>
        <w:t>的示例</w:t>
      </w:r>
      <w:r>
        <w:rPr>
          <w:color w:val="3B454E"/>
          <w:lang w:val="zh-Hans"/>
        </w:rPr>
        <w:t>）。</w:t>
      </w:r>
    </w:p>
    <w:p w14:paraId="4DD90166" w14:textId="77777777" w:rsidR="003D2656" w:rsidRDefault="003D2656" w:rsidP="00A752DB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color w:val="3B454E"/>
          <w:lang w:val="zh-Hans"/>
        </w:rPr>
        <w:t>如果</w:t>
      </w:r>
      <w:r>
        <w:rPr>
          <w:rStyle w:val="HTML"/>
          <w:color w:val="3B454E"/>
          <w:shd w:val="clear" w:color="auto" w:fill="F5F7F9"/>
          <w:lang w:val="zh-Hans"/>
        </w:rPr>
        <w:t>奖励令牌</w:t>
      </w:r>
      <w:r>
        <w:rPr>
          <w:lang w:val="zh-Hans"/>
        </w:rPr>
        <w:t>大于</w:t>
      </w:r>
      <w:r>
        <w:rPr>
          <w:color w:val="3B454E"/>
          <w:lang w:val="zh-Hans"/>
        </w:rPr>
        <w:t xml:space="preserve">前一个值，则意味着池的奖励已增加。 然后，每个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lang w:val="zh-Hans"/>
        </w:rPr>
        <w:t xml:space="preserve"> 持有者的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lang w:val="zh-Hans"/>
        </w:rPr>
        <w:t xml:space="preserve"> 代币数量将根据他们在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color w:val="3B454E"/>
          <w:lang w:val="zh-Hans"/>
        </w:rPr>
        <w:t xml:space="preserve"> 总供应中的份额增加。 </w:t>
      </w:r>
    </w:p>
    <w:p w14:paraId="1917849E" w14:textId="77777777" w:rsidR="003D2656" w:rsidRDefault="003D2656" w:rsidP="00A752DB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>
        <w:rPr>
          <w:color w:val="3B454E"/>
          <w:lang w:val="zh-Hans"/>
        </w:rPr>
        <w:t xml:space="preserve">调用 </w:t>
      </w:r>
      <w:hyperlink r:id="rId28" w:anchor="L84" w:history="1">
        <w:r>
          <w:rPr>
            <w:rStyle w:val="r-crgep1"/>
            <w:color w:val="4B4FAB"/>
            <w:bdr w:val="single" w:sz="2" w:space="0" w:color="000000" w:frame="1"/>
            <w:lang w:val="zh-Hans"/>
          </w:rPr>
          <w:t>rewardOf</w:t>
        </w:r>
      </w:hyperlink>
      <w:r>
        <w:rPr>
          <w:color w:val="3B454E"/>
          <w:lang w:val="zh-Hans"/>
        </w:rPr>
        <w:t xml:space="preserve"> 函数时，每个质押者的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lang w:val="zh-Hans"/>
        </w:rPr>
        <w:t xml:space="preserve"> 代币总量根据以下公式计算：</w:t>
      </w:r>
    </w:p>
    <w:p w14:paraId="3C3DF7DB" w14:textId="1B804057" w:rsidR="003D2656" w:rsidRDefault="003D2656" w:rsidP="003D2656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</w:rPr>
      </w:pPr>
      <w:r w:rsidRPr="003D2656">
        <w:rPr>
          <w:rFonts w:ascii="Segoe UI" w:eastAsia="微软雅黑" w:hAnsi="Segoe UI" w:cs="Segoe UI"/>
          <w:noProof/>
          <w:color w:val="3B454E"/>
        </w:rPr>
        <w:drawing>
          <wp:inline distT="0" distB="0" distL="0" distR="0" wp14:anchorId="2230FDD5" wp14:editId="4C869F02">
            <wp:extent cx="3359323" cy="819192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F572" w14:textId="77777777" w:rsidR="003D2656" w:rsidRDefault="003D2656" w:rsidP="003D2656">
      <w:pPr>
        <w:shd w:val="clear" w:color="auto" w:fill="FFFFFF"/>
        <w:spacing w:line="360" w:lineRule="atLeast"/>
        <w:rPr>
          <w:rFonts w:ascii="Segoe UI" w:eastAsia="微软雅黑" w:hAnsi="Segoe UI" w:cs="Segoe UI"/>
          <w:color w:val="3B454E"/>
          <w:sz w:val="24"/>
          <w:szCs w:val="24"/>
        </w:rPr>
      </w:pPr>
      <w:r>
        <w:rPr>
          <w:rFonts w:ascii="Segoe UI" w:eastAsia="微软雅黑" w:hAnsi="Segoe UI" w:cs="Segoe UI"/>
          <w:color w:val="3B454E"/>
        </w:rPr>
        <w:t>where:</w:t>
      </w:r>
    </w:p>
    <w:p w14:paraId="764EBCA5" w14:textId="7A3369C2" w:rsidR="003D2656" w:rsidRDefault="003D2656">
      <w:r w:rsidRPr="003D2656">
        <w:rPr>
          <w:noProof/>
        </w:rPr>
        <w:lastRenderedPageBreak/>
        <w:drawing>
          <wp:inline distT="0" distB="0" distL="0" distR="0" wp14:anchorId="75DD13B6" wp14:editId="7828269D">
            <wp:extent cx="5274310" cy="1611630"/>
            <wp:effectExtent l="0" t="0" r="2540" b="7620"/>
            <wp:docPr id="7" name="图片 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, 信件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35BC" w14:textId="75B32351" w:rsidR="00AF432B" w:rsidRDefault="00AF432B"/>
    <w:p w14:paraId="4871B090" w14:textId="77777777" w:rsidR="00AF432B" w:rsidRDefault="00AF432B" w:rsidP="00AF432B">
      <w:pPr>
        <w:pStyle w:val="1"/>
        <w:spacing w:before="0" w:after="0" w:line="720" w:lineRule="atLeast"/>
        <w:rPr>
          <w:rFonts w:ascii="Segoe UI" w:hAnsi="Segoe UI" w:cs="Segoe UI"/>
          <w:color w:val="3B454E"/>
          <w:sz w:val="60"/>
          <w:szCs w:val="60"/>
        </w:rPr>
      </w:pPr>
      <w:proofErr w:type="spellStart"/>
      <w:r>
        <w:rPr>
          <w:rFonts w:ascii="Segoe UI" w:hAnsi="Segoe UI" w:cs="Segoe UI"/>
          <w:color w:val="3B454E"/>
          <w:sz w:val="60"/>
          <w:szCs w:val="60"/>
        </w:rPr>
        <w:t>StakedTokens</w:t>
      </w:r>
      <w:proofErr w:type="spellEnd"/>
    </w:p>
    <w:p w14:paraId="4C8F5F6D" w14:textId="77777777" w:rsidR="00AF432B" w:rsidRDefault="00AF432B" w:rsidP="00AF432B">
      <w:pPr>
        <w:spacing w:line="450" w:lineRule="atLeast"/>
        <w:rPr>
          <w:rFonts w:ascii="Segoe UI" w:hAnsi="Segoe UI" w:cs="Segoe UI"/>
          <w:color w:val="8899A8"/>
          <w:sz w:val="30"/>
          <w:szCs w:val="30"/>
        </w:rPr>
      </w:pPr>
      <w:proofErr w:type="spellStart"/>
      <w:r>
        <w:rPr>
          <w:rFonts w:ascii="Segoe UI" w:hAnsi="Segoe UI" w:cs="Segoe UI"/>
          <w:color w:val="8899A8"/>
          <w:sz w:val="30"/>
          <w:szCs w:val="30"/>
        </w:rPr>
        <w:t>StakeWise</w:t>
      </w:r>
      <w:proofErr w:type="spellEnd"/>
      <w:r>
        <w:rPr>
          <w:rFonts w:ascii="Segoe UI" w:hAnsi="Segoe UI" w:cs="Segoe UI"/>
          <w:color w:val="8899A8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8899A8"/>
          <w:sz w:val="30"/>
          <w:szCs w:val="30"/>
        </w:rPr>
        <w:t>StakedEthToken</w:t>
      </w:r>
      <w:proofErr w:type="spellEnd"/>
      <w:r>
        <w:rPr>
          <w:rFonts w:ascii="Segoe UI" w:hAnsi="Segoe UI" w:cs="Segoe UI"/>
          <w:color w:val="8899A8"/>
          <w:sz w:val="30"/>
          <w:szCs w:val="30"/>
        </w:rPr>
        <w:t xml:space="preserve"> smart contract details.</w:t>
      </w:r>
    </w:p>
    <w:p w14:paraId="31F1EF01" w14:textId="77777777" w:rsidR="00AF432B" w:rsidRDefault="00BB74B4" w:rsidP="006945A9">
      <w:pPr>
        <w:spacing w:line="360" w:lineRule="atLeast"/>
        <w:rPr>
          <w:rFonts w:ascii="Segoe UI" w:hAnsi="Segoe UI" w:cs="Segoe UI"/>
          <w:color w:val="3B454E"/>
          <w:sz w:val="24"/>
          <w:szCs w:val="24"/>
        </w:rPr>
      </w:pPr>
      <w:hyperlink r:id="rId31" w:history="1">
        <w:r w:rsidR="00AF432B">
          <w:rPr>
            <w:rStyle w:val="r-crgep1"/>
            <w:color w:val="4B4FAB"/>
            <w:bdr w:val="single" w:sz="2" w:space="0" w:color="000000" w:frame="1"/>
            <w:lang w:val="zh-Hans"/>
          </w:rPr>
          <w:t>质</w:t>
        </w:r>
      </w:hyperlink>
      <w:r w:rsidR="00AF432B">
        <w:rPr>
          <w:lang w:val="zh-Hans"/>
        </w:rPr>
        <w:t>押代币</w:t>
      </w:r>
      <w:r w:rsidR="00AF432B">
        <w:rPr>
          <w:color w:val="3B454E"/>
          <w:lang w:val="zh-Hans"/>
        </w:rPr>
        <w:t>合约可用于锁定支持的 ERC-20 代币，以允许质押者</w:t>
      </w:r>
      <w:r w:rsidR="00AF432B">
        <w:rPr>
          <w:lang w:val="zh-Hans"/>
        </w:rPr>
        <w:t>在</w:t>
      </w:r>
      <w:r w:rsidR="00AF432B">
        <w:rPr>
          <w:color w:val="3B454E"/>
          <w:lang w:val="zh-Hans"/>
        </w:rPr>
        <w:t xml:space="preserve">将 </w:t>
      </w:r>
      <w:r w:rsidR="00AF432B">
        <w:rPr>
          <w:rStyle w:val="HTML"/>
          <w:color w:val="3B454E"/>
          <w:shd w:val="clear" w:color="auto" w:fill="F5F7F9"/>
          <w:lang w:val="zh-Hans"/>
        </w:rPr>
        <w:t>stETH</w:t>
      </w:r>
      <w:r w:rsidR="00AF432B">
        <w:rPr>
          <w:color w:val="3B454E"/>
          <w:lang w:val="zh-Hans"/>
        </w:rPr>
        <w:t xml:space="preserve"> 转移到外部 ERC-20 合约</w:t>
      </w:r>
      <w:r w:rsidR="00AF432B">
        <w:rPr>
          <w:lang w:val="zh-Hans"/>
        </w:rPr>
        <w:t xml:space="preserve">时继续积累 </w:t>
      </w:r>
      <w:r w:rsidR="00AF432B">
        <w:rPr>
          <w:rStyle w:val="HTML"/>
          <w:color w:val="3B454E"/>
          <w:shd w:val="clear" w:color="auto" w:fill="F5F7F9"/>
          <w:lang w:val="zh-Hans"/>
        </w:rPr>
        <w:t>rwETH</w:t>
      </w:r>
      <w:r w:rsidR="00AF432B">
        <w:rPr>
          <w:lang w:val="zh-Hans"/>
        </w:rPr>
        <w:t>。</w:t>
      </w:r>
    </w:p>
    <w:p w14:paraId="216618DA" w14:textId="77777777" w:rsidR="00AF432B" w:rsidRDefault="00AF432B" w:rsidP="00AF432B">
      <w:pPr>
        <w:pStyle w:val="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before="0" w:after="0" w:line="480" w:lineRule="atLeast"/>
        <w:rPr>
          <w:rFonts w:ascii="Segoe UI" w:hAnsi="Segoe UI" w:cs="Segoe UI"/>
          <w:color w:val="3B454E"/>
        </w:rPr>
      </w:pPr>
      <w:r>
        <w:rPr>
          <w:rFonts w:ascii="Segoe UI" w:hAnsi="Segoe UI" w:cs="Segoe UI"/>
          <w:color w:val="3B454E"/>
        </w:rPr>
        <w:t>Toggling tokens support</w:t>
      </w:r>
    </w:p>
    <w:p w14:paraId="4B9ED83A" w14:textId="77777777" w:rsidR="00AF432B" w:rsidRDefault="00AF432B" w:rsidP="006A00E2">
      <w:pPr>
        <w:spacing w:line="360" w:lineRule="atLeast"/>
        <w:rPr>
          <w:rFonts w:ascii="Segoe UI" w:hAnsi="Segoe UI" w:cs="Segoe UI"/>
          <w:color w:val="3B454E"/>
        </w:rPr>
      </w:pPr>
      <w:r>
        <w:rPr>
          <w:color w:val="3B454E"/>
          <w:lang w:val="zh-Hans"/>
        </w:rPr>
        <w:t xml:space="preserve">具有管理员角色的地址可以使用切换令牌合约功能启用/禁用对 ERC-20 </w:t>
      </w:r>
      <w:hyperlink r:id="rId32" w:anchor="L65" w:history="1">
        <w:r>
          <w:rPr>
            <w:rStyle w:val="r-crgep1"/>
            <w:color w:val="4B4FAB"/>
            <w:bdr w:val="single" w:sz="2" w:space="0" w:color="000000" w:frame="1"/>
            <w:lang w:val="zh-Hans"/>
          </w:rPr>
          <w:t>合约</w:t>
        </w:r>
      </w:hyperlink>
      <w:r>
        <w:rPr>
          <w:lang w:val="zh-Hans"/>
        </w:rPr>
        <w:t>的支持</w:t>
      </w:r>
      <w:r>
        <w:rPr>
          <w:color w:val="3B454E"/>
          <w:lang w:val="zh-Hans"/>
        </w:rPr>
        <w:t xml:space="preserve">。启用代币支持后，质押者可以在质押代币合约中锁定支持的 ERC-20 代币  。如果代币支持被禁用，质押者可以提取他们锁定的代币和奖励，但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color w:val="3B454E"/>
          <w:lang w:val="zh-Hans"/>
        </w:rPr>
        <w:t xml:space="preserve"> 停止为禁用的 ERC-20 合约累积。为禁用的ERC-20合约质押新代币将被禁止。添加禁用功能是为了以防受支持的合同开始行为异常。</w:t>
      </w:r>
    </w:p>
    <w:p w14:paraId="39EC19D6" w14:textId="77777777" w:rsidR="00AF432B" w:rsidRDefault="00AF432B" w:rsidP="00AF432B">
      <w:pPr>
        <w:pStyle w:val="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before="0" w:after="0" w:line="480" w:lineRule="atLeast"/>
        <w:rPr>
          <w:rFonts w:ascii="Segoe UI" w:hAnsi="Segoe UI" w:cs="Segoe UI"/>
          <w:color w:val="3B454E"/>
        </w:rPr>
      </w:pPr>
      <w:r>
        <w:rPr>
          <w:rFonts w:ascii="Segoe UI" w:hAnsi="Segoe UI" w:cs="Segoe UI"/>
          <w:color w:val="3B454E"/>
        </w:rPr>
        <w:t>Staking tokens</w:t>
      </w:r>
    </w:p>
    <w:p w14:paraId="4125FA37" w14:textId="2A75FBD2" w:rsidR="00AF432B" w:rsidRDefault="00AF432B" w:rsidP="00D97154">
      <w:pPr>
        <w:spacing w:line="360" w:lineRule="atLeast"/>
        <w:rPr>
          <w:color w:val="3B454E"/>
          <w:lang w:val="zh-Hans"/>
        </w:rPr>
      </w:pPr>
      <w:r>
        <w:rPr>
          <w:color w:val="3B454E"/>
          <w:lang w:val="zh-Hans"/>
        </w:rPr>
        <w:t xml:space="preserve">假设质押者已将 </w:t>
      </w:r>
      <w:r>
        <w:rPr>
          <w:rStyle w:val="HTML"/>
          <w:color w:val="3B454E"/>
          <w:shd w:val="clear" w:color="auto" w:fill="F5F7F9"/>
          <w:lang w:val="zh-Hans"/>
        </w:rPr>
        <w:t>stETH</w:t>
      </w:r>
      <w:r>
        <w:rPr>
          <w:color w:val="3B454E"/>
          <w:lang w:val="zh-Hans"/>
        </w:rPr>
        <w:t xml:space="preserve"> 和 </w:t>
      </w:r>
      <w:r>
        <w:rPr>
          <w:lang w:val="zh-Hans"/>
        </w:rPr>
        <w:t xml:space="preserve"> ETH 存入 </w:t>
      </w:r>
      <w:r>
        <w:rPr>
          <w:color w:val="3B454E"/>
          <w:lang w:val="zh-Hans"/>
        </w:rPr>
        <w:t xml:space="preserve"> </w:t>
      </w:r>
      <w:r>
        <w:rPr>
          <w:rStyle w:val="HTML"/>
          <w:color w:val="3B454E"/>
          <w:shd w:val="clear" w:color="auto" w:fill="F5F7F9"/>
          <w:lang w:val="zh-Hans"/>
        </w:rPr>
        <w:t>stETH/ETH</w:t>
      </w:r>
      <w:r>
        <w:rPr>
          <w:lang w:val="zh-Hans"/>
        </w:rPr>
        <w:t xml:space="preserve"> Uniswap </w:t>
      </w:r>
      <w:r>
        <w:rPr>
          <w:color w:val="3B454E"/>
          <w:lang w:val="zh-Hans"/>
        </w:rPr>
        <w:t xml:space="preserve"> 流动性池，并收到 Uniswap LP 代币作为回报。为了继续  从</w:t>
      </w:r>
      <w:r>
        <w:rPr>
          <w:lang w:val="zh-Hans"/>
        </w:rPr>
        <w:t>存入</w:t>
      </w:r>
      <w:r>
        <w:rPr>
          <w:rStyle w:val="HTML"/>
          <w:color w:val="3B454E"/>
          <w:shd w:val="clear" w:color="auto" w:fill="F5F7F9"/>
          <w:lang w:val="zh-Hans"/>
        </w:rPr>
        <w:t>的 stETH</w:t>
      </w:r>
      <w:r>
        <w:rPr>
          <w:lang w:val="zh-Hans"/>
        </w:rPr>
        <w:t xml:space="preserve"> 中赚取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lang w:val="zh-Hans"/>
        </w:rPr>
        <w:t>，质押者需要</w:t>
      </w:r>
      <w:r>
        <w:rPr>
          <w:color w:val="3B454E"/>
          <w:lang w:val="zh-Hans"/>
        </w:rPr>
        <w:t>通过调用</w:t>
      </w:r>
      <w:r>
        <w:rPr>
          <w:lang w:val="zh-Hans"/>
        </w:rPr>
        <w:t>质</w:t>
      </w:r>
      <w:hyperlink r:id="rId33" w:anchor="L83" w:history="1">
        <w:proofErr w:type="gramStart"/>
        <w:r>
          <w:rPr>
            <w:rStyle w:val="r-crgep1"/>
            <w:color w:val="4B4FAB"/>
            <w:bdr w:val="single" w:sz="2" w:space="0" w:color="000000" w:frame="1"/>
            <w:lang w:val="zh-Hans"/>
          </w:rPr>
          <w:t>押</w:t>
        </w:r>
        <w:proofErr w:type="gramEnd"/>
        <w:r>
          <w:rPr>
            <w:rStyle w:val="r-crgep1"/>
            <w:color w:val="4B4FAB"/>
            <w:bdr w:val="single" w:sz="2" w:space="0" w:color="000000" w:frame="1"/>
            <w:lang w:val="zh-Hans"/>
          </w:rPr>
          <w:t>代币</w:t>
        </w:r>
      </w:hyperlink>
      <w:r>
        <w:rPr>
          <w:lang w:val="zh-Hans"/>
        </w:rPr>
        <w:t xml:space="preserve">函数将其 </w:t>
      </w:r>
      <w:r>
        <w:rPr>
          <w:color w:val="3B454E"/>
          <w:lang w:val="zh-Hans"/>
        </w:rPr>
        <w:t xml:space="preserve"> LP 代币锁定在质押代币合约中 </w:t>
      </w:r>
      <w:hyperlink r:id="rId34" w:history="1"/>
      <w:r>
        <w:rPr>
          <w:color w:val="3B454E"/>
          <w:lang w:val="zh-Hans"/>
        </w:rPr>
        <w:t xml:space="preserve"> 。当 LP 代币被锁定在</w:t>
      </w:r>
      <w:r>
        <w:rPr>
          <w:rStyle w:val="HTML"/>
          <w:color w:val="3B454E"/>
          <w:shd w:val="clear" w:color="auto" w:fill="F5F7F9"/>
          <w:lang w:val="zh-Hans"/>
        </w:rPr>
        <w:t>质押代币</w:t>
      </w:r>
      <w:r>
        <w:rPr>
          <w:color w:val="3B454E"/>
          <w:lang w:val="zh-Hans"/>
        </w:rPr>
        <w:t xml:space="preserve">合约中时，质押者能够从中提取他的那部分 </w:t>
      </w:r>
      <w:r>
        <w:rPr>
          <w:rStyle w:val="HTML"/>
          <w:color w:val="3B454E"/>
          <w:shd w:val="clear" w:color="auto" w:fill="F5F7F9"/>
          <w:lang w:val="zh-Hans"/>
        </w:rPr>
        <w:t>rwETH</w:t>
      </w:r>
      <w:r>
        <w:rPr>
          <w:color w:val="3B454E"/>
          <w:lang w:val="zh-Hans"/>
        </w:rPr>
        <w:t>。他可以提取的金额是根据他在质押代币合约中锁定的 LP 代币总量中的份额计算的  。</w:t>
      </w:r>
    </w:p>
    <w:p w14:paraId="0B4A7C30" w14:textId="438AE932" w:rsidR="00AF432B" w:rsidRDefault="00AF432B" w:rsidP="00D97154">
      <w:pPr>
        <w:spacing w:line="360" w:lineRule="atLeast"/>
        <w:rPr>
          <w:color w:val="3B454E"/>
          <w:lang w:val="zh-Hans"/>
        </w:rPr>
      </w:pPr>
    </w:p>
    <w:p w14:paraId="6277A797" w14:textId="77777777" w:rsidR="00AF432B" w:rsidRDefault="00AF432B" w:rsidP="00AF432B">
      <w:pPr>
        <w:pStyle w:val="2"/>
      </w:pPr>
      <w:r>
        <w:lastRenderedPageBreak/>
        <w:t>Withdrawing tokens</w:t>
      </w:r>
    </w:p>
    <w:p w14:paraId="664F5A3A" w14:textId="77777777" w:rsidR="00AF432B" w:rsidRDefault="00AF432B" w:rsidP="008941B0">
      <w:r>
        <w:rPr>
          <w:lang w:val="zh-Hans"/>
        </w:rPr>
        <w:t xml:space="preserve">质押者可以随时通过调用 </w:t>
      </w:r>
      <w:hyperlink r:id="rId35" w:anchor="L110" w:history="1">
        <w:r>
          <w:rPr>
            <w:rStyle w:val="r-crgep1"/>
            <w:color w:val="0000FF"/>
            <w:u w:val="single"/>
            <w:lang w:val="zh-Hans"/>
          </w:rPr>
          <w:t>withdrawTokens</w:t>
        </w:r>
      </w:hyperlink>
      <w:r>
        <w:rPr>
          <w:lang w:val="zh-Hans"/>
        </w:rPr>
        <w:t xml:space="preserve"> 函数来提取其锁定的代币。累积的 </w:t>
      </w:r>
      <w:r>
        <w:rPr>
          <w:rStyle w:val="HTML"/>
          <w:lang w:val="zh-Hans"/>
        </w:rPr>
        <w:t>rwETH</w:t>
      </w:r>
      <w:r>
        <w:rPr>
          <w:lang w:val="zh-Hans"/>
        </w:rPr>
        <w:t xml:space="preserve"> 将被转移到质押者的地址。</w:t>
      </w:r>
    </w:p>
    <w:p w14:paraId="7B21A6CC" w14:textId="77777777" w:rsidR="00AF432B" w:rsidRDefault="00AF432B" w:rsidP="00AF432B">
      <w:pPr>
        <w:pStyle w:val="2"/>
      </w:pPr>
      <w:r>
        <w:t>Withdrawing rewards</w:t>
      </w:r>
    </w:p>
    <w:p w14:paraId="35D76468" w14:textId="77777777" w:rsidR="00F31654" w:rsidRDefault="00F31654" w:rsidP="00F54917">
      <w:r>
        <w:rPr>
          <w:lang w:val="zh-Hans"/>
        </w:rPr>
        <w:t xml:space="preserve">每次质押者锁定或解锁代币时，累积的 </w:t>
      </w:r>
      <w:r>
        <w:rPr>
          <w:rStyle w:val="HTML"/>
          <w:lang w:val="zh-Hans"/>
        </w:rPr>
        <w:t>rwETH</w:t>
      </w:r>
      <w:r>
        <w:rPr>
          <w:lang w:val="zh-Hans"/>
        </w:rPr>
        <w:t xml:space="preserve"> 都会自动提取。也可以  通过调用</w:t>
      </w:r>
      <w:hyperlink r:id="rId36" w:anchor="L137" w:history="1">
        <w:r>
          <w:rPr>
            <w:rStyle w:val="r-crgep1"/>
            <w:color w:val="0000FF"/>
            <w:u w:val="single"/>
            <w:lang w:val="zh-Hans"/>
          </w:rPr>
          <w:t>提款</w:t>
        </w:r>
      </w:hyperlink>
      <w:r>
        <w:rPr>
          <w:lang w:val="zh-Hans"/>
        </w:rPr>
        <w:t xml:space="preserve">奖励函数来提取累积的 </w:t>
      </w:r>
      <w:r>
        <w:rPr>
          <w:rStyle w:val="HTML"/>
          <w:lang w:val="zh-Hans"/>
        </w:rPr>
        <w:t>rwETH</w:t>
      </w:r>
      <w:r>
        <w:rPr>
          <w:lang w:val="zh-Hans"/>
        </w:rPr>
        <w:t>。</w:t>
      </w:r>
    </w:p>
    <w:p w14:paraId="43210000" w14:textId="77777777" w:rsidR="00AF432B" w:rsidRPr="00AF432B" w:rsidRDefault="00AF432B" w:rsidP="00D97154">
      <w:pPr>
        <w:spacing w:line="360" w:lineRule="atLeast"/>
        <w:rPr>
          <w:rFonts w:ascii="Segoe UI" w:hAnsi="Segoe UI" w:cs="Segoe UI"/>
          <w:color w:val="3B454E"/>
        </w:rPr>
      </w:pPr>
    </w:p>
    <w:p w14:paraId="1214A95E" w14:textId="06F93F5F" w:rsidR="00AF432B" w:rsidRDefault="00AF432B" w:rsidP="00AF432B">
      <w:pPr>
        <w:shd w:val="clear" w:color="auto" w:fill="FFFFFF"/>
        <w:rPr>
          <w:rFonts w:ascii="微软雅黑" w:eastAsia="微软雅黑" w:hAnsi="微软雅黑" w:cs="宋体"/>
          <w:color w:val="000000"/>
          <w:sz w:val="27"/>
          <w:szCs w:val="27"/>
        </w:rPr>
      </w:pPr>
      <w:r w:rsidRPr="00AF432B">
        <w:rPr>
          <w:rFonts w:ascii="微软雅黑" w:eastAsia="微软雅黑" w:hAnsi="微软雅黑" w:cs="宋体"/>
          <w:noProof/>
          <w:color w:val="000000"/>
          <w:sz w:val="27"/>
          <w:szCs w:val="27"/>
        </w:rPr>
        <w:drawing>
          <wp:inline distT="0" distB="0" distL="0" distR="0" wp14:anchorId="2300DA55" wp14:editId="2899AC5C">
            <wp:extent cx="5274310" cy="2011680"/>
            <wp:effectExtent l="0" t="0" r="2540" b="762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D934" w14:textId="2333AE1E" w:rsidR="00AF432B" w:rsidRDefault="00AF432B"/>
    <w:p w14:paraId="10AB818E" w14:textId="1E95D119" w:rsidR="00F31654" w:rsidRDefault="00F31654"/>
    <w:p w14:paraId="74835B82" w14:textId="6E5A899A" w:rsidR="00F31654" w:rsidRDefault="00F31654"/>
    <w:p w14:paraId="225DD10F" w14:textId="3BCF4F42" w:rsidR="00F31654" w:rsidRPr="007330E5" w:rsidRDefault="00F31654">
      <w:r w:rsidRPr="00F31654">
        <w:rPr>
          <w:noProof/>
        </w:rPr>
        <w:lastRenderedPageBreak/>
        <w:drawing>
          <wp:inline distT="0" distB="0" distL="0" distR="0" wp14:anchorId="1B2063DB" wp14:editId="44A389F9">
            <wp:extent cx="4858000" cy="5696243"/>
            <wp:effectExtent l="0" t="0" r="0" b="0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56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654" w:rsidRPr="00733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096A"/>
    <w:multiLevelType w:val="multilevel"/>
    <w:tmpl w:val="93BE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0370D1"/>
    <w:multiLevelType w:val="multilevel"/>
    <w:tmpl w:val="BD4C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F330C51"/>
    <w:multiLevelType w:val="multilevel"/>
    <w:tmpl w:val="631E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167038E"/>
    <w:multiLevelType w:val="multilevel"/>
    <w:tmpl w:val="3D065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60AFB"/>
    <w:multiLevelType w:val="multilevel"/>
    <w:tmpl w:val="D386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0872C9"/>
    <w:multiLevelType w:val="multilevel"/>
    <w:tmpl w:val="A5EA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E3C233F"/>
    <w:multiLevelType w:val="multilevel"/>
    <w:tmpl w:val="CAEA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A5C67"/>
    <w:multiLevelType w:val="multilevel"/>
    <w:tmpl w:val="4CBA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6"/>
    <w:rsid w:val="000D4B72"/>
    <w:rsid w:val="000D71AA"/>
    <w:rsid w:val="001050A6"/>
    <w:rsid w:val="001419AD"/>
    <w:rsid w:val="001B196D"/>
    <w:rsid w:val="002031BC"/>
    <w:rsid w:val="00221F30"/>
    <w:rsid w:val="00300A61"/>
    <w:rsid w:val="003D2656"/>
    <w:rsid w:val="00403FCF"/>
    <w:rsid w:val="005A197C"/>
    <w:rsid w:val="007330E5"/>
    <w:rsid w:val="009270E8"/>
    <w:rsid w:val="00AD0F04"/>
    <w:rsid w:val="00AF432B"/>
    <w:rsid w:val="00B25AEC"/>
    <w:rsid w:val="00BB74B4"/>
    <w:rsid w:val="00BE458F"/>
    <w:rsid w:val="00C9766E"/>
    <w:rsid w:val="00D50D6C"/>
    <w:rsid w:val="00DE7E3B"/>
    <w:rsid w:val="00E334F2"/>
    <w:rsid w:val="00EC1A0D"/>
    <w:rsid w:val="00F3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CB02"/>
  <w15:chartTrackingRefBased/>
  <w15:docId w15:val="{89816368-D083-477B-9C20-418D133C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0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5A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0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E45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E458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E45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25A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r-crgep1">
    <w:name w:val="r-crgep1"/>
    <w:basedOn w:val="a0"/>
    <w:rsid w:val="00B25AEC"/>
  </w:style>
  <w:style w:type="character" w:styleId="HTML">
    <w:name w:val="HTML Code"/>
    <w:basedOn w:val="a0"/>
    <w:uiPriority w:val="99"/>
    <w:semiHidden/>
    <w:unhideWhenUsed/>
    <w:rsid w:val="00B25AEC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00A61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300A61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7330E5"/>
    <w:rPr>
      <w:b/>
      <w:bCs/>
      <w:sz w:val="32"/>
      <w:szCs w:val="32"/>
    </w:rPr>
  </w:style>
  <w:style w:type="paragraph" w:customStyle="1" w:styleId="viewsgga-">
    <w:name w:val="view_sgga-"/>
    <w:basedOn w:val="a"/>
    <w:rsid w:val="00733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3D2656"/>
  </w:style>
  <w:style w:type="character" w:customStyle="1" w:styleId="mord">
    <w:name w:val="mord"/>
    <w:basedOn w:val="a0"/>
    <w:rsid w:val="003D2656"/>
  </w:style>
  <w:style w:type="character" w:customStyle="1" w:styleId="vlist-s">
    <w:name w:val="vlist-s"/>
    <w:basedOn w:val="a0"/>
    <w:rsid w:val="003D2656"/>
  </w:style>
  <w:style w:type="character" w:customStyle="1" w:styleId="mrel">
    <w:name w:val="mrel"/>
    <w:basedOn w:val="a0"/>
    <w:rsid w:val="003D2656"/>
  </w:style>
  <w:style w:type="character" w:customStyle="1" w:styleId="mbin">
    <w:name w:val="mbin"/>
    <w:basedOn w:val="a0"/>
    <w:rsid w:val="003D2656"/>
  </w:style>
  <w:style w:type="character" w:customStyle="1" w:styleId="mopen">
    <w:name w:val="mopen"/>
    <w:basedOn w:val="a0"/>
    <w:rsid w:val="003D2656"/>
  </w:style>
  <w:style w:type="character" w:customStyle="1" w:styleId="mclose">
    <w:name w:val="mclose"/>
    <w:basedOn w:val="a0"/>
    <w:rsid w:val="003D2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2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6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2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6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3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5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2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1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6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8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3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4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9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7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8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3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2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6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2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7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8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84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23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388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850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69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73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20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32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9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0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791750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89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62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7177095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86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8243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363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107000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189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7604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0020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8815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785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281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39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6137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2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599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7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5790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5418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98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286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04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15461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7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3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1414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49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7728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8433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59482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5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8624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7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995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9403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6993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78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54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673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373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3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966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17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0248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9565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75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04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6592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4993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4605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15569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5148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558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39675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05520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99921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82761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5513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57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3738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13675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22723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303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84277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2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257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204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0131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1860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4453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86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8035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41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0779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6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439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1682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427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796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89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149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3334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97242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2142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9971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77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382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47607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48003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5203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79199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72601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0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286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6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608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716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791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9248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3635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1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0080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8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6414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4497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33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8765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0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947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8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920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8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288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564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539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8632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7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5807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5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539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0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396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0673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5920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6350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263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7261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7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259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8043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8819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2428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49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161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7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916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399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7528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6338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9749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02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25861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31959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85039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32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993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2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70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3917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3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6087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6963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1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4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5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33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5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47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4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39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44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2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15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8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60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074117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781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068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96627579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8845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615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1074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99684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322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3218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3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143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6428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981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6937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8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7087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8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585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8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561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445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3620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124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1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5648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4255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17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1678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096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726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0993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9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9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96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1866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033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829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950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03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6023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3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519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0647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5353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495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734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5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18477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8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2774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56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7657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9905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6879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949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95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3289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0172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050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115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97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3862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4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22863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210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85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5379637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117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0147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1081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176384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03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4443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2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95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2251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511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7412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8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1584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6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815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606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766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1132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1618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04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7043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2890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786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9764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6004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4942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49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351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5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130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8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922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1775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2322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245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8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46274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7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814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3743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045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8387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116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7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6719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118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1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6283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5410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110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5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379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2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8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024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4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23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5008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33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073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7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4046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4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8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210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1689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834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29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715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0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814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25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4181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2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8027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300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5141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7705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45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7671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3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3850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4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527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984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2384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623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0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1900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8897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90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07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01607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37419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116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39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274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22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7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890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5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8200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4745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630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408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8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6726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5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402221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08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3220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4409545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809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6392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902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3521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747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9500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4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955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2143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0766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161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3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8244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1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3680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9073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4407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1202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8861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0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8537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8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13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9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758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880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093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9750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16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085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2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20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2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6457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004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18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920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35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259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9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7044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894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9317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125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7856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41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808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2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318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5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272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982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923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0398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8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1382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8315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32164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59520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27966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7799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40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616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142991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70951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5097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7592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26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993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6545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9659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81451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20494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49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1753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0046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95014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95959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466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03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5657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06218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1002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5224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96404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takewise/contracts/blob/master/contracts/Validators.sol" TargetMode="External"/><Relationship Id="rId18" Type="http://schemas.openxmlformats.org/officeDocument/2006/relationships/hyperlink" Target="https://github.com/ethereum/eth2.0-specs/tree/dev/solidity_deposit_contract" TargetMode="External"/><Relationship Id="rId26" Type="http://schemas.openxmlformats.org/officeDocument/2006/relationships/hyperlink" Target="https://docs.stakewise.io/smart-contracts/rewardethtoken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3.png"/><Relationship Id="rId34" Type="http://schemas.openxmlformats.org/officeDocument/2006/relationships/hyperlink" Target="https://github.com/stakewise/contracts/blob/master/contracts/tokens/StakedTokens.sol" TargetMode="External"/><Relationship Id="rId7" Type="http://schemas.openxmlformats.org/officeDocument/2006/relationships/hyperlink" Target="https://github.com/ethereum/eth2.0-specs/tree/dev/solidity_deposit_contract" TargetMode="External"/><Relationship Id="rId12" Type="http://schemas.openxmlformats.org/officeDocument/2006/relationships/hyperlink" Target="https://github.com/stakewise/contracts/blob/master/contracts/Settings.sol" TargetMode="External"/><Relationship Id="rId17" Type="http://schemas.openxmlformats.org/officeDocument/2006/relationships/hyperlink" Target="https://github.com/stakewise/contracts/blob/master/contracts/Settings.sol" TargetMode="External"/><Relationship Id="rId25" Type="http://schemas.openxmlformats.org/officeDocument/2006/relationships/hyperlink" Target="https://github.com/stakewise/contracts/blob/master/contracts/tokens/RewardEthToken.sol" TargetMode="External"/><Relationship Id="rId33" Type="http://schemas.openxmlformats.org/officeDocument/2006/relationships/hyperlink" Target="https://github.com/stakewise/contracts/blob/master/contracts/tokens/StakedTokens.sol" TargetMode="External"/><Relationship Id="rId38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stakewise/contracts/blob/master/contracts/collectors/Solos.sol" TargetMode="External"/><Relationship Id="rId20" Type="http://schemas.openxmlformats.org/officeDocument/2006/relationships/hyperlink" Target="https://github.com/ethereum/eth2.0-specs/tree/dev/solidity_deposit_contract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ithub.com/stakewise/contracts/blob/master/contracts/collectors/Pool.sol" TargetMode="External"/><Relationship Id="rId11" Type="http://schemas.openxmlformats.org/officeDocument/2006/relationships/hyperlink" Target="https://github.com/stakewise/contracts/blob/master/contracts/collectors/Pool.sol" TargetMode="External"/><Relationship Id="rId24" Type="http://schemas.openxmlformats.org/officeDocument/2006/relationships/hyperlink" Target="https://github.com/stakewise/contracts/blob/master/contracts/collectors/Pool.sol" TargetMode="External"/><Relationship Id="rId32" Type="http://schemas.openxmlformats.org/officeDocument/2006/relationships/hyperlink" Target="https://github.com/stakewise/contracts/blob/master/contracts/tokens/StakedTokens.sol" TargetMode="External"/><Relationship Id="rId37" Type="http://schemas.openxmlformats.org/officeDocument/2006/relationships/image" Target="media/image6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ethereum/eth2.0-specs/tree/dev/solidity_deposit_contract" TargetMode="External"/><Relationship Id="rId23" Type="http://schemas.openxmlformats.org/officeDocument/2006/relationships/hyperlink" Target="https://github.com/stakewise/contracts/blob/master/contracts/tokens/StakedEthToken.sol" TargetMode="External"/><Relationship Id="rId28" Type="http://schemas.openxmlformats.org/officeDocument/2006/relationships/hyperlink" Target="https://github.com/stakewise/contracts/blob/master/contracts/tokens/RewardEthToken.sol" TargetMode="External"/><Relationship Id="rId36" Type="http://schemas.openxmlformats.org/officeDocument/2006/relationships/hyperlink" Target="https://github.com/stakewise/contracts/blob/master/contracts/tokens/StakedTokens.sol" TargetMode="External"/><Relationship Id="rId10" Type="http://schemas.openxmlformats.org/officeDocument/2006/relationships/hyperlink" Target="https://github.com/ethereum/eth2.0-specs/blob/dev/specs/phase0/deposit-contract.md" TargetMode="External"/><Relationship Id="rId19" Type="http://schemas.openxmlformats.org/officeDocument/2006/relationships/hyperlink" Target="https://github.com/stakewise/contracts/blob/master/contracts/collectors/Solos.sol" TargetMode="External"/><Relationship Id="rId31" Type="http://schemas.openxmlformats.org/officeDocument/2006/relationships/hyperlink" Target="https://github.com/stakewise/contracts/blob/master/contracts/tokens/StakedTokens.so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takewise/contracts/blob/master/contracts/collectors/Solos.sol" TargetMode="External"/><Relationship Id="rId22" Type="http://schemas.openxmlformats.org/officeDocument/2006/relationships/hyperlink" Target="https://github.com/stakewise/contracts/blob/master/contracts/Validators.sol" TargetMode="External"/><Relationship Id="rId27" Type="http://schemas.openxmlformats.org/officeDocument/2006/relationships/hyperlink" Target="https://github.com/stakewise/contracts/blob/master/contracts/tokens/RewardEthToken.sol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github.com/stakewise/contracts/blob/master/contracts/tokens/StakedTokens.sol" TargetMode="External"/><Relationship Id="rId8" Type="http://schemas.openxmlformats.org/officeDocument/2006/relationships/hyperlink" Target="https://github.com/stakewise/contracts/blob/master/contracts/collectors/Pool.so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1368</Words>
  <Characters>7803</Characters>
  <Application>Microsoft Office Word</Application>
  <DocSecurity>0</DocSecurity>
  <Lines>65</Lines>
  <Paragraphs>18</Paragraphs>
  <ScaleCrop>false</ScaleCrop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wojack</dc:creator>
  <cp:keywords/>
  <dc:description/>
  <cp:lastModifiedBy>wojack</cp:lastModifiedBy>
  <cp:revision>16</cp:revision>
  <dcterms:created xsi:type="dcterms:W3CDTF">2023-07-12T01:25:00Z</dcterms:created>
  <dcterms:modified xsi:type="dcterms:W3CDTF">2023-07-13T10:04:00Z</dcterms:modified>
</cp:coreProperties>
</file>