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D605" w14:textId="2708B6FD" w:rsidR="000615CA" w:rsidRPr="00493B28" w:rsidRDefault="000615CA" w:rsidP="004C511C">
      <w:pPr>
        <w:pStyle w:val="NormalWeb"/>
        <w:adjustRightInd w:val="0"/>
        <w:snapToGrid w:val="0"/>
        <w:spacing w:before="0" w:beforeAutospacing="0" w:after="0" w:afterAutospacing="0"/>
        <w:jc w:val="both"/>
      </w:pPr>
      <w:r w:rsidRPr="00493B28">
        <w:rPr>
          <w:b/>
          <w:bCs/>
        </w:rPr>
        <w:t>CEO</w:t>
      </w:r>
    </w:p>
    <w:p w14:paraId="3C7A5B7A" w14:textId="77777777" w:rsidR="000615CA" w:rsidRPr="00493B28" w:rsidRDefault="000615CA" w:rsidP="004C511C">
      <w:pPr>
        <w:pStyle w:val="NormalWeb"/>
        <w:adjustRightInd w:val="0"/>
        <w:snapToGrid w:val="0"/>
        <w:spacing w:before="0" w:beforeAutospacing="0" w:after="0" w:afterAutospacing="0"/>
        <w:jc w:val="both"/>
      </w:pPr>
      <w:r w:rsidRPr="00493B28">
        <w:rPr>
          <w:b/>
          <w:bCs/>
        </w:rPr>
        <w:t> </w:t>
      </w:r>
    </w:p>
    <w:p w14:paraId="1C1FD9FC" w14:textId="77777777" w:rsidR="00DD7759" w:rsidRPr="00493B28" w:rsidRDefault="00DD7759" w:rsidP="00DD7759">
      <w:pPr>
        <w:adjustRightInd w:val="0"/>
        <w:snapToGrid w:val="0"/>
      </w:pPr>
      <w:r w:rsidRPr="00493B28">
        <w:t>NVIDIA pioneered accelerated computing to help solve the most challenging computational problems. Since our original focus on PC graphics, we have expanded to several other large and important computationally intensive fields. Fueled by the sustained demand for exceptional 3D graphics and the scale of the gaming market, NVIDIA has leveraged its GPU architecture to create platforms for scientific computing, artificial intelligence, or AI, data science, autonomous vehicles, or AV, robotics, metaverse and 3D internet applications.</w:t>
      </w:r>
    </w:p>
    <w:p w14:paraId="25C0F9A1" w14:textId="77777777" w:rsidR="00DD7759" w:rsidRPr="00493B28" w:rsidRDefault="00DD7759" w:rsidP="00DD7759">
      <w:pPr>
        <w:adjustRightInd w:val="0"/>
        <w:snapToGrid w:val="0"/>
      </w:pPr>
    </w:p>
    <w:p w14:paraId="0CFA498E" w14:textId="77777777" w:rsidR="00DD7759" w:rsidRPr="00493B28" w:rsidRDefault="00DD7759" w:rsidP="00DD7759">
      <w:pPr>
        <w:adjustRightInd w:val="0"/>
        <w:snapToGrid w:val="0"/>
      </w:pPr>
      <w:r w:rsidRPr="00493B28">
        <w:t>The GPU was initially used to simulate human imagination, enabling the virtual worlds of video games and films. Today, it also simulates human intelligence, enabling a deeper understanding of the physical world. Its parallel processing capabilities, supported by thousands of computing cores, are essential to running deep learning algorithms. This form of AI, in which software writes itself by learning from large amounts of data, can serve as the brain of computers, robots and self-driving cars that can perceive and understand the world. GPU-powered deep learning is being adopted by thousands of enterprises to deliver services and products that would have been immensely difficult with traditional coding. Some of the most recent applications of GPU-powered deep learning include recommendation systems, which are AI algorithms trained to understand the preferences, previous decisions, and characteristics of people and products using data gathered about their interactions, large language models, which can recognize, summarize, translate, predict and generate text and other content based on knowledge gained from massive datasets, and generative AI, which uses algorithms that create new content, including audio, code, images, text, simulations, and videos, based on the data they have been trained on.</w:t>
      </w:r>
    </w:p>
    <w:p w14:paraId="32F7E73E" w14:textId="77777777" w:rsidR="004853A2" w:rsidRPr="00493B28" w:rsidRDefault="004853A2" w:rsidP="00DD7759">
      <w:pPr>
        <w:adjustRightInd w:val="0"/>
        <w:snapToGrid w:val="0"/>
      </w:pPr>
    </w:p>
    <w:p w14:paraId="78E4781E" w14:textId="3BDD46F5" w:rsidR="00DD7759" w:rsidRPr="00493B28" w:rsidRDefault="00DD7759" w:rsidP="004853A2">
      <w:pPr>
        <w:adjustRightInd w:val="0"/>
        <w:snapToGrid w:val="0"/>
        <w:ind w:firstLine="720"/>
      </w:pPr>
      <w:r w:rsidRPr="00493B28">
        <w:t>NVIDIA has a platform strategy, bringing together hardware, systems, software, algorithms, libraries, and services to create unique value for the markets we serve. While the computing requirements of these end markets are diverse, we address them with a unified underlying architecture leveraging our GPUs and software stacks. The programmable nature of our architecture allows us to support several multi-billion-dollar end markets with the same underlying technology by using a variety of software stacks developed either internally or by third-party developers and partners. The large and growing number of developers across our platforms strengthens our ecosystem and increases the value of our platform to our customers.</w:t>
      </w:r>
    </w:p>
    <w:p w14:paraId="6EC356E6" w14:textId="109A0928" w:rsidR="005F7049" w:rsidRPr="00493B28" w:rsidRDefault="00DD7759" w:rsidP="004C511C">
      <w:pPr>
        <w:adjustRightInd w:val="0"/>
        <w:snapToGrid w:val="0"/>
      </w:pPr>
      <w:r w:rsidRPr="00493B28">
        <w:t>Innovation is at our core. We have invested over $37 billion in research and development since our inception, yielding inventions that are essential to modern computing. Our invention of the GPU in 1999 defined modern computer graphics and established NVIDIA as the leader in computer graphics</w:t>
      </w:r>
      <w:r w:rsidR="004853A2" w:rsidRPr="00493B28">
        <w:t>.</w:t>
      </w:r>
      <w:r w:rsidRPr="00493B28">
        <w:t xml:space="preserve"> Today, our GPUs and networking accelerate many of the fastest supercomputers across the world. In addition, the massively parallel </w:t>
      </w:r>
      <w:proofErr w:type="spellStart"/>
      <w:r w:rsidRPr="00493B28">
        <w:t>compute</w:t>
      </w:r>
      <w:proofErr w:type="spellEnd"/>
      <w:r w:rsidRPr="00493B28">
        <w:t xml:space="preserve"> architecture of our GPUs and associated software are well suited for deep learning and machine learning, powering the era of AI. While traditional CPU-based approaches no longer deliver advances on the pace described by Moore’s Law, NVIDIA accelerated computing delivers performance improvements on a pace ahead of Moore’s Law, giving the industry a path forward.</w:t>
      </w:r>
    </w:p>
    <w:p w14:paraId="31D0E2C4" w14:textId="77777777" w:rsidR="004853A2" w:rsidRPr="00493B28" w:rsidRDefault="004853A2" w:rsidP="004C511C">
      <w:pPr>
        <w:adjustRightInd w:val="0"/>
        <w:snapToGrid w:val="0"/>
        <w:rPr>
          <w:b/>
          <w:bCs/>
        </w:rPr>
      </w:pPr>
    </w:p>
    <w:p w14:paraId="15B54702" w14:textId="005E0420" w:rsidR="00085DBF" w:rsidRPr="00493B28" w:rsidRDefault="00085DBF" w:rsidP="004C511C">
      <w:pPr>
        <w:adjustRightInd w:val="0"/>
        <w:snapToGrid w:val="0"/>
        <w:rPr>
          <w:b/>
          <w:bCs/>
        </w:rPr>
      </w:pPr>
      <w:r w:rsidRPr="00493B28">
        <w:rPr>
          <w:b/>
          <w:bCs/>
        </w:rPr>
        <w:t>Question:</w:t>
      </w:r>
    </w:p>
    <w:p w14:paraId="2C883B45" w14:textId="35DC657C" w:rsidR="00085DBF" w:rsidRPr="00493B28" w:rsidRDefault="004853A2" w:rsidP="004C511C">
      <w:pPr>
        <w:adjustRightInd w:val="0"/>
        <w:snapToGrid w:val="0"/>
        <w:sectPr w:rsidR="00085DBF" w:rsidRPr="00493B28">
          <w:pgSz w:w="12240" w:h="15840"/>
          <w:pgMar w:top="1440" w:right="1440" w:bottom="1440" w:left="1440" w:header="720" w:footer="720" w:gutter="0"/>
          <w:cols w:space="720"/>
          <w:docGrid w:linePitch="360"/>
        </w:sectPr>
      </w:pPr>
      <w:r w:rsidRPr="00493B28">
        <w:t xml:space="preserve">In 2025, </w:t>
      </w:r>
      <w:r w:rsidR="007106E5" w:rsidRPr="00493B28">
        <w:t xml:space="preserve">How to arrange collaborations with </w:t>
      </w:r>
      <w:r w:rsidR="00493B28">
        <w:t>Super Micro Computer Inc.</w:t>
      </w:r>
      <w:r w:rsidR="00CF5DA9" w:rsidRPr="00493B28">
        <w:t>?</w:t>
      </w:r>
    </w:p>
    <w:p w14:paraId="651D1BAB" w14:textId="5D666C8C" w:rsidR="00DF2716" w:rsidRPr="00493B28" w:rsidRDefault="00085DBF" w:rsidP="00DF2716">
      <w:pPr>
        <w:adjustRightInd w:val="0"/>
        <w:snapToGrid w:val="0"/>
      </w:pPr>
      <w:r w:rsidRPr="00493B28">
        <w:lastRenderedPageBreak/>
        <w:t>COO</w:t>
      </w:r>
    </w:p>
    <w:p w14:paraId="4F82D26D" w14:textId="461F5994" w:rsidR="007D27F7" w:rsidRPr="00493B28" w:rsidRDefault="007D27F7" w:rsidP="007D27F7">
      <w:pPr>
        <w:pStyle w:val="NormalWeb"/>
        <w:adjustRightInd w:val="0"/>
        <w:snapToGrid w:val="0"/>
        <w:jc w:val="both"/>
        <w:rPr>
          <w:b/>
          <w:bCs/>
        </w:rPr>
      </w:pPr>
      <w:r w:rsidRPr="00493B28">
        <w:rPr>
          <w:b/>
          <w:bCs/>
        </w:rPr>
        <w:t>Super Micro Computer</w:t>
      </w:r>
      <w:r w:rsidR="00493B28">
        <w:rPr>
          <w:b/>
          <w:bCs/>
        </w:rPr>
        <w:t xml:space="preserve"> Inc. </w:t>
      </w:r>
    </w:p>
    <w:p w14:paraId="6BE9FFCB" w14:textId="4094E607" w:rsidR="007D27F7" w:rsidRPr="00493B28" w:rsidRDefault="007D27F7" w:rsidP="007D27F7">
      <w:pPr>
        <w:pStyle w:val="NormalWeb"/>
        <w:adjustRightInd w:val="0"/>
        <w:snapToGrid w:val="0"/>
        <w:jc w:val="both"/>
      </w:pPr>
      <w:r w:rsidRPr="00493B28">
        <w:t>We are a Silicon Valley-based provider of total IT solutions which address demanding workloads from the enterprise and cloud to the intelligent edge. We deliver rack-scale solutions optimized for various workloads, including artificial intelligence (“AI”) and high-performance computing (“HPC”), where acceleration is critical and we also produce an extensive portfolio of server and storage solutions for enterprise data centers, cloud service providers, and edge computing (5G Telco, Retail and embedded).</w:t>
      </w:r>
    </w:p>
    <w:p w14:paraId="295C6BDF" w14:textId="2B497369" w:rsidR="007D27F7" w:rsidRPr="00493B28" w:rsidRDefault="007D27F7" w:rsidP="007D27F7">
      <w:pPr>
        <w:pStyle w:val="NormalWeb"/>
        <w:adjustRightInd w:val="0"/>
        <w:snapToGrid w:val="0"/>
        <w:jc w:val="both"/>
      </w:pPr>
      <w:r w:rsidRPr="00493B28">
        <w:t>Our Total IT Solutions encompass complete servers, storage systems, modular blade servers, workstations, full-rack scale solutions, networking devices, server sub-systems, server management and security software. These turn-key solutions are designed, developed, validated and installed for leading AI datacenters. Our Total IT Solutions are designed for optimal power and thermal management, including using Supermicro’s state-of-the-art liquid cooling technologies. We also provide global support and services to help our customers install, upgrade and maintain their computing infrastructure, including liquid-cooling operations. We offer our customers a high degree of flexibility and customization by providing a broad array of server models and configurations from which they can choose the best solutions to fit their computing needs. Our server and storage systems, sub-systems and accessories are architecturally designed to provide high levels of reliability, quality, configurability, and scalability.</w:t>
      </w:r>
    </w:p>
    <w:p w14:paraId="0946B9E3" w14:textId="78A1F039" w:rsidR="00DD7759" w:rsidRPr="00493B28" w:rsidRDefault="007D27F7" w:rsidP="002B716D">
      <w:pPr>
        <w:pStyle w:val="NormalWeb"/>
        <w:adjustRightInd w:val="0"/>
        <w:snapToGrid w:val="0"/>
        <w:spacing w:after="0"/>
        <w:jc w:val="both"/>
      </w:pPr>
      <w:r w:rsidRPr="00493B28">
        <w:t xml:space="preserve">Our in-house design competencies, design control over many of the sub-systems required within our server and storage systems, and our Server Building Block Solutions® (an innovative, modular and open architecture) enable us to rapidly develop, build and test complete solutions, which include servers, storage, software, and networking components. As a result, when new technologies are brought to market, we are generally able to quickly assemble a broad portfolio of solutions by leveraging common building blocks across product lines. We work closely with the leading microprocessor, graphics processing units (“GPU”), memory, disk/flash, and interconnect vendors and other hardware and software suppliers to coordinate our new products' design with their product release schedules. This enhances our ability to rapidly introduce new products by incorporating the latest technology, improve quality and reduce costs. We seek to be the first to market with superior product designs, and we </w:t>
      </w:r>
      <w:proofErr w:type="gramStart"/>
      <w:r w:rsidRPr="00493B28">
        <w:t>have the ability to</w:t>
      </w:r>
      <w:proofErr w:type="gramEnd"/>
      <w:r w:rsidRPr="00493B28">
        <w:t xml:space="preserve"> offer a broad selection of products using those technologies to our customers.</w:t>
      </w:r>
    </w:p>
    <w:p w14:paraId="5C98F6A9" w14:textId="70F45973" w:rsidR="0055408F" w:rsidRPr="00493B28" w:rsidRDefault="0055408F" w:rsidP="002B716D">
      <w:pPr>
        <w:pStyle w:val="NormalWeb"/>
        <w:adjustRightInd w:val="0"/>
        <w:snapToGrid w:val="0"/>
        <w:spacing w:after="0"/>
        <w:jc w:val="both"/>
      </w:pPr>
      <w:r w:rsidRPr="00493B28">
        <w:t xml:space="preserve">Question: How </w:t>
      </w:r>
      <w:r w:rsidR="00AE4EC1" w:rsidRPr="00493B28">
        <w:t>will</w:t>
      </w:r>
      <w:r w:rsidRPr="00493B28">
        <w:t xml:space="preserve"> </w:t>
      </w:r>
      <w:r w:rsidR="004C511C" w:rsidRPr="00493B28">
        <w:t xml:space="preserve">the </w:t>
      </w:r>
      <w:r w:rsidR="004853A2" w:rsidRPr="00493B28">
        <w:t>Nvidia</w:t>
      </w:r>
      <w:r w:rsidR="002B716D" w:rsidRPr="00493B28">
        <w:t xml:space="preserve"> </w:t>
      </w:r>
      <w:r w:rsidR="004C511C" w:rsidRPr="00493B28">
        <w:t>improve the operations</w:t>
      </w:r>
      <w:r w:rsidR="004853A2" w:rsidRPr="00493B28">
        <w:t xml:space="preserve"> to collaborate with Super Micro Computer</w:t>
      </w:r>
      <w:r w:rsidRPr="00493B28">
        <w:t>?</w:t>
      </w:r>
    </w:p>
    <w:p w14:paraId="733B9259" w14:textId="6E0A0E74" w:rsidR="0055408F" w:rsidRPr="00493B28" w:rsidRDefault="0055408F" w:rsidP="004C511C">
      <w:pPr>
        <w:pStyle w:val="NormalWeb"/>
        <w:adjustRightInd w:val="0"/>
        <w:snapToGrid w:val="0"/>
        <w:spacing w:before="0" w:after="0"/>
        <w:jc w:val="both"/>
      </w:pPr>
      <w:r w:rsidRPr="00493B28">
        <w:t xml:space="preserve">A: </w:t>
      </w:r>
      <w:r w:rsidR="005B5585" w:rsidRPr="00493B28">
        <w:t xml:space="preserve">To </w:t>
      </w:r>
      <w:r w:rsidR="00456691" w:rsidRPr="00493B28">
        <w:t>build</w:t>
      </w:r>
      <w:r w:rsidR="005B5585" w:rsidRPr="00493B28">
        <w:t xml:space="preserve"> strategic alliance, </w:t>
      </w:r>
      <w:r w:rsidR="00456691" w:rsidRPr="00493B28">
        <w:t xml:space="preserve">Nvidia should </w:t>
      </w:r>
      <w:r w:rsidR="0035555C" w:rsidRPr="00493B28">
        <w:t xml:space="preserve">build more </w:t>
      </w:r>
      <w:r w:rsidR="00493B28" w:rsidRPr="00493B28">
        <w:t>open-source</w:t>
      </w:r>
      <w:r w:rsidR="0035555C" w:rsidRPr="00493B28">
        <w:t xml:space="preserve"> packages for developers.  </w:t>
      </w:r>
    </w:p>
    <w:p w14:paraId="7382E589" w14:textId="2C6335A6" w:rsidR="00085DBF" w:rsidRPr="00493B28" w:rsidRDefault="0055408F" w:rsidP="004C511C">
      <w:pPr>
        <w:pStyle w:val="NormalWeb"/>
        <w:adjustRightInd w:val="0"/>
        <w:snapToGrid w:val="0"/>
        <w:spacing w:before="0" w:after="0"/>
        <w:jc w:val="both"/>
      </w:pPr>
      <w:r w:rsidRPr="00493B28">
        <w:t xml:space="preserve">B: </w:t>
      </w:r>
      <w:r w:rsidR="00456691" w:rsidRPr="00493B28">
        <w:t xml:space="preserve">To build joint venture, </w:t>
      </w:r>
      <w:r w:rsidR="0035555C" w:rsidRPr="00493B28">
        <w:t>Nvidia should build more close</w:t>
      </w:r>
      <w:r w:rsidR="00493B28" w:rsidRPr="00493B28">
        <w:t>-</w:t>
      </w:r>
      <w:r w:rsidR="0035555C" w:rsidRPr="00493B28">
        <w:t xml:space="preserve">source packages for developers.  </w:t>
      </w:r>
      <w:r w:rsidR="00085DBF" w:rsidRPr="00493B28">
        <w:br w:type="page"/>
      </w:r>
    </w:p>
    <w:p w14:paraId="2CD9228C" w14:textId="1DEF4D6A" w:rsidR="00085DBF" w:rsidRPr="00493B28" w:rsidRDefault="00085DBF" w:rsidP="004C511C">
      <w:pPr>
        <w:pStyle w:val="NormalWeb"/>
        <w:adjustRightInd w:val="0"/>
        <w:snapToGrid w:val="0"/>
        <w:spacing w:before="0" w:beforeAutospacing="0" w:after="0" w:afterAutospacing="0"/>
        <w:jc w:val="both"/>
      </w:pPr>
      <w:r w:rsidRPr="00493B28">
        <w:lastRenderedPageBreak/>
        <w:t>CMO</w:t>
      </w:r>
    </w:p>
    <w:p w14:paraId="0FA00AA2" w14:textId="77777777" w:rsidR="004273FF" w:rsidRPr="00493B28" w:rsidRDefault="004273FF" w:rsidP="004C511C">
      <w:pPr>
        <w:adjustRightInd w:val="0"/>
        <w:snapToGrid w:val="0"/>
      </w:pPr>
    </w:p>
    <w:p w14:paraId="235BACB7" w14:textId="77777777" w:rsidR="00DD7759" w:rsidRPr="00493B28" w:rsidRDefault="00DD7759" w:rsidP="00DD7759">
      <w:pPr>
        <w:adjustRightInd w:val="0"/>
        <w:snapToGrid w:val="0"/>
        <w:rPr>
          <w:color w:val="000000"/>
        </w:rPr>
      </w:pPr>
      <w:r w:rsidRPr="00493B28">
        <w:rPr>
          <w:color w:val="000000"/>
        </w:rPr>
        <w:t>Gamers choose NVIDIA GPUs to enjoy immersive, increasingly cinematic virtual worlds. GPUs also help underpin the world’s fastest growing spectator sport, eSports, which attracts hundreds of millions of viewers to watch top-quality live video gaming. In addition to serving the growing number of gamers, the market for gaming GPUs is expanding because of the burgeoning population of live streamers, broadcasters, artists and creators.</w:t>
      </w:r>
    </w:p>
    <w:p w14:paraId="3D409847" w14:textId="77777777" w:rsidR="00DD7759" w:rsidRPr="00493B28" w:rsidRDefault="00DD7759" w:rsidP="00DD7759">
      <w:pPr>
        <w:adjustRightInd w:val="0"/>
        <w:snapToGrid w:val="0"/>
        <w:rPr>
          <w:color w:val="000000"/>
        </w:rPr>
      </w:pPr>
    </w:p>
    <w:p w14:paraId="1444999C" w14:textId="0EFDA21B" w:rsidR="00DF2716" w:rsidRPr="00493B28" w:rsidRDefault="00DD7759" w:rsidP="00DD7759">
      <w:pPr>
        <w:adjustRightInd w:val="0"/>
        <w:snapToGrid w:val="0"/>
        <w:rPr>
          <w:color w:val="000000"/>
        </w:rPr>
      </w:pPr>
      <w:r w:rsidRPr="00493B28">
        <w:rPr>
          <w:color w:val="000000"/>
        </w:rPr>
        <w:t>Researchers and developers use our GPUs to accelerate a wide range of important applications, from simulating molecular dynamics to climate forecasting. With support for more than 2,800 applications - including 23 of the top 25 HPC applications - NVIDIA GPUs enable some of the most promising areas of discovery, from climate prediction to materials science and from wind tunnel simulation to genomics. Including GPUs and networking, NVIDIA powers over 70% of the supercomputers on the global TOP500 list, including 23 of the top 30 systems on the Green500 list.</w:t>
      </w:r>
    </w:p>
    <w:p w14:paraId="62C2764E" w14:textId="77777777" w:rsidR="00DD7759" w:rsidRPr="00493B28" w:rsidRDefault="00DD7759" w:rsidP="00DD7759">
      <w:pPr>
        <w:adjustRightInd w:val="0"/>
        <w:snapToGrid w:val="0"/>
        <w:rPr>
          <w:shd w:val="clear" w:color="auto" w:fill="FFFFFF"/>
        </w:rPr>
      </w:pPr>
    </w:p>
    <w:p w14:paraId="7B1437FE" w14:textId="77777777" w:rsidR="007D27F7" w:rsidRPr="00493B28" w:rsidRDefault="007D27F7" w:rsidP="007D27F7">
      <w:pPr>
        <w:pStyle w:val="NormalWeb"/>
        <w:adjustRightInd w:val="0"/>
        <w:snapToGrid w:val="0"/>
        <w:jc w:val="both"/>
      </w:pPr>
      <w:r w:rsidRPr="00493B28">
        <w:t>The world’s leading cloud service providers, or CSPs, and consumer internet companies use our GPUs and broader data center-scale accelerated computing platforms to enable, accelerate or enrich the services they deliver to billions of end-users, including search, recommendations, social networking, online shopping, live video, translation, AI assistants, navigation, and cloud computing.</w:t>
      </w:r>
    </w:p>
    <w:p w14:paraId="51B50CAD" w14:textId="77777777" w:rsidR="007D27F7" w:rsidRPr="00493B28" w:rsidRDefault="007D27F7" w:rsidP="007D27F7">
      <w:pPr>
        <w:pStyle w:val="NormalWeb"/>
        <w:adjustRightInd w:val="0"/>
        <w:snapToGrid w:val="0"/>
        <w:jc w:val="both"/>
      </w:pPr>
      <w:r w:rsidRPr="00493B28">
        <w:t>A rapidly growing number of enterprises and startups across a broad range of industries use our GPUs and software to bring automation to the products and services they build. The transportation industry is turning to our platforms for autonomous driving; the healthcare industry is leveraging them for enhanced medical imaging and acceleration of drug discovery; and the financial services industry is using them for fraud detection.</w:t>
      </w:r>
    </w:p>
    <w:p w14:paraId="29B41700" w14:textId="77777777" w:rsidR="007D27F7" w:rsidRPr="00493B28" w:rsidRDefault="007D27F7" w:rsidP="007D27F7">
      <w:pPr>
        <w:pStyle w:val="NormalWeb"/>
        <w:adjustRightInd w:val="0"/>
        <w:snapToGrid w:val="0"/>
        <w:jc w:val="both"/>
      </w:pPr>
      <w:r w:rsidRPr="00493B28">
        <w:t>Professional designers use our GPUs and software to create visual effects in movies and to design buildings and products ranging from cell phones to commercial aircraft.</w:t>
      </w:r>
    </w:p>
    <w:p w14:paraId="5A18ECEC" w14:textId="7CE31FC8" w:rsidR="003E79F3" w:rsidRPr="00493B28" w:rsidRDefault="007D27F7" w:rsidP="007D27F7">
      <w:pPr>
        <w:pStyle w:val="NormalWeb"/>
        <w:adjustRightInd w:val="0"/>
        <w:snapToGrid w:val="0"/>
        <w:spacing w:before="0" w:beforeAutospacing="0" w:after="0" w:afterAutospacing="0"/>
        <w:jc w:val="both"/>
      </w:pPr>
      <w:r w:rsidRPr="00493B28">
        <w:t>Headquartered in Santa Clara, California, NVIDIA was incorporated in California in April 1993 and reincorporated in Delaware in April 1998.</w:t>
      </w:r>
    </w:p>
    <w:p w14:paraId="1AE9B60F" w14:textId="77777777" w:rsidR="007D27F7" w:rsidRPr="00493B28" w:rsidRDefault="007D27F7" w:rsidP="007D27F7">
      <w:pPr>
        <w:pStyle w:val="NormalWeb"/>
        <w:adjustRightInd w:val="0"/>
        <w:snapToGrid w:val="0"/>
        <w:spacing w:before="0" w:beforeAutospacing="0" w:after="0" w:afterAutospacing="0"/>
        <w:jc w:val="both"/>
      </w:pPr>
    </w:p>
    <w:p w14:paraId="201AA07D" w14:textId="78927588" w:rsidR="003E79F3" w:rsidRPr="00493B28" w:rsidRDefault="003E79F3" w:rsidP="004C511C">
      <w:pPr>
        <w:pStyle w:val="NormalWeb"/>
        <w:adjustRightInd w:val="0"/>
        <w:snapToGrid w:val="0"/>
        <w:spacing w:before="0" w:beforeAutospacing="0" w:after="0" w:afterAutospacing="0"/>
        <w:ind w:left="11"/>
        <w:jc w:val="both"/>
      </w:pPr>
      <w:r w:rsidRPr="00493B28">
        <w:t xml:space="preserve">Question: </w:t>
      </w:r>
      <w:r w:rsidR="007D27F7" w:rsidRPr="00493B28">
        <w:t>Nvidia</w:t>
      </w:r>
      <w:r w:rsidR="00DF2716" w:rsidRPr="00493B28">
        <w:t xml:space="preserve"> should use the following marketing strategy:</w:t>
      </w:r>
    </w:p>
    <w:p w14:paraId="388B98C7" w14:textId="07633E67" w:rsidR="003E79F3" w:rsidRPr="00493B28" w:rsidRDefault="003E79F3" w:rsidP="004C511C">
      <w:pPr>
        <w:pStyle w:val="NormalWeb"/>
        <w:adjustRightInd w:val="0"/>
        <w:snapToGrid w:val="0"/>
        <w:spacing w:before="0" w:beforeAutospacing="0" w:after="0" w:afterAutospacing="0"/>
        <w:ind w:left="11"/>
        <w:jc w:val="both"/>
      </w:pPr>
      <w:r w:rsidRPr="00493B28">
        <w:t xml:space="preserve">A: </w:t>
      </w:r>
      <w:r w:rsidR="007D27F7" w:rsidRPr="00493B28">
        <w:t xml:space="preserve">Advertise for data center together with </w:t>
      </w:r>
      <w:r w:rsidR="0035555C" w:rsidRPr="00493B28">
        <w:t>Super Micro Computer.</w:t>
      </w:r>
    </w:p>
    <w:p w14:paraId="5F557098" w14:textId="3C6734A7" w:rsidR="003E79F3" w:rsidRPr="00493B28" w:rsidRDefault="003E79F3" w:rsidP="004C511C">
      <w:pPr>
        <w:pStyle w:val="NormalWeb"/>
        <w:adjustRightInd w:val="0"/>
        <w:snapToGrid w:val="0"/>
        <w:spacing w:before="0" w:beforeAutospacing="0" w:after="0" w:afterAutospacing="0"/>
        <w:ind w:left="11"/>
        <w:jc w:val="both"/>
      </w:pPr>
      <w:r w:rsidRPr="00493B28">
        <w:t xml:space="preserve">B: </w:t>
      </w:r>
      <w:r w:rsidR="0035555C" w:rsidRPr="00493B28">
        <w:t xml:space="preserve">Advertise for Nvidia platform more and let Super Micro Computer join as supplements. </w:t>
      </w:r>
    </w:p>
    <w:p w14:paraId="0F101CE1" w14:textId="77777777" w:rsidR="003E79F3" w:rsidRPr="00493B28" w:rsidRDefault="003E79F3" w:rsidP="004C511C">
      <w:pPr>
        <w:pStyle w:val="NormalWeb"/>
        <w:adjustRightInd w:val="0"/>
        <w:snapToGrid w:val="0"/>
        <w:spacing w:before="0" w:beforeAutospacing="0" w:after="0" w:afterAutospacing="0"/>
        <w:ind w:left="11"/>
        <w:jc w:val="both"/>
      </w:pPr>
    </w:p>
    <w:p w14:paraId="7D705044" w14:textId="77777777" w:rsidR="003E79F3" w:rsidRPr="00493B28" w:rsidRDefault="003E79F3" w:rsidP="004C511C">
      <w:pPr>
        <w:pStyle w:val="NormalWeb"/>
        <w:adjustRightInd w:val="0"/>
        <w:snapToGrid w:val="0"/>
        <w:spacing w:before="0" w:beforeAutospacing="0" w:after="0" w:afterAutospacing="0"/>
        <w:ind w:left="11"/>
        <w:jc w:val="both"/>
      </w:pPr>
    </w:p>
    <w:p w14:paraId="4EFF2A80" w14:textId="77777777" w:rsidR="003277EB" w:rsidRPr="00493B28" w:rsidRDefault="003277EB" w:rsidP="004C511C">
      <w:pPr>
        <w:adjustRightInd w:val="0"/>
        <w:snapToGrid w:val="0"/>
      </w:pPr>
    </w:p>
    <w:p w14:paraId="28A71ADD" w14:textId="77777777" w:rsidR="004C511C" w:rsidRPr="00493B28" w:rsidRDefault="004C511C" w:rsidP="004C511C">
      <w:pPr>
        <w:adjustRightInd w:val="0"/>
        <w:snapToGrid w:val="0"/>
      </w:pPr>
    </w:p>
    <w:p w14:paraId="3B925FB7" w14:textId="77777777" w:rsidR="009569A7" w:rsidRDefault="009569A7" w:rsidP="004C511C">
      <w:pPr>
        <w:adjustRightInd w:val="0"/>
        <w:snapToGrid w:val="0"/>
      </w:pPr>
      <w:r>
        <w:br w:type="page"/>
      </w:r>
    </w:p>
    <w:p w14:paraId="7507A1D3" w14:textId="78B7BB1E" w:rsidR="00085DBF" w:rsidRPr="00493B28" w:rsidRDefault="00085DBF" w:rsidP="004C511C">
      <w:pPr>
        <w:adjustRightInd w:val="0"/>
        <w:snapToGrid w:val="0"/>
      </w:pPr>
      <w:r w:rsidRPr="00493B28">
        <w:lastRenderedPageBreak/>
        <w:t>CTO</w:t>
      </w:r>
    </w:p>
    <w:p w14:paraId="16B7CF6E" w14:textId="77777777" w:rsidR="0035555C" w:rsidRPr="00493B28" w:rsidRDefault="0035555C" w:rsidP="0035555C">
      <w:pPr>
        <w:pStyle w:val="NormalWeb"/>
        <w:adjustRightInd w:val="0"/>
        <w:snapToGrid w:val="0"/>
        <w:spacing w:before="0" w:beforeAutospacing="0" w:after="0" w:afterAutospacing="0"/>
        <w:jc w:val="both"/>
      </w:pPr>
    </w:p>
    <w:p w14:paraId="54F7CFF6" w14:textId="77777777" w:rsidR="0035555C" w:rsidRPr="00493B28" w:rsidRDefault="0035555C" w:rsidP="0035555C">
      <w:pPr>
        <w:jc w:val="both"/>
        <w:rPr>
          <w:color w:val="000000"/>
        </w:rPr>
      </w:pPr>
      <w:r w:rsidRPr="00493B28">
        <w:rPr>
          <w:b/>
          <w:bCs/>
          <w:color w:val="000000"/>
        </w:rPr>
        <w:t>Data Center</w:t>
      </w:r>
    </w:p>
    <w:p w14:paraId="41F1F84B" w14:textId="77777777" w:rsidR="0035555C" w:rsidRPr="00493B28" w:rsidRDefault="0035555C" w:rsidP="0035555C">
      <w:pPr>
        <w:jc w:val="both"/>
        <w:rPr>
          <w:color w:val="000000"/>
        </w:rPr>
      </w:pPr>
      <w:r w:rsidRPr="00493B28">
        <w:rPr>
          <w:color w:val="000000"/>
        </w:rPr>
        <w:t>The NVIDIA computing platform is focused on accelerating the most compute-intensive workloads, such as AI, data analytics, graphics and scientific computing, across hyperscale, cloud, enterprise, public sector, and edge data centers. The platform consists of our energy efficient GPUs, data processing units, or DPUs, interconnects and systems, our CUDA programming model, and a growing body of software libraries, software development kits, or SDKs, application frameworks and services, which are either available as part of the platform or packaged and sold separately.</w:t>
      </w:r>
    </w:p>
    <w:p w14:paraId="04D32774" w14:textId="78BAAB54" w:rsidR="0035555C" w:rsidRPr="00493B28" w:rsidRDefault="0035555C" w:rsidP="0035555C">
      <w:pPr>
        <w:jc w:val="both"/>
        <w:rPr>
          <w:color w:val="000000"/>
        </w:rPr>
      </w:pPr>
      <w:r w:rsidRPr="00493B28">
        <w:rPr>
          <w:color w:val="000000"/>
        </w:rPr>
        <w:t xml:space="preserve">For both AI and HPC applications, the NVIDIA accelerated computing platform greatly increases computer and data center performance and power efficiency relative to conventional CPU-only approaches. In the field of AI, NVIDIA’s platform accelerates both deep learning and machine learning workloads. Deep learning is a computer science approach where neural networks are trained to recognize patterns from massive amounts of data in the form of images, sounds and text - in some instances better than humans - and in turn provide predictions in production use cases. Machine learning is a related approach that leverages algorithms as well </w:t>
      </w:r>
      <w:r w:rsidRPr="00493B28">
        <w:t>as data to learn how to make determinations or predictions. HPC, which includes scientific computing, uses numerical computational approaches to solve large and complex problems.</w:t>
      </w:r>
    </w:p>
    <w:p w14:paraId="339D421E" w14:textId="77777777" w:rsidR="0035555C" w:rsidRPr="00493B28" w:rsidRDefault="0035555C" w:rsidP="0035555C">
      <w:pPr>
        <w:pStyle w:val="NormalWeb"/>
        <w:adjustRightInd w:val="0"/>
        <w:snapToGrid w:val="0"/>
        <w:jc w:val="both"/>
      </w:pPr>
      <w:r w:rsidRPr="00493B28">
        <w:t>We are engaged with thousands of organizations working on AI in a multitude of industries, from automating tasks such as consumer product and service recommendations, to chatbots for the automation of or assistance with live customer interactions, to enabling fraud detection in financial services, to optimizing oil exploration and drilling. These organizations include the world’s leading consumer internet and cloud services companies, enterprises and startups seeking to implement AI in transformative ways across multiple industries. We partner with industry leaders to help transform their applications or their computing platforms. We also have partnerships in transportation, retail, healthcare, and manufacturing, among others, to accelerate the adoption of AI.</w:t>
      </w:r>
    </w:p>
    <w:p w14:paraId="5E6334BE" w14:textId="77777777" w:rsidR="0035555C" w:rsidRPr="00493B28" w:rsidRDefault="0035555C" w:rsidP="0035555C">
      <w:pPr>
        <w:pStyle w:val="NormalWeb"/>
        <w:adjustRightInd w:val="0"/>
        <w:snapToGrid w:val="0"/>
        <w:jc w:val="both"/>
      </w:pPr>
      <w:r w:rsidRPr="00493B28">
        <w:t xml:space="preserve">In fiscal year 2023, we introduced the Hopper architecture of data center </w:t>
      </w:r>
      <w:proofErr w:type="gramStart"/>
      <w:r w:rsidRPr="00493B28">
        <w:t>GPUs, and</w:t>
      </w:r>
      <w:proofErr w:type="gramEnd"/>
      <w:r w:rsidRPr="00493B28">
        <w:t xml:space="preserve"> started shipping the first Hopper-based GPU – the flagship H100. Hopper includes a Transformer Engine, designed to accelerate the training of AI transformer models by an order of magnitude over the prior generation. H100 is ideal for accelerating applications such as large language models, deep recommender systems, genomics and complex digital twins.</w:t>
      </w:r>
    </w:p>
    <w:p w14:paraId="27E62558" w14:textId="796EC605" w:rsidR="0035555C" w:rsidRPr="00493B28" w:rsidRDefault="0035555C" w:rsidP="009569A7">
      <w:pPr>
        <w:pStyle w:val="NormalWeb"/>
        <w:adjustRightInd w:val="0"/>
        <w:snapToGrid w:val="0"/>
        <w:jc w:val="both"/>
      </w:pPr>
      <w:r w:rsidRPr="00493B28">
        <w:t>NVIDIA will offer enterprise customers NVIDIA AI cloud services directly and through our network of partners. Examples of these services include NVIDIA DGX Cloud, which is cloud-based infrastructure and software for training AI models, and customizable pretrained AI models. NVIDIA has partnered with leading cloud service providers to host these services in their data centers.</w:t>
      </w:r>
    </w:p>
    <w:p w14:paraId="260BB2D9" w14:textId="5AEBECBE" w:rsidR="00085DBF" w:rsidRPr="00493B28" w:rsidRDefault="00085DBF" w:rsidP="0035555C">
      <w:pPr>
        <w:pStyle w:val="NormalWeb"/>
        <w:adjustRightInd w:val="0"/>
        <w:snapToGrid w:val="0"/>
        <w:spacing w:before="0" w:beforeAutospacing="0" w:after="0" w:afterAutospacing="0"/>
        <w:jc w:val="both"/>
      </w:pPr>
      <w:r w:rsidRPr="00493B28">
        <w:t>  </w:t>
      </w:r>
    </w:p>
    <w:p w14:paraId="322932DB" w14:textId="3AF7EEBC" w:rsidR="003E79F3" w:rsidRPr="00493B28" w:rsidRDefault="003E79F3" w:rsidP="004C511C">
      <w:pPr>
        <w:pStyle w:val="NormalWeb"/>
        <w:adjustRightInd w:val="0"/>
        <w:snapToGrid w:val="0"/>
        <w:spacing w:before="0" w:beforeAutospacing="0" w:after="0" w:afterAutospacing="0"/>
        <w:ind w:left="11"/>
        <w:jc w:val="both"/>
      </w:pPr>
      <w:r w:rsidRPr="00493B28">
        <w:t xml:space="preserve">Question: </w:t>
      </w:r>
      <w:r w:rsidR="000066CF" w:rsidRPr="00493B28">
        <w:t xml:space="preserve">What is the technological strategy for </w:t>
      </w:r>
      <w:r w:rsidR="00F475DE" w:rsidRPr="00493B28">
        <w:t>Nvidia</w:t>
      </w:r>
      <w:r w:rsidR="002B716D" w:rsidRPr="00493B28">
        <w:t xml:space="preserve"> next year?</w:t>
      </w:r>
    </w:p>
    <w:p w14:paraId="79200198" w14:textId="0A76BBB9" w:rsidR="00F475DE" w:rsidRPr="00493B28" w:rsidRDefault="003E79F3" w:rsidP="00F475DE">
      <w:pPr>
        <w:adjustRightInd w:val="0"/>
        <w:snapToGrid w:val="0"/>
      </w:pPr>
      <w:r w:rsidRPr="00493B28">
        <w:t xml:space="preserve">A: </w:t>
      </w:r>
      <w:r w:rsidR="00F475DE" w:rsidRPr="00493B28">
        <w:t>Nvidia should expand GPU development</w:t>
      </w:r>
    </w:p>
    <w:p w14:paraId="5BEA1C7A" w14:textId="080C711E" w:rsidR="00F475DE" w:rsidRPr="00493B28" w:rsidRDefault="00F475DE" w:rsidP="00F475DE">
      <w:pPr>
        <w:adjustRightInd w:val="0"/>
        <w:snapToGrid w:val="0"/>
      </w:pPr>
      <w:r w:rsidRPr="00493B28">
        <w:t>B: Nvidia should expand data center development</w:t>
      </w:r>
    </w:p>
    <w:p w14:paraId="0CCD186E" w14:textId="3F5362B1" w:rsidR="000E639E" w:rsidRPr="00493B28" w:rsidRDefault="000E639E" w:rsidP="00F475DE">
      <w:pPr>
        <w:pStyle w:val="NormalWeb"/>
        <w:adjustRightInd w:val="0"/>
        <w:snapToGrid w:val="0"/>
        <w:spacing w:before="0" w:beforeAutospacing="0" w:after="0" w:afterAutospacing="0"/>
        <w:ind w:left="11"/>
        <w:jc w:val="both"/>
      </w:pPr>
      <w:r w:rsidRPr="00493B28">
        <w:br w:type="page"/>
      </w:r>
    </w:p>
    <w:p w14:paraId="4DA63A66" w14:textId="0DA3C9C0" w:rsidR="00D40D8B" w:rsidRPr="00493B28" w:rsidRDefault="00085DBF" w:rsidP="00D40D8B">
      <w:pPr>
        <w:shd w:val="clear" w:color="auto" w:fill="FFFFFF"/>
        <w:adjustRightInd w:val="0"/>
        <w:snapToGrid w:val="0"/>
      </w:pPr>
      <w:r w:rsidRPr="00493B28">
        <w:lastRenderedPageBreak/>
        <w:t>CHRO</w:t>
      </w:r>
    </w:p>
    <w:p w14:paraId="4EFEAF7C" w14:textId="77777777" w:rsidR="0035555C" w:rsidRPr="00493B28" w:rsidRDefault="0035555C" w:rsidP="0035555C">
      <w:pPr>
        <w:jc w:val="both"/>
        <w:rPr>
          <w:color w:val="000000"/>
        </w:rPr>
      </w:pPr>
      <w:r w:rsidRPr="00493B28">
        <w:rPr>
          <w:color w:val="000000"/>
        </w:rPr>
        <w:t>We believe that our employees are our greatest assets, and they play a key role in creating long-term value for our stakeholders. As of the end of fiscal year 2023, we had 26,196 employees in 35 countries, 19,532 were engaged in research and development and 6,664 were engaged in sales, marketing, operations, and administrative positions.</w:t>
      </w:r>
    </w:p>
    <w:p w14:paraId="1B9F081C" w14:textId="77777777" w:rsidR="0035555C" w:rsidRDefault="0035555C" w:rsidP="0035555C">
      <w:pPr>
        <w:jc w:val="both"/>
        <w:rPr>
          <w:color w:val="000000"/>
        </w:rPr>
      </w:pPr>
      <w:r w:rsidRPr="00493B28">
        <w:rPr>
          <w:color w:val="000000"/>
        </w:rPr>
        <w:t>To be competitive and execute our business strategy successfully, we must recruit, develop, and retain talented employees, including qualified executives, scientists, engineers, and technical and non-technical staff.</w:t>
      </w:r>
    </w:p>
    <w:p w14:paraId="5285F511" w14:textId="77777777" w:rsidR="009569A7" w:rsidRPr="00493B28" w:rsidRDefault="009569A7" w:rsidP="0035555C">
      <w:pPr>
        <w:jc w:val="both"/>
        <w:rPr>
          <w:color w:val="000000"/>
        </w:rPr>
      </w:pPr>
    </w:p>
    <w:p w14:paraId="3F06C867" w14:textId="77777777" w:rsidR="0035555C" w:rsidRPr="00493B28" w:rsidRDefault="0035555C" w:rsidP="0035555C">
      <w:pPr>
        <w:jc w:val="both"/>
        <w:rPr>
          <w:color w:val="000000"/>
        </w:rPr>
      </w:pPr>
      <w:r w:rsidRPr="00493B28">
        <w:rPr>
          <w:b/>
          <w:bCs/>
          <w:color w:val="000000"/>
        </w:rPr>
        <w:t>Recruitment</w:t>
      </w:r>
    </w:p>
    <w:p w14:paraId="6387C415" w14:textId="6F644288" w:rsidR="0035555C" w:rsidRPr="00493B28" w:rsidRDefault="0035555C" w:rsidP="0035555C">
      <w:pPr>
        <w:jc w:val="both"/>
        <w:rPr>
          <w:color w:val="000000"/>
        </w:rPr>
      </w:pPr>
      <w:r w:rsidRPr="00493B28">
        <w:rPr>
          <w:color w:val="000000"/>
        </w:rPr>
        <w:t>As the demand for global technical talent continues to be competitive, we have grown our technical workforce and have been successful in attracting top talent to NVIDIA. We have attracted strong talent globally with our differentiated hiring strategies for university, professional, executive and diverse recruits. The COVID-19 pandemic created expanded hiring opportunities in new geographies and provided increased flexibility for employees to work from locations of their choice. Our workforce is about 80% technical and about 50% hold advanced degrees.</w:t>
      </w:r>
    </w:p>
    <w:p w14:paraId="6A7A3809" w14:textId="77777777" w:rsidR="0035555C" w:rsidRPr="00493B28" w:rsidRDefault="0035555C" w:rsidP="0035555C">
      <w:pPr>
        <w:jc w:val="both"/>
        <w:rPr>
          <w:color w:val="000000"/>
        </w:rPr>
      </w:pPr>
      <w:r w:rsidRPr="00493B28">
        <w:rPr>
          <w:color w:val="000000"/>
        </w:rPr>
        <w:t>Earlier in fiscal year 2023, we slowed our hiring to focus on our current employees and manage costs. We maintain a connection for global talent from universities through on-campus collaborations with professors and student organizations, as well as engagement with technical organizations and participation at industry conferences. Our own employees help to surface top talent, with over 37% of our new hires in fiscal year 2023 coming from employee referrals.</w:t>
      </w:r>
    </w:p>
    <w:p w14:paraId="21B7D175" w14:textId="77777777" w:rsidR="0035555C" w:rsidRPr="00493B28" w:rsidRDefault="0035555C" w:rsidP="0035555C">
      <w:pPr>
        <w:jc w:val="both"/>
        <w:rPr>
          <w:color w:val="000000"/>
        </w:rPr>
      </w:pPr>
    </w:p>
    <w:p w14:paraId="2D15C96D" w14:textId="74595251" w:rsidR="0035555C" w:rsidRPr="00493B28" w:rsidRDefault="0035555C" w:rsidP="0035555C">
      <w:pPr>
        <w:jc w:val="both"/>
        <w:rPr>
          <w:color w:val="000000"/>
        </w:rPr>
      </w:pPr>
      <w:r w:rsidRPr="00493B28">
        <w:rPr>
          <w:color w:val="000000"/>
        </w:rPr>
        <w:t>To support employee development, we provide opportunities to learn on-the-job through training programs, one on one coaching and ongoing feedback. We have a library of live and on-demand learning experiences that include workshops, panel discussions, and speaker forums. We curate learning paths focused on our most common development needs and constantly upgrade our offerings to ensure that our employees are exposed to the most current programs and technologies available. We offer tuition reimbursement programs to subsidize educational programs and advanced certifications. We encourage internal mobility through career coaching that advises employees on developmental activities and internal transfer opportunities. We have implemented specifically designed mentoring and development programs for women and employees from traditionally underrepresented groups to ensure widespread readiness for future advancement.</w:t>
      </w:r>
    </w:p>
    <w:p w14:paraId="12645645" w14:textId="77777777" w:rsidR="0035555C" w:rsidRPr="00493B28" w:rsidRDefault="0035555C" w:rsidP="0035555C">
      <w:pPr>
        <w:jc w:val="both"/>
        <w:rPr>
          <w:color w:val="000000"/>
        </w:rPr>
      </w:pPr>
    </w:p>
    <w:p w14:paraId="37DD1950" w14:textId="77777777" w:rsidR="0035555C" w:rsidRPr="00493B28" w:rsidRDefault="0035555C" w:rsidP="0035555C">
      <w:pPr>
        <w:jc w:val="both"/>
        <w:rPr>
          <w:color w:val="000000"/>
        </w:rPr>
      </w:pPr>
      <w:r w:rsidRPr="00493B28">
        <w:rPr>
          <w:color w:val="000000"/>
        </w:rPr>
        <w:t xml:space="preserve">To evaluate employee sentiment and engagement, we use pulse surveys, a suggestion box, and an anonymous third-party platform. Pulse surveys help us gain insight into employee experience and provide ideas so that we can prioritize areas to </w:t>
      </w:r>
      <w:proofErr w:type="gramStart"/>
      <w:r w:rsidRPr="00493B28">
        <w:rPr>
          <w:color w:val="000000"/>
        </w:rPr>
        <w:t>take action</w:t>
      </w:r>
      <w:proofErr w:type="gramEnd"/>
      <w:r w:rsidRPr="00493B28">
        <w:rPr>
          <w:color w:val="000000"/>
        </w:rPr>
        <w:t>. The suggestion box is an always-on, interactive tool where employees share their thoughts about making our company a better place to work. The anonymous third-party platform is designed to protect the identity of the reporter and provide a mechanism for reporters to follow an investigation and receive responses.</w:t>
      </w:r>
    </w:p>
    <w:p w14:paraId="0BC9139A" w14:textId="77777777" w:rsidR="0035555C" w:rsidRPr="00493B28" w:rsidRDefault="0035555C" w:rsidP="0035555C">
      <w:pPr>
        <w:jc w:val="both"/>
        <w:rPr>
          <w:color w:val="000000"/>
        </w:rPr>
      </w:pPr>
    </w:p>
    <w:p w14:paraId="0242F409" w14:textId="3820ED2D" w:rsidR="0035555C" w:rsidRPr="00493B28" w:rsidRDefault="0035555C" w:rsidP="0035555C">
      <w:pPr>
        <w:jc w:val="both"/>
        <w:rPr>
          <w:color w:val="000000"/>
        </w:rPr>
      </w:pPr>
      <w:r w:rsidRPr="00493B28">
        <w:rPr>
          <w:color w:val="000000"/>
        </w:rPr>
        <w:t>We want NVIDIA to be a place where people can build their careers over their lifetime. Our employees tend to come and stay. In fiscal year 2023, our overall turnover rate was 5.3%.</w:t>
      </w:r>
    </w:p>
    <w:p w14:paraId="72E83CCD" w14:textId="77777777" w:rsidR="00D40D8B" w:rsidRPr="00493B28" w:rsidRDefault="00D40D8B" w:rsidP="00D40D8B">
      <w:pPr>
        <w:pStyle w:val="NormalWeb"/>
        <w:adjustRightInd w:val="0"/>
        <w:snapToGrid w:val="0"/>
        <w:spacing w:before="0" w:beforeAutospacing="0" w:after="0" w:afterAutospacing="0"/>
        <w:jc w:val="both"/>
      </w:pPr>
    </w:p>
    <w:p w14:paraId="6BDE32C1" w14:textId="2893D835" w:rsidR="003E79F3" w:rsidRPr="00493B28" w:rsidRDefault="003E79F3" w:rsidP="004C511C">
      <w:pPr>
        <w:adjustRightInd w:val="0"/>
        <w:snapToGrid w:val="0"/>
      </w:pPr>
      <w:r w:rsidRPr="00493B28">
        <w:t xml:space="preserve">Question: </w:t>
      </w:r>
      <w:r w:rsidR="00C16C7E" w:rsidRPr="00493B28">
        <w:t xml:space="preserve">What is the hiring strategy for the </w:t>
      </w:r>
      <w:r w:rsidR="0035555C" w:rsidRPr="00493B28">
        <w:t>Nvidia</w:t>
      </w:r>
      <w:r w:rsidR="00C16C7E" w:rsidRPr="00493B28">
        <w:t>?</w:t>
      </w:r>
    </w:p>
    <w:p w14:paraId="464E0981" w14:textId="6D20D202" w:rsidR="003E79F3" w:rsidRPr="00493B28" w:rsidRDefault="003E79F3" w:rsidP="004C511C">
      <w:pPr>
        <w:adjustRightInd w:val="0"/>
        <w:snapToGrid w:val="0"/>
      </w:pPr>
      <w:r w:rsidRPr="00493B28">
        <w:t xml:space="preserve">A: </w:t>
      </w:r>
      <w:r w:rsidR="0035555C" w:rsidRPr="00493B28">
        <w:t>Nvidia</w:t>
      </w:r>
      <w:r w:rsidR="00D40D8B" w:rsidRPr="00493B28">
        <w:t xml:space="preserve"> </w:t>
      </w:r>
      <w:r w:rsidR="0032350E" w:rsidRPr="00493B28">
        <w:t xml:space="preserve">should </w:t>
      </w:r>
      <w:r w:rsidR="00D40D8B" w:rsidRPr="00493B28">
        <w:t xml:space="preserve">hire more </w:t>
      </w:r>
      <w:r w:rsidR="0035555C" w:rsidRPr="00493B28">
        <w:t>hardware engineers</w:t>
      </w:r>
    </w:p>
    <w:p w14:paraId="1D82FE3D" w14:textId="78177147" w:rsidR="003E79F3" w:rsidRPr="00493B28" w:rsidRDefault="00BF3ADD" w:rsidP="004C511C">
      <w:pPr>
        <w:adjustRightInd w:val="0"/>
        <w:snapToGrid w:val="0"/>
      </w:pPr>
      <w:r w:rsidRPr="00493B28">
        <w:t xml:space="preserve">B: </w:t>
      </w:r>
      <w:r w:rsidR="0035555C" w:rsidRPr="00493B28">
        <w:t>Nvidia</w:t>
      </w:r>
      <w:r w:rsidRPr="00493B28">
        <w:t xml:space="preserve"> should hire more </w:t>
      </w:r>
      <w:r w:rsidR="0035555C" w:rsidRPr="00493B28">
        <w:t>software engineers</w:t>
      </w:r>
      <w:r w:rsidR="003E79F3" w:rsidRPr="00493B28">
        <w:br w:type="page"/>
      </w:r>
    </w:p>
    <w:p w14:paraId="160149FE" w14:textId="514161E8" w:rsidR="00DD580D" w:rsidRPr="00493B28" w:rsidRDefault="00085DBF" w:rsidP="00DD580D">
      <w:pPr>
        <w:adjustRightInd w:val="0"/>
        <w:snapToGrid w:val="0"/>
      </w:pPr>
      <w:r w:rsidRPr="00493B28">
        <w:lastRenderedPageBreak/>
        <w:t>CFO</w:t>
      </w:r>
      <w:r w:rsidRPr="00493B28">
        <w:rPr>
          <w:b/>
          <w:bCs/>
        </w:rPr>
        <w:t> </w:t>
      </w:r>
    </w:p>
    <w:p w14:paraId="312C663A" w14:textId="77777777" w:rsidR="0035555C" w:rsidRPr="00493B28" w:rsidRDefault="0035555C" w:rsidP="0035555C">
      <w:pPr>
        <w:adjustRightInd w:val="0"/>
        <w:snapToGrid w:val="0"/>
        <w:jc w:val="center"/>
      </w:pPr>
    </w:p>
    <w:p w14:paraId="75D7CBCE" w14:textId="77777777" w:rsidR="0035555C" w:rsidRPr="009569A7" w:rsidRDefault="0035555C" w:rsidP="0035555C">
      <w:pPr>
        <w:jc w:val="center"/>
        <w:rPr>
          <w:color w:val="000000"/>
          <w:sz w:val="20"/>
          <w:szCs w:val="20"/>
        </w:rPr>
      </w:pPr>
      <w:r w:rsidRPr="009569A7">
        <w:rPr>
          <w:b/>
          <w:bCs/>
          <w:color w:val="000000"/>
          <w:sz w:val="20"/>
          <w:szCs w:val="20"/>
        </w:rPr>
        <w:t>NVIDIA CORPORATION AND SUBSIDIARIES</w:t>
      </w:r>
    </w:p>
    <w:p w14:paraId="72B2A5C1" w14:textId="77777777" w:rsidR="0035555C" w:rsidRPr="009569A7" w:rsidRDefault="0035555C" w:rsidP="0035555C">
      <w:pPr>
        <w:jc w:val="center"/>
        <w:rPr>
          <w:color w:val="000000"/>
          <w:sz w:val="20"/>
          <w:szCs w:val="20"/>
        </w:rPr>
      </w:pPr>
      <w:r w:rsidRPr="009569A7">
        <w:rPr>
          <w:b/>
          <w:bCs/>
          <w:color w:val="000000"/>
          <w:sz w:val="20"/>
          <w:szCs w:val="20"/>
        </w:rPr>
        <w:t>CONSOLIDATED STATEMENTS OF INCOME</w:t>
      </w:r>
    </w:p>
    <w:p w14:paraId="4A8DC9FC" w14:textId="77777777" w:rsidR="0035555C" w:rsidRPr="009569A7" w:rsidRDefault="0035555C" w:rsidP="0035555C">
      <w:pPr>
        <w:jc w:val="center"/>
        <w:rPr>
          <w:color w:val="000000"/>
          <w:sz w:val="20"/>
          <w:szCs w:val="20"/>
        </w:rPr>
      </w:pPr>
      <w:r w:rsidRPr="009569A7">
        <w:rPr>
          <w:b/>
          <w:bCs/>
          <w:color w:val="000000"/>
          <w:sz w:val="20"/>
          <w:szCs w:val="20"/>
        </w:rPr>
        <w:t>(In millions, except per share data)</w:t>
      </w:r>
    </w:p>
    <w:tbl>
      <w:tblPr>
        <w:tblW w:w="5000" w:type="pct"/>
        <w:jc w:val="center"/>
        <w:tblCellMar>
          <w:top w:w="15" w:type="dxa"/>
          <w:left w:w="15" w:type="dxa"/>
          <w:bottom w:w="15" w:type="dxa"/>
          <w:right w:w="15" w:type="dxa"/>
        </w:tblCellMar>
        <w:tblLook w:val="04A0" w:firstRow="1" w:lastRow="0" w:firstColumn="1" w:lastColumn="0" w:noHBand="0" w:noVBand="1"/>
      </w:tblPr>
      <w:tblGrid>
        <w:gridCol w:w="46"/>
        <w:gridCol w:w="5531"/>
        <w:gridCol w:w="38"/>
        <w:gridCol w:w="111"/>
        <w:gridCol w:w="1052"/>
        <w:gridCol w:w="36"/>
        <w:gridCol w:w="36"/>
        <w:gridCol w:w="36"/>
        <w:gridCol w:w="36"/>
        <w:gridCol w:w="111"/>
        <w:gridCol w:w="1017"/>
        <w:gridCol w:w="36"/>
        <w:gridCol w:w="36"/>
        <w:gridCol w:w="36"/>
        <w:gridCol w:w="36"/>
        <w:gridCol w:w="111"/>
        <w:gridCol w:w="1019"/>
        <w:gridCol w:w="36"/>
      </w:tblGrid>
      <w:tr w:rsidR="0035555C" w:rsidRPr="008C6332" w14:paraId="67E64EC3" w14:textId="77777777" w:rsidTr="0035555C">
        <w:trPr>
          <w:jc w:val="center"/>
        </w:trPr>
        <w:tc>
          <w:tcPr>
            <w:tcW w:w="44" w:type="pct"/>
            <w:vAlign w:val="center"/>
            <w:hideMark/>
          </w:tcPr>
          <w:p w14:paraId="3C8A9F8A" w14:textId="77777777" w:rsidR="0035555C" w:rsidRPr="008C6332" w:rsidRDefault="0035555C" w:rsidP="0035555C">
            <w:pPr>
              <w:jc w:val="center"/>
              <w:rPr>
                <w:color w:val="000000"/>
                <w:sz w:val="18"/>
                <w:szCs w:val="18"/>
              </w:rPr>
            </w:pPr>
          </w:p>
        </w:tc>
        <w:tc>
          <w:tcPr>
            <w:tcW w:w="2974" w:type="pct"/>
            <w:vAlign w:val="center"/>
            <w:hideMark/>
          </w:tcPr>
          <w:p w14:paraId="2D17468D" w14:textId="77777777" w:rsidR="0035555C" w:rsidRPr="008C6332" w:rsidRDefault="0035555C" w:rsidP="0035555C">
            <w:pPr>
              <w:spacing w:after="100"/>
              <w:jc w:val="center"/>
              <w:rPr>
                <w:sz w:val="18"/>
                <w:szCs w:val="18"/>
              </w:rPr>
            </w:pPr>
          </w:p>
        </w:tc>
        <w:tc>
          <w:tcPr>
            <w:tcW w:w="8" w:type="pct"/>
            <w:vAlign w:val="center"/>
            <w:hideMark/>
          </w:tcPr>
          <w:p w14:paraId="70FA6BC2" w14:textId="77777777" w:rsidR="0035555C" w:rsidRPr="008C6332" w:rsidRDefault="0035555C" w:rsidP="0035555C">
            <w:pPr>
              <w:spacing w:after="100"/>
              <w:jc w:val="center"/>
              <w:rPr>
                <w:sz w:val="18"/>
                <w:szCs w:val="18"/>
              </w:rPr>
            </w:pPr>
          </w:p>
        </w:tc>
        <w:tc>
          <w:tcPr>
            <w:tcW w:w="44" w:type="pct"/>
            <w:vAlign w:val="center"/>
            <w:hideMark/>
          </w:tcPr>
          <w:p w14:paraId="5204D7D4" w14:textId="77777777" w:rsidR="0035555C" w:rsidRPr="008C6332" w:rsidRDefault="0035555C" w:rsidP="0035555C">
            <w:pPr>
              <w:spacing w:after="100"/>
              <w:jc w:val="center"/>
              <w:rPr>
                <w:sz w:val="18"/>
                <w:szCs w:val="18"/>
              </w:rPr>
            </w:pPr>
          </w:p>
        </w:tc>
        <w:tc>
          <w:tcPr>
            <w:tcW w:w="581" w:type="pct"/>
            <w:vAlign w:val="center"/>
            <w:hideMark/>
          </w:tcPr>
          <w:p w14:paraId="1ED8BE81" w14:textId="77777777" w:rsidR="0035555C" w:rsidRPr="008C6332" w:rsidRDefault="0035555C" w:rsidP="0035555C">
            <w:pPr>
              <w:spacing w:after="100"/>
              <w:jc w:val="center"/>
              <w:rPr>
                <w:sz w:val="18"/>
                <w:szCs w:val="18"/>
              </w:rPr>
            </w:pPr>
          </w:p>
        </w:tc>
        <w:tc>
          <w:tcPr>
            <w:tcW w:w="8" w:type="pct"/>
            <w:vAlign w:val="center"/>
            <w:hideMark/>
          </w:tcPr>
          <w:p w14:paraId="7C111035" w14:textId="77777777" w:rsidR="0035555C" w:rsidRPr="008C6332" w:rsidRDefault="0035555C" w:rsidP="0035555C">
            <w:pPr>
              <w:spacing w:after="100"/>
              <w:jc w:val="center"/>
              <w:rPr>
                <w:sz w:val="18"/>
                <w:szCs w:val="18"/>
              </w:rPr>
            </w:pPr>
          </w:p>
        </w:tc>
        <w:tc>
          <w:tcPr>
            <w:tcW w:w="8" w:type="pct"/>
            <w:vAlign w:val="center"/>
            <w:hideMark/>
          </w:tcPr>
          <w:p w14:paraId="35A7CE0C" w14:textId="77777777" w:rsidR="0035555C" w:rsidRPr="008C6332" w:rsidRDefault="0035555C" w:rsidP="0035555C">
            <w:pPr>
              <w:spacing w:after="100"/>
              <w:jc w:val="center"/>
              <w:rPr>
                <w:sz w:val="18"/>
                <w:szCs w:val="18"/>
              </w:rPr>
            </w:pPr>
          </w:p>
        </w:tc>
        <w:tc>
          <w:tcPr>
            <w:tcW w:w="20" w:type="pct"/>
            <w:vAlign w:val="center"/>
            <w:hideMark/>
          </w:tcPr>
          <w:p w14:paraId="01986187" w14:textId="77777777" w:rsidR="0035555C" w:rsidRPr="008C6332" w:rsidRDefault="0035555C" w:rsidP="0035555C">
            <w:pPr>
              <w:spacing w:after="100"/>
              <w:jc w:val="center"/>
              <w:rPr>
                <w:sz w:val="18"/>
                <w:szCs w:val="18"/>
              </w:rPr>
            </w:pPr>
          </w:p>
        </w:tc>
        <w:tc>
          <w:tcPr>
            <w:tcW w:w="8" w:type="pct"/>
            <w:vAlign w:val="center"/>
            <w:hideMark/>
          </w:tcPr>
          <w:p w14:paraId="4DE2303D" w14:textId="77777777" w:rsidR="0035555C" w:rsidRPr="008C6332" w:rsidRDefault="0035555C" w:rsidP="0035555C">
            <w:pPr>
              <w:spacing w:after="100"/>
              <w:jc w:val="center"/>
              <w:rPr>
                <w:sz w:val="18"/>
                <w:szCs w:val="18"/>
              </w:rPr>
            </w:pPr>
          </w:p>
        </w:tc>
        <w:tc>
          <w:tcPr>
            <w:tcW w:w="44" w:type="pct"/>
            <w:vAlign w:val="center"/>
            <w:hideMark/>
          </w:tcPr>
          <w:p w14:paraId="796176D7" w14:textId="77777777" w:rsidR="0035555C" w:rsidRPr="008C6332" w:rsidRDefault="0035555C" w:rsidP="0035555C">
            <w:pPr>
              <w:spacing w:after="100"/>
              <w:jc w:val="center"/>
              <w:rPr>
                <w:sz w:val="18"/>
                <w:szCs w:val="18"/>
              </w:rPr>
            </w:pPr>
          </w:p>
        </w:tc>
        <w:tc>
          <w:tcPr>
            <w:tcW w:w="581" w:type="pct"/>
            <w:vAlign w:val="center"/>
            <w:hideMark/>
          </w:tcPr>
          <w:p w14:paraId="2B1903E1" w14:textId="77777777" w:rsidR="0035555C" w:rsidRPr="008C6332" w:rsidRDefault="0035555C" w:rsidP="0035555C">
            <w:pPr>
              <w:spacing w:after="100"/>
              <w:jc w:val="center"/>
              <w:rPr>
                <w:sz w:val="18"/>
                <w:szCs w:val="18"/>
              </w:rPr>
            </w:pPr>
          </w:p>
        </w:tc>
        <w:tc>
          <w:tcPr>
            <w:tcW w:w="8" w:type="pct"/>
            <w:vAlign w:val="center"/>
            <w:hideMark/>
          </w:tcPr>
          <w:p w14:paraId="79B68642" w14:textId="77777777" w:rsidR="0035555C" w:rsidRPr="008C6332" w:rsidRDefault="0035555C" w:rsidP="0035555C">
            <w:pPr>
              <w:spacing w:after="100"/>
              <w:jc w:val="center"/>
              <w:rPr>
                <w:sz w:val="18"/>
                <w:szCs w:val="18"/>
              </w:rPr>
            </w:pPr>
          </w:p>
        </w:tc>
        <w:tc>
          <w:tcPr>
            <w:tcW w:w="8" w:type="pct"/>
            <w:vAlign w:val="center"/>
            <w:hideMark/>
          </w:tcPr>
          <w:p w14:paraId="6A4982AB" w14:textId="77777777" w:rsidR="0035555C" w:rsidRPr="008C6332" w:rsidRDefault="0035555C" w:rsidP="0035555C">
            <w:pPr>
              <w:spacing w:after="100"/>
              <w:jc w:val="center"/>
              <w:rPr>
                <w:sz w:val="18"/>
                <w:szCs w:val="18"/>
              </w:rPr>
            </w:pPr>
          </w:p>
        </w:tc>
        <w:tc>
          <w:tcPr>
            <w:tcW w:w="20" w:type="pct"/>
            <w:vAlign w:val="center"/>
            <w:hideMark/>
          </w:tcPr>
          <w:p w14:paraId="2126BB28" w14:textId="77777777" w:rsidR="0035555C" w:rsidRPr="008C6332" w:rsidRDefault="0035555C" w:rsidP="0035555C">
            <w:pPr>
              <w:spacing w:after="100"/>
              <w:jc w:val="center"/>
              <w:rPr>
                <w:sz w:val="18"/>
                <w:szCs w:val="18"/>
              </w:rPr>
            </w:pPr>
          </w:p>
        </w:tc>
        <w:tc>
          <w:tcPr>
            <w:tcW w:w="8" w:type="pct"/>
            <w:vAlign w:val="center"/>
            <w:hideMark/>
          </w:tcPr>
          <w:p w14:paraId="65E6A99F" w14:textId="77777777" w:rsidR="0035555C" w:rsidRPr="008C6332" w:rsidRDefault="0035555C" w:rsidP="0035555C">
            <w:pPr>
              <w:spacing w:after="100"/>
              <w:jc w:val="center"/>
              <w:rPr>
                <w:sz w:val="18"/>
                <w:szCs w:val="18"/>
              </w:rPr>
            </w:pPr>
          </w:p>
        </w:tc>
        <w:tc>
          <w:tcPr>
            <w:tcW w:w="44" w:type="pct"/>
            <w:vAlign w:val="center"/>
            <w:hideMark/>
          </w:tcPr>
          <w:p w14:paraId="5D062C86" w14:textId="77777777" w:rsidR="0035555C" w:rsidRPr="008C6332" w:rsidRDefault="0035555C" w:rsidP="0035555C">
            <w:pPr>
              <w:spacing w:after="100"/>
              <w:jc w:val="center"/>
              <w:rPr>
                <w:sz w:val="18"/>
                <w:szCs w:val="18"/>
              </w:rPr>
            </w:pPr>
          </w:p>
        </w:tc>
        <w:tc>
          <w:tcPr>
            <w:tcW w:w="581" w:type="pct"/>
            <w:vAlign w:val="center"/>
            <w:hideMark/>
          </w:tcPr>
          <w:p w14:paraId="50E702DF" w14:textId="77777777" w:rsidR="0035555C" w:rsidRPr="008C6332" w:rsidRDefault="0035555C" w:rsidP="0035555C">
            <w:pPr>
              <w:spacing w:after="100"/>
              <w:jc w:val="center"/>
              <w:rPr>
                <w:sz w:val="18"/>
                <w:szCs w:val="18"/>
              </w:rPr>
            </w:pPr>
          </w:p>
        </w:tc>
        <w:tc>
          <w:tcPr>
            <w:tcW w:w="8" w:type="pct"/>
            <w:vAlign w:val="center"/>
            <w:hideMark/>
          </w:tcPr>
          <w:p w14:paraId="4965F7F5" w14:textId="77777777" w:rsidR="0035555C" w:rsidRPr="008C6332" w:rsidRDefault="0035555C" w:rsidP="0035555C">
            <w:pPr>
              <w:spacing w:after="100"/>
              <w:jc w:val="center"/>
              <w:rPr>
                <w:sz w:val="18"/>
                <w:szCs w:val="18"/>
              </w:rPr>
            </w:pPr>
          </w:p>
        </w:tc>
      </w:tr>
      <w:tr w:rsidR="0035555C" w:rsidRPr="008C6332" w14:paraId="6C95AEB9" w14:textId="77777777" w:rsidTr="0035555C">
        <w:trPr>
          <w:jc w:val="center"/>
        </w:trPr>
        <w:tc>
          <w:tcPr>
            <w:tcW w:w="3026" w:type="pct"/>
            <w:gridSpan w:val="3"/>
            <w:tcMar>
              <w:top w:w="0" w:type="dxa"/>
              <w:left w:w="20" w:type="dxa"/>
              <w:bottom w:w="0" w:type="dxa"/>
              <w:right w:w="20" w:type="dxa"/>
            </w:tcMar>
            <w:vAlign w:val="center"/>
            <w:hideMark/>
          </w:tcPr>
          <w:p w14:paraId="09688A1A" w14:textId="77777777" w:rsidR="0035555C" w:rsidRPr="008C6332" w:rsidRDefault="0035555C" w:rsidP="0035555C">
            <w:pPr>
              <w:spacing w:after="100"/>
              <w:jc w:val="center"/>
              <w:rPr>
                <w:sz w:val="18"/>
                <w:szCs w:val="18"/>
              </w:rPr>
            </w:pPr>
          </w:p>
        </w:tc>
        <w:tc>
          <w:tcPr>
            <w:tcW w:w="1974" w:type="pct"/>
            <w:gridSpan w:val="15"/>
            <w:tcMar>
              <w:top w:w="30" w:type="dxa"/>
              <w:left w:w="20" w:type="dxa"/>
              <w:bottom w:w="30" w:type="dxa"/>
              <w:right w:w="20" w:type="dxa"/>
            </w:tcMar>
            <w:vAlign w:val="bottom"/>
            <w:hideMark/>
          </w:tcPr>
          <w:p w14:paraId="0A86B335" w14:textId="77777777" w:rsidR="0035555C" w:rsidRPr="008C6332" w:rsidRDefault="0035555C" w:rsidP="0035555C">
            <w:pPr>
              <w:spacing w:after="100"/>
              <w:jc w:val="center"/>
              <w:rPr>
                <w:sz w:val="18"/>
                <w:szCs w:val="18"/>
              </w:rPr>
            </w:pPr>
            <w:r w:rsidRPr="008C6332">
              <w:rPr>
                <w:b/>
                <w:bCs/>
                <w:color w:val="000000"/>
                <w:sz w:val="18"/>
                <w:szCs w:val="18"/>
              </w:rPr>
              <w:t>Year Ended</w:t>
            </w:r>
          </w:p>
        </w:tc>
      </w:tr>
      <w:tr w:rsidR="0035555C" w:rsidRPr="008C6332" w14:paraId="7D28FDAB" w14:textId="77777777" w:rsidTr="0035555C">
        <w:trPr>
          <w:jc w:val="center"/>
        </w:trPr>
        <w:tc>
          <w:tcPr>
            <w:tcW w:w="3026" w:type="pct"/>
            <w:gridSpan w:val="3"/>
            <w:tcMar>
              <w:top w:w="0" w:type="dxa"/>
              <w:left w:w="20" w:type="dxa"/>
              <w:bottom w:w="0" w:type="dxa"/>
              <w:right w:w="20" w:type="dxa"/>
            </w:tcMar>
            <w:vAlign w:val="center"/>
            <w:hideMark/>
          </w:tcPr>
          <w:p w14:paraId="455CF16F" w14:textId="77777777" w:rsidR="0035555C" w:rsidRPr="008C6332" w:rsidRDefault="0035555C" w:rsidP="0035555C">
            <w:pPr>
              <w:spacing w:after="100"/>
              <w:jc w:val="center"/>
              <w:rPr>
                <w:sz w:val="18"/>
                <w:szCs w:val="18"/>
              </w:rPr>
            </w:pPr>
          </w:p>
        </w:tc>
        <w:tc>
          <w:tcPr>
            <w:tcW w:w="633" w:type="pct"/>
            <w:gridSpan w:val="3"/>
            <w:tcBorders>
              <w:top w:val="single" w:sz="8" w:space="0" w:color="000000"/>
            </w:tcBorders>
            <w:tcMar>
              <w:top w:w="30" w:type="dxa"/>
              <w:left w:w="20" w:type="dxa"/>
              <w:bottom w:w="30" w:type="dxa"/>
              <w:right w:w="20" w:type="dxa"/>
            </w:tcMar>
            <w:vAlign w:val="bottom"/>
            <w:hideMark/>
          </w:tcPr>
          <w:p w14:paraId="19A6FD54" w14:textId="77777777" w:rsidR="0035555C" w:rsidRPr="008C6332" w:rsidRDefault="0035555C" w:rsidP="0035555C">
            <w:pPr>
              <w:spacing w:after="100"/>
              <w:jc w:val="center"/>
              <w:rPr>
                <w:sz w:val="18"/>
                <w:szCs w:val="18"/>
              </w:rPr>
            </w:pPr>
            <w:r w:rsidRPr="008C6332">
              <w:rPr>
                <w:b/>
                <w:bCs/>
                <w:color w:val="000000"/>
                <w:sz w:val="18"/>
                <w:szCs w:val="18"/>
              </w:rPr>
              <w:t>January 29,</w:t>
            </w:r>
            <w:r w:rsidRPr="008C6332">
              <w:rPr>
                <w:b/>
                <w:bCs/>
                <w:color w:val="000000"/>
                <w:sz w:val="18"/>
                <w:szCs w:val="18"/>
              </w:rPr>
              <w:br/>
              <w:t>2023</w:t>
            </w:r>
          </w:p>
        </w:tc>
        <w:tc>
          <w:tcPr>
            <w:tcW w:w="37" w:type="pct"/>
            <w:gridSpan w:val="3"/>
            <w:tcBorders>
              <w:top w:val="single" w:sz="8" w:space="0" w:color="000000"/>
            </w:tcBorders>
            <w:tcMar>
              <w:top w:w="0" w:type="dxa"/>
              <w:left w:w="20" w:type="dxa"/>
              <w:bottom w:w="0" w:type="dxa"/>
              <w:right w:w="20" w:type="dxa"/>
            </w:tcMar>
            <w:vAlign w:val="center"/>
            <w:hideMark/>
          </w:tcPr>
          <w:p w14:paraId="3651365D" w14:textId="77777777" w:rsidR="0035555C" w:rsidRPr="008C6332" w:rsidRDefault="0035555C" w:rsidP="0035555C">
            <w:pPr>
              <w:spacing w:after="100"/>
              <w:jc w:val="center"/>
              <w:rPr>
                <w:sz w:val="18"/>
                <w:szCs w:val="18"/>
              </w:rPr>
            </w:pPr>
          </w:p>
        </w:tc>
        <w:tc>
          <w:tcPr>
            <w:tcW w:w="633" w:type="pct"/>
            <w:gridSpan w:val="3"/>
            <w:tcBorders>
              <w:top w:val="single" w:sz="8" w:space="0" w:color="000000"/>
            </w:tcBorders>
            <w:tcMar>
              <w:top w:w="30" w:type="dxa"/>
              <w:left w:w="20" w:type="dxa"/>
              <w:bottom w:w="30" w:type="dxa"/>
              <w:right w:w="20" w:type="dxa"/>
            </w:tcMar>
            <w:vAlign w:val="bottom"/>
            <w:hideMark/>
          </w:tcPr>
          <w:p w14:paraId="649F6620" w14:textId="77777777" w:rsidR="0035555C" w:rsidRPr="008C6332" w:rsidRDefault="0035555C" w:rsidP="0035555C">
            <w:pPr>
              <w:spacing w:after="100"/>
              <w:jc w:val="center"/>
              <w:rPr>
                <w:sz w:val="18"/>
                <w:szCs w:val="18"/>
              </w:rPr>
            </w:pPr>
            <w:r w:rsidRPr="008C6332">
              <w:rPr>
                <w:b/>
                <w:bCs/>
                <w:color w:val="000000"/>
                <w:sz w:val="18"/>
                <w:szCs w:val="18"/>
              </w:rPr>
              <w:t>January 30,</w:t>
            </w:r>
            <w:r w:rsidRPr="008C6332">
              <w:rPr>
                <w:b/>
                <w:bCs/>
                <w:color w:val="000000"/>
                <w:sz w:val="18"/>
                <w:szCs w:val="18"/>
              </w:rPr>
              <w:br/>
              <w:t>2022</w:t>
            </w:r>
          </w:p>
        </w:tc>
        <w:tc>
          <w:tcPr>
            <w:tcW w:w="37" w:type="pct"/>
            <w:gridSpan w:val="3"/>
            <w:tcBorders>
              <w:top w:val="single" w:sz="8" w:space="0" w:color="000000"/>
            </w:tcBorders>
            <w:tcMar>
              <w:top w:w="0" w:type="dxa"/>
              <w:left w:w="20" w:type="dxa"/>
              <w:bottom w:w="0" w:type="dxa"/>
              <w:right w:w="20" w:type="dxa"/>
            </w:tcMar>
            <w:vAlign w:val="center"/>
            <w:hideMark/>
          </w:tcPr>
          <w:p w14:paraId="521DB962" w14:textId="77777777" w:rsidR="0035555C" w:rsidRPr="008C6332" w:rsidRDefault="0035555C" w:rsidP="0035555C">
            <w:pPr>
              <w:spacing w:after="100"/>
              <w:jc w:val="center"/>
              <w:rPr>
                <w:sz w:val="18"/>
                <w:szCs w:val="18"/>
              </w:rPr>
            </w:pPr>
          </w:p>
        </w:tc>
        <w:tc>
          <w:tcPr>
            <w:tcW w:w="634" w:type="pct"/>
            <w:gridSpan w:val="3"/>
            <w:tcBorders>
              <w:top w:val="single" w:sz="8" w:space="0" w:color="000000"/>
            </w:tcBorders>
            <w:tcMar>
              <w:top w:w="30" w:type="dxa"/>
              <w:left w:w="20" w:type="dxa"/>
              <w:bottom w:w="30" w:type="dxa"/>
              <w:right w:w="20" w:type="dxa"/>
            </w:tcMar>
            <w:vAlign w:val="bottom"/>
            <w:hideMark/>
          </w:tcPr>
          <w:p w14:paraId="595DC3AF" w14:textId="77777777" w:rsidR="0035555C" w:rsidRPr="008C6332" w:rsidRDefault="0035555C" w:rsidP="0035555C">
            <w:pPr>
              <w:spacing w:after="100"/>
              <w:jc w:val="center"/>
              <w:rPr>
                <w:sz w:val="18"/>
                <w:szCs w:val="18"/>
              </w:rPr>
            </w:pPr>
            <w:r w:rsidRPr="008C6332">
              <w:rPr>
                <w:b/>
                <w:bCs/>
                <w:color w:val="000000"/>
                <w:sz w:val="18"/>
                <w:szCs w:val="18"/>
              </w:rPr>
              <w:t>January 31,</w:t>
            </w:r>
            <w:r w:rsidRPr="008C6332">
              <w:rPr>
                <w:b/>
                <w:bCs/>
                <w:color w:val="000000"/>
                <w:sz w:val="18"/>
                <w:szCs w:val="18"/>
              </w:rPr>
              <w:br/>
              <w:t>2021</w:t>
            </w:r>
          </w:p>
        </w:tc>
      </w:tr>
      <w:tr w:rsidR="0035555C" w:rsidRPr="008C6332" w14:paraId="425336FD" w14:textId="77777777" w:rsidTr="0035555C">
        <w:trPr>
          <w:jc w:val="center"/>
        </w:trPr>
        <w:tc>
          <w:tcPr>
            <w:tcW w:w="3026" w:type="pct"/>
            <w:gridSpan w:val="3"/>
            <w:shd w:val="clear" w:color="auto" w:fill="E2EFD9"/>
            <w:tcMar>
              <w:top w:w="30" w:type="dxa"/>
              <w:left w:w="20" w:type="dxa"/>
              <w:bottom w:w="30" w:type="dxa"/>
              <w:right w:w="20" w:type="dxa"/>
            </w:tcMar>
            <w:vAlign w:val="bottom"/>
            <w:hideMark/>
          </w:tcPr>
          <w:p w14:paraId="289874F2" w14:textId="77777777" w:rsidR="0035555C" w:rsidRPr="008C6332" w:rsidRDefault="0035555C" w:rsidP="0035555C">
            <w:pPr>
              <w:spacing w:after="100"/>
              <w:jc w:val="center"/>
              <w:rPr>
                <w:sz w:val="18"/>
                <w:szCs w:val="18"/>
              </w:rPr>
            </w:pPr>
            <w:r w:rsidRPr="008C6332">
              <w:rPr>
                <w:color w:val="000000"/>
                <w:sz w:val="18"/>
                <w:szCs w:val="18"/>
              </w:rPr>
              <w:t>Revenue</w:t>
            </w:r>
          </w:p>
        </w:tc>
        <w:tc>
          <w:tcPr>
            <w:tcW w:w="44" w:type="pct"/>
            <w:tcBorders>
              <w:top w:val="single" w:sz="8" w:space="0" w:color="000000"/>
            </w:tcBorders>
            <w:shd w:val="clear" w:color="auto" w:fill="E2EFD9"/>
            <w:tcMar>
              <w:top w:w="30" w:type="dxa"/>
              <w:left w:w="20" w:type="dxa"/>
              <w:bottom w:w="30" w:type="dxa"/>
              <w:right w:w="0" w:type="dxa"/>
            </w:tcMar>
            <w:vAlign w:val="bottom"/>
            <w:hideMark/>
          </w:tcPr>
          <w:p w14:paraId="7BCB2A13"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single" w:sz="8" w:space="0" w:color="000000"/>
            </w:tcBorders>
            <w:shd w:val="clear" w:color="auto" w:fill="E2EFD9"/>
            <w:tcMar>
              <w:top w:w="30" w:type="dxa"/>
              <w:left w:w="0" w:type="dxa"/>
              <w:bottom w:w="30" w:type="dxa"/>
              <w:right w:w="0" w:type="dxa"/>
            </w:tcMar>
            <w:vAlign w:val="bottom"/>
            <w:hideMark/>
          </w:tcPr>
          <w:p w14:paraId="3C1A03A7" w14:textId="4BB3D1E5" w:rsidR="0035555C" w:rsidRPr="008C6332" w:rsidRDefault="0035555C" w:rsidP="0035555C">
            <w:pPr>
              <w:spacing w:after="100"/>
              <w:jc w:val="center"/>
              <w:rPr>
                <w:sz w:val="18"/>
                <w:szCs w:val="18"/>
              </w:rPr>
            </w:pPr>
            <w:r w:rsidRPr="008C6332">
              <w:rPr>
                <w:color w:val="000000"/>
                <w:sz w:val="18"/>
                <w:szCs w:val="18"/>
              </w:rPr>
              <w:t>26,974</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4D0AF4F5"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38644C4C" w14:textId="77777777" w:rsidR="0035555C" w:rsidRPr="008C6332" w:rsidRDefault="0035555C" w:rsidP="0035555C">
            <w:pPr>
              <w:spacing w:after="100"/>
              <w:jc w:val="center"/>
              <w:rPr>
                <w:sz w:val="18"/>
                <w:szCs w:val="18"/>
              </w:rPr>
            </w:pPr>
          </w:p>
        </w:tc>
        <w:tc>
          <w:tcPr>
            <w:tcW w:w="44" w:type="pct"/>
            <w:tcBorders>
              <w:top w:val="single" w:sz="8" w:space="0" w:color="000000"/>
            </w:tcBorders>
            <w:shd w:val="clear" w:color="auto" w:fill="E2EFD9"/>
            <w:tcMar>
              <w:top w:w="30" w:type="dxa"/>
              <w:left w:w="20" w:type="dxa"/>
              <w:bottom w:w="30" w:type="dxa"/>
              <w:right w:w="0" w:type="dxa"/>
            </w:tcMar>
            <w:vAlign w:val="bottom"/>
            <w:hideMark/>
          </w:tcPr>
          <w:p w14:paraId="7ACFCBA9"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single" w:sz="8" w:space="0" w:color="000000"/>
            </w:tcBorders>
            <w:shd w:val="clear" w:color="auto" w:fill="E2EFD9"/>
            <w:tcMar>
              <w:top w:w="30" w:type="dxa"/>
              <w:left w:w="0" w:type="dxa"/>
              <w:bottom w:w="30" w:type="dxa"/>
              <w:right w:w="0" w:type="dxa"/>
            </w:tcMar>
            <w:vAlign w:val="bottom"/>
            <w:hideMark/>
          </w:tcPr>
          <w:p w14:paraId="10C4FA40" w14:textId="4C8813FC" w:rsidR="0035555C" w:rsidRPr="008C6332" w:rsidRDefault="0035555C" w:rsidP="0035555C">
            <w:pPr>
              <w:spacing w:after="100"/>
              <w:jc w:val="center"/>
              <w:rPr>
                <w:sz w:val="18"/>
                <w:szCs w:val="18"/>
              </w:rPr>
            </w:pPr>
            <w:r w:rsidRPr="008C6332">
              <w:rPr>
                <w:color w:val="000000"/>
                <w:sz w:val="18"/>
                <w:szCs w:val="18"/>
              </w:rPr>
              <w:t>26,914</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6FC11348"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5D0DAD89" w14:textId="77777777" w:rsidR="0035555C" w:rsidRPr="008C6332" w:rsidRDefault="0035555C" w:rsidP="0035555C">
            <w:pPr>
              <w:spacing w:after="100"/>
              <w:jc w:val="center"/>
              <w:rPr>
                <w:sz w:val="18"/>
                <w:szCs w:val="18"/>
              </w:rPr>
            </w:pPr>
          </w:p>
        </w:tc>
        <w:tc>
          <w:tcPr>
            <w:tcW w:w="44" w:type="pct"/>
            <w:tcBorders>
              <w:top w:val="single" w:sz="8" w:space="0" w:color="000000"/>
            </w:tcBorders>
            <w:shd w:val="clear" w:color="auto" w:fill="E2EFD9"/>
            <w:tcMar>
              <w:top w:w="30" w:type="dxa"/>
              <w:left w:w="20" w:type="dxa"/>
              <w:bottom w:w="30" w:type="dxa"/>
              <w:right w:w="0" w:type="dxa"/>
            </w:tcMar>
            <w:vAlign w:val="bottom"/>
            <w:hideMark/>
          </w:tcPr>
          <w:p w14:paraId="70C74EB0"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single" w:sz="8" w:space="0" w:color="000000"/>
            </w:tcBorders>
            <w:shd w:val="clear" w:color="auto" w:fill="E2EFD9"/>
            <w:tcMar>
              <w:top w:w="30" w:type="dxa"/>
              <w:left w:w="0" w:type="dxa"/>
              <w:bottom w:w="30" w:type="dxa"/>
              <w:right w:w="0" w:type="dxa"/>
            </w:tcMar>
            <w:vAlign w:val="bottom"/>
            <w:hideMark/>
          </w:tcPr>
          <w:p w14:paraId="2922A1B0" w14:textId="1B738390" w:rsidR="0035555C" w:rsidRPr="008C6332" w:rsidRDefault="0035555C" w:rsidP="0035555C">
            <w:pPr>
              <w:spacing w:after="100"/>
              <w:jc w:val="center"/>
              <w:rPr>
                <w:sz w:val="18"/>
                <w:szCs w:val="18"/>
              </w:rPr>
            </w:pPr>
            <w:r w:rsidRPr="008C6332">
              <w:rPr>
                <w:color w:val="000000"/>
                <w:sz w:val="18"/>
                <w:szCs w:val="18"/>
              </w:rPr>
              <w:t>16,675</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30A1980F" w14:textId="77777777" w:rsidR="0035555C" w:rsidRPr="008C6332" w:rsidRDefault="0035555C" w:rsidP="0035555C">
            <w:pPr>
              <w:spacing w:after="100"/>
              <w:jc w:val="center"/>
              <w:rPr>
                <w:sz w:val="18"/>
                <w:szCs w:val="18"/>
              </w:rPr>
            </w:pPr>
          </w:p>
        </w:tc>
      </w:tr>
      <w:tr w:rsidR="0035555C" w:rsidRPr="008C6332" w14:paraId="1822AE67" w14:textId="77777777" w:rsidTr="0035555C">
        <w:trPr>
          <w:jc w:val="center"/>
        </w:trPr>
        <w:tc>
          <w:tcPr>
            <w:tcW w:w="3026" w:type="pct"/>
            <w:gridSpan w:val="3"/>
            <w:shd w:val="clear" w:color="auto" w:fill="FFFFFF"/>
            <w:tcMar>
              <w:top w:w="30" w:type="dxa"/>
              <w:left w:w="515" w:type="dxa"/>
              <w:bottom w:w="30" w:type="dxa"/>
              <w:right w:w="20" w:type="dxa"/>
            </w:tcMar>
            <w:vAlign w:val="bottom"/>
            <w:hideMark/>
          </w:tcPr>
          <w:p w14:paraId="0D7162F4" w14:textId="77777777" w:rsidR="0035555C" w:rsidRPr="008C6332" w:rsidRDefault="0035555C" w:rsidP="0035555C">
            <w:pPr>
              <w:spacing w:after="100"/>
              <w:jc w:val="center"/>
              <w:rPr>
                <w:sz w:val="18"/>
                <w:szCs w:val="18"/>
              </w:rPr>
            </w:pPr>
            <w:r w:rsidRPr="008C6332">
              <w:rPr>
                <w:color w:val="000000"/>
                <w:sz w:val="18"/>
                <w:szCs w:val="18"/>
              </w:rPr>
              <w:t>Cost of revenue</w:t>
            </w:r>
          </w:p>
        </w:tc>
        <w:tc>
          <w:tcPr>
            <w:tcW w:w="625" w:type="pct"/>
            <w:gridSpan w:val="2"/>
            <w:shd w:val="clear" w:color="auto" w:fill="FFFFFF"/>
            <w:tcMar>
              <w:top w:w="30" w:type="dxa"/>
              <w:left w:w="20" w:type="dxa"/>
              <w:bottom w:w="30" w:type="dxa"/>
              <w:right w:w="0" w:type="dxa"/>
            </w:tcMar>
            <w:vAlign w:val="bottom"/>
            <w:hideMark/>
          </w:tcPr>
          <w:p w14:paraId="51EDD25A" w14:textId="398AFD0F" w:rsidR="0035555C" w:rsidRPr="008C6332" w:rsidRDefault="0035555C" w:rsidP="0035555C">
            <w:pPr>
              <w:spacing w:after="100"/>
              <w:jc w:val="center"/>
              <w:rPr>
                <w:sz w:val="18"/>
                <w:szCs w:val="18"/>
              </w:rPr>
            </w:pPr>
            <w:r w:rsidRPr="008C6332">
              <w:rPr>
                <w:color w:val="000000"/>
                <w:sz w:val="18"/>
                <w:szCs w:val="18"/>
              </w:rPr>
              <w:t>11,618</w:t>
            </w:r>
          </w:p>
        </w:tc>
        <w:tc>
          <w:tcPr>
            <w:tcW w:w="8" w:type="pct"/>
            <w:shd w:val="clear" w:color="auto" w:fill="FFFFFF"/>
            <w:tcMar>
              <w:top w:w="30" w:type="dxa"/>
              <w:left w:w="0" w:type="dxa"/>
              <w:bottom w:w="30" w:type="dxa"/>
              <w:right w:w="20" w:type="dxa"/>
            </w:tcMar>
            <w:vAlign w:val="bottom"/>
            <w:hideMark/>
          </w:tcPr>
          <w:p w14:paraId="2BABAAE0"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73C72797" w14:textId="77777777" w:rsidR="0035555C" w:rsidRPr="008C6332" w:rsidRDefault="0035555C" w:rsidP="0035555C">
            <w:pPr>
              <w:spacing w:after="100"/>
              <w:jc w:val="center"/>
              <w:rPr>
                <w:sz w:val="18"/>
                <w:szCs w:val="18"/>
              </w:rPr>
            </w:pPr>
          </w:p>
        </w:tc>
        <w:tc>
          <w:tcPr>
            <w:tcW w:w="625" w:type="pct"/>
            <w:gridSpan w:val="2"/>
            <w:shd w:val="clear" w:color="auto" w:fill="FFFFFF"/>
            <w:tcMar>
              <w:top w:w="30" w:type="dxa"/>
              <w:left w:w="20" w:type="dxa"/>
              <w:bottom w:w="30" w:type="dxa"/>
              <w:right w:w="0" w:type="dxa"/>
            </w:tcMar>
            <w:vAlign w:val="bottom"/>
            <w:hideMark/>
          </w:tcPr>
          <w:p w14:paraId="3A46D25A" w14:textId="241B08CF" w:rsidR="0035555C" w:rsidRPr="008C6332" w:rsidRDefault="0035555C" w:rsidP="0035555C">
            <w:pPr>
              <w:spacing w:after="100"/>
              <w:jc w:val="center"/>
              <w:rPr>
                <w:sz w:val="18"/>
                <w:szCs w:val="18"/>
              </w:rPr>
            </w:pPr>
            <w:r w:rsidRPr="008C6332">
              <w:rPr>
                <w:color w:val="000000"/>
                <w:sz w:val="18"/>
                <w:szCs w:val="18"/>
              </w:rPr>
              <w:t>9,439</w:t>
            </w:r>
          </w:p>
        </w:tc>
        <w:tc>
          <w:tcPr>
            <w:tcW w:w="8" w:type="pct"/>
            <w:shd w:val="clear" w:color="auto" w:fill="FFFFFF"/>
            <w:tcMar>
              <w:top w:w="30" w:type="dxa"/>
              <w:left w:w="0" w:type="dxa"/>
              <w:bottom w:w="30" w:type="dxa"/>
              <w:right w:w="20" w:type="dxa"/>
            </w:tcMar>
            <w:vAlign w:val="bottom"/>
            <w:hideMark/>
          </w:tcPr>
          <w:p w14:paraId="4A00A255"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15607657" w14:textId="77777777" w:rsidR="0035555C" w:rsidRPr="008C6332" w:rsidRDefault="0035555C" w:rsidP="0035555C">
            <w:pPr>
              <w:spacing w:after="100"/>
              <w:jc w:val="center"/>
              <w:rPr>
                <w:sz w:val="18"/>
                <w:szCs w:val="18"/>
              </w:rPr>
            </w:pPr>
          </w:p>
        </w:tc>
        <w:tc>
          <w:tcPr>
            <w:tcW w:w="625" w:type="pct"/>
            <w:gridSpan w:val="2"/>
            <w:shd w:val="clear" w:color="auto" w:fill="FFFFFF"/>
            <w:tcMar>
              <w:top w:w="30" w:type="dxa"/>
              <w:left w:w="20" w:type="dxa"/>
              <w:bottom w:w="30" w:type="dxa"/>
              <w:right w:w="0" w:type="dxa"/>
            </w:tcMar>
            <w:vAlign w:val="bottom"/>
            <w:hideMark/>
          </w:tcPr>
          <w:p w14:paraId="30A8AAD1" w14:textId="3C2DB74E" w:rsidR="0035555C" w:rsidRPr="008C6332" w:rsidRDefault="0035555C" w:rsidP="0035555C">
            <w:pPr>
              <w:spacing w:after="100"/>
              <w:jc w:val="center"/>
              <w:rPr>
                <w:sz w:val="18"/>
                <w:szCs w:val="18"/>
              </w:rPr>
            </w:pPr>
            <w:r w:rsidRPr="008C6332">
              <w:rPr>
                <w:color w:val="000000"/>
                <w:sz w:val="18"/>
                <w:szCs w:val="18"/>
              </w:rPr>
              <w:t>6,279</w:t>
            </w:r>
          </w:p>
        </w:tc>
        <w:tc>
          <w:tcPr>
            <w:tcW w:w="8" w:type="pct"/>
            <w:shd w:val="clear" w:color="auto" w:fill="FFFFFF"/>
            <w:tcMar>
              <w:top w:w="30" w:type="dxa"/>
              <w:left w:w="0" w:type="dxa"/>
              <w:bottom w:w="30" w:type="dxa"/>
              <w:right w:w="20" w:type="dxa"/>
            </w:tcMar>
            <w:vAlign w:val="bottom"/>
            <w:hideMark/>
          </w:tcPr>
          <w:p w14:paraId="51ADEB24" w14:textId="77777777" w:rsidR="0035555C" w:rsidRPr="008C6332" w:rsidRDefault="0035555C" w:rsidP="0035555C">
            <w:pPr>
              <w:spacing w:after="100"/>
              <w:jc w:val="center"/>
              <w:rPr>
                <w:sz w:val="18"/>
                <w:szCs w:val="18"/>
              </w:rPr>
            </w:pPr>
          </w:p>
        </w:tc>
      </w:tr>
      <w:tr w:rsidR="0035555C" w:rsidRPr="008C6332" w14:paraId="0F649E94" w14:textId="77777777" w:rsidTr="0035555C">
        <w:trPr>
          <w:jc w:val="center"/>
        </w:trPr>
        <w:tc>
          <w:tcPr>
            <w:tcW w:w="3026" w:type="pct"/>
            <w:gridSpan w:val="3"/>
            <w:shd w:val="clear" w:color="auto" w:fill="E2EFD9"/>
            <w:tcMar>
              <w:top w:w="30" w:type="dxa"/>
              <w:left w:w="20" w:type="dxa"/>
              <w:bottom w:w="30" w:type="dxa"/>
              <w:right w:w="20" w:type="dxa"/>
            </w:tcMar>
            <w:vAlign w:val="bottom"/>
            <w:hideMark/>
          </w:tcPr>
          <w:p w14:paraId="05897598" w14:textId="77777777" w:rsidR="0035555C" w:rsidRPr="008C6332" w:rsidRDefault="0035555C" w:rsidP="0035555C">
            <w:pPr>
              <w:spacing w:after="100"/>
              <w:jc w:val="center"/>
              <w:rPr>
                <w:sz w:val="18"/>
                <w:szCs w:val="18"/>
              </w:rPr>
            </w:pPr>
            <w:r w:rsidRPr="008C6332">
              <w:rPr>
                <w:color w:val="000000"/>
                <w:sz w:val="18"/>
                <w:szCs w:val="18"/>
              </w:rPr>
              <w:t>Gross profit</w:t>
            </w: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05710956" w14:textId="40DDF777" w:rsidR="0035555C" w:rsidRPr="008C6332" w:rsidRDefault="0035555C" w:rsidP="0035555C">
            <w:pPr>
              <w:spacing w:after="100"/>
              <w:jc w:val="center"/>
              <w:rPr>
                <w:sz w:val="18"/>
                <w:szCs w:val="18"/>
              </w:rPr>
            </w:pPr>
            <w:r w:rsidRPr="008C6332">
              <w:rPr>
                <w:color w:val="000000"/>
                <w:sz w:val="18"/>
                <w:szCs w:val="18"/>
              </w:rPr>
              <w:t>15,356</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5C7FD5CC"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2F39DDBC"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59FC3AFB" w14:textId="1E6B58B0" w:rsidR="0035555C" w:rsidRPr="008C6332" w:rsidRDefault="0035555C" w:rsidP="0035555C">
            <w:pPr>
              <w:spacing w:after="100"/>
              <w:jc w:val="center"/>
              <w:rPr>
                <w:sz w:val="18"/>
                <w:szCs w:val="18"/>
              </w:rPr>
            </w:pPr>
            <w:r w:rsidRPr="008C6332">
              <w:rPr>
                <w:color w:val="000000"/>
                <w:sz w:val="18"/>
                <w:szCs w:val="18"/>
              </w:rPr>
              <w:t>17,475</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3C6F862D"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1D7B41C5"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1C96D8BE" w14:textId="17362438" w:rsidR="0035555C" w:rsidRPr="008C6332" w:rsidRDefault="0035555C" w:rsidP="0035555C">
            <w:pPr>
              <w:spacing w:after="100"/>
              <w:jc w:val="center"/>
              <w:rPr>
                <w:sz w:val="18"/>
                <w:szCs w:val="18"/>
              </w:rPr>
            </w:pPr>
            <w:r w:rsidRPr="008C6332">
              <w:rPr>
                <w:color w:val="000000"/>
                <w:sz w:val="18"/>
                <w:szCs w:val="18"/>
              </w:rPr>
              <w:t>10,396</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6205B103" w14:textId="77777777" w:rsidR="0035555C" w:rsidRPr="008C6332" w:rsidRDefault="0035555C" w:rsidP="0035555C">
            <w:pPr>
              <w:spacing w:after="100"/>
              <w:jc w:val="center"/>
              <w:rPr>
                <w:sz w:val="18"/>
                <w:szCs w:val="18"/>
              </w:rPr>
            </w:pPr>
          </w:p>
        </w:tc>
      </w:tr>
      <w:tr w:rsidR="00493B28" w:rsidRPr="008C6332" w14:paraId="6B7D2129" w14:textId="77777777" w:rsidTr="0035555C">
        <w:trPr>
          <w:jc w:val="center"/>
        </w:trPr>
        <w:tc>
          <w:tcPr>
            <w:tcW w:w="3026" w:type="pct"/>
            <w:gridSpan w:val="3"/>
            <w:shd w:val="clear" w:color="auto" w:fill="FFFFFF"/>
            <w:tcMar>
              <w:top w:w="30" w:type="dxa"/>
              <w:left w:w="20" w:type="dxa"/>
              <w:bottom w:w="30" w:type="dxa"/>
              <w:right w:w="20" w:type="dxa"/>
            </w:tcMar>
            <w:vAlign w:val="bottom"/>
            <w:hideMark/>
          </w:tcPr>
          <w:p w14:paraId="2224491E" w14:textId="77777777" w:rsidR="0035555C" w:rsidRPr="008C6332" w:rsidRDefault="0035555C" w:rsidP="0035555C">
            <w:pPr>
              <w:spacing w:after="100"/>
              <w:jc w:val="center"/>
              <w:rPr>
                <w:sz w:val="18"/>
                <w:szCs w:val="18"/>
              </w:rPr>
            </w:pPr>
            <w:r w:rsidRPr="008C6332">
              <w:rPr>
                <w:color w:val="000000"/>
                <w:sz w:val="18"/>
                <w:szCs w:val="18"/>
              </w:rPr>
              <w:t>Operating expenses</w:t>
            </w:r>
          </w:p>
        </w:tc>
        <w:tc>
          <w:tcPr>
            <w:tcW w:w="633" w:type="pct"/>
            <w:gridSpan w:val="3"/>
            <w:shd w:val="clear" w:color="auto" w:fill="FFFFFF"/>
            <w:tcMar>
              <w:top w:w="30" w:type="dxa"/>
              <w:left w:w="20" w:type="dxa"/>
              <w:bottom w:w="30" w:type="dxa"/>
              <w:right w:w="20" w:type="dxa"/>
            </w:tcMar>
            <w:vAlign w:val="bottom"/>
            <w:hideMark/>
          </w:tcPr>
          <w:p w14:paraId="6515C3F6" w14:textId="13182860"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0F0B99D3" w14:textId="77777777" w:rsidR="0035555C" w:rsidRPr="008C6332" w:rsidRDefault="0035555C" w:rsidP="0035555C">
            <w:pPr>
              <w:spacing w:after="100"/>
              <w:jc w:val="center"/>
              <w:rPr>
                <w:sz w:val="18"/>
                <w:szCs w:val="18"/>
              </w:rPr>
            </w:pPr>
          </w:p>
        </w:tc>
        <w:tc>
          <w:tcPr>
            <w:tcW w:w="633" w:type="pct"/>
            <w:gridSpan w:val="3"/>
            <w:shd w:val="clear" w:color="auto" w:fill="FFFFFF"/>
            <w:tcMar>
              <w:top w:w="30" w:type="dxa"/>
              <w:left w:w="20" w:type="dxa"/>
              <w:bottom w:w="30" w:type="dxa"/>
              <w:right w:w="20" w:type="dxa"/>
            </w:tcMar>
            <w:vAlign w:val="bottom"/>
            <w:hideMark/>
          </w:tcPr>
          <w:p w14:paraId="4B18E4E1" w14:textId="20D1AEEA"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1511728B" w14:textId="77777777" w:rsidR="0035555C" w:rsidRPr="008C6332" w:rsidRDefault="0035555C" w:rsidP="0035555C">
            <w:pPr>
              <w:spacing w:after="100"/>
              <w:jc w:val="center"/>
              <w:rPr>
                <w:sz w:val="18"/>
                <w:szCs w:val="18"/>
              </w:rPr>
            </w:pPr>
          </w:p>
        </w:tc>
        <w:tc>
          <w:tcPr>
            <w:tcW w:w="634" w:type="pct"/>
            <w:gridSpan w:val="3"/>
            <w:shd w:val="clear" w:color="auto" w:fill="FFFFFF"/>
            <w:tcMar>
              <w:top w:w="30" w:type="dxa"/>
              <w:left w:w="20" w:type="dxa"/>
              <w:bottom w:w="30" w:type="dxa"/>
              <w:right w:w="20" w:type="dxa"/>
            </w:tcMar>
            <w:vAlign w:val="bottom"/>
            <w:hideMark/>
          </w:tcPr>
          <w:p w14:paraId="5963FA10" w14:textId="272FF7CA" w:rsidR="0035555C" w:rsidRPr="008C6332" w:rsidRDefault="0035555C" w:rsidP="0035555C">
            <w:pPr>
              <w:spacing w:after="100"/>
              <w:jc w:val="center"/>
              <w:rPr>
                <w:sz w:val="18"/>
                <w:szCs w:val="18"/>
              </w:rPr>
            </w:pPr>
          </w:p>
        </w:tc>
      </w:tr>
      <w:tr w:rsidR="0035555C" w:rsidRPr="008C6332" w14:paraId="51BAEB67" w14:textId="77777777" w:rsidTr="0035555C">
        <w:trPr>
          <w:jc w:val="center"/>
        </w:trPr>
        <w:tc>
          <w:tcPr>
            <w:tcW w:w="3026" w:type="pct"/>
            <w:gridSpan w:val="3"/>
            <w:shd w:val="clear" w:color="auto" w:fill="E2EFD9"/>
            <w:tcMar>
              <w:top w:w="30" w:type="dxa"/>
              <w:left w:w="515" w:type="dxa"/>
              <w:bottom w:w="30" w:type="dxa"/>
              <w:right w:w="20" w:type="dxa"/>
            </w:tcMar>
            <w:vAlign w:val="bottom"/>
            <w:hideMark/>
          </w:tcPr>
          <w:p w14:paraId="3A6E0A92" w14:textId="77777777" w:rsidR="0035555C" w:rsidRPr="008C6332" w:rsidRDefault="0035555C" w:rsidP="0035555C">
            <w:pPr>
              <w:spacing w:after="100"/>
              <w:jc w:val="center"/>
              <w:rPr>
                <w:sz w:val="18"/>
                <w:szCs w:val="18"/>
              </w:rPr>
            </w:pPr>
            <w:r w:rsidRPr="008C6332">
              <w:rPr>
                <w:color w:val="000000"/>
                <w:sz w:val="18"/>
                <w:szCs w:val="18"/>
              </w:rPr>
              <w:t>Research and development</w:t>
            </w:r>
          </w:p>
        </w:tc>
        <w:tc>
          <w:tcPr>
            <w:tcW w:w="625" w:type="pct"/>
            <w:gridSpan w:val="2"/>
            <w:shd w:val="clear" w:color="auto" w:fill="E2EFD9"/>
            <w:tcMar>
              <w:top w:w="30" w:type="dxa"/>
              <w:left w:w="20" w:type="dxa"/>
              <w:bottom w:w="30" w:type="dxa"/>
              <w:right w:w="0" w:type="dxa"/>
            </w:tcMar>
            <w:vAlign w:val="bottom"/>
            <w:hideMark/>
          </w:tcPr>
          <w:p w14:paraId="2A985370" w14:textId="7641BD5F" w:rsidR="0035555C" w:rsidRPr="008C6332" w:rsidRDefault="0035555C" w:rsidP="0035555C">
            <w:pPr>
              <w:spacing w:after="100"/>
              <w:jc w:val="center"/>
              <w:rPr>
                <w:sz w:val="18"/>
                <w:szCs w:val="18"/>
              </w:rPr>
            </w:pPr>
            <w:r w:rsidRPr="008C6332">
              <w:rPr>
                <w:color w:val="000000"/>
                <w:sz w:val="18"/>
                <w:szCs w:val="18"/>
              </w:rPr>
              <w:t>7,339</w:t>
            </w:r>
          </w:p>
        </w:tc>
        <w:tc>
          <w:tcPr>
            <w:tcW w:w="8" w:type="pct"/>
            <w:shd w:val="clear" w:color="auto" w:fill="E2EFD9"/>
            <w:tcMar>
              <w:top w:w="30" w:type="dxa"/>
              <w:left w:w="0" w:type="dxa"/>
              <w:bottom w:w="30" w:type="dxa"/>
              <w:right w:w="20" w:type="dxa"/>
            </w:tcMar>
            <w:vAlign w:val="bottom"/>
            <w:hideMark/>
          </w:tcPr>
          <w:p w14:paraId="30C5C5B5"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2E3E7850"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2D9A5A73" w14:textId="530AE02B" w:rsidR="0035555C" w:rsidRPr="008C6332" w:rsidRDefault="0035555C" w:rsidP="0035555C">
            <w:pPr>
              <w:spacing w:after="100"/>
              <w:jc w:val="center"/>
              <w:rPr>
                <w:sz w:val="18"/>
                <w:szCs w:val="18"/>
              </w:rPr>
            </w:pPr>
            <w:r w:rsidRPr="008C6332">
              <w:rPr>
                <w:color w:val="000000"/>
                <w:sz w:val="18"/>
                <w:szCs w:val="18"/>
              </w:rPr>
              <w:t>5,268</w:t>
            </w:r>
          </w:p>
        </w:tc>
        <w:tc>
          <w:tcPr>
            <w:tcW w:w="8" w:type="pct"/>
            <w:shd w:val="clear" w:color="auto" w:fill="E2EFD9"/>
            <w:tcMar>
              <w:top w:w="30" w:type="dxa"/>
              <w:left w:w="0" w:type="dxa"/>
              <w:bottom w:w="30" w:type="dxa"/>
              <w:right w:w="20" w:type="dxa"/>
            </w:tcMar>
            <w:vAlign w:val="bottom"/>
            <w:hideMark/>
          </w:tcPr>
          <w:p w14:paraId="158CA8E6"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50383F18"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18D956C2" w14:textId="6346B8CC" w:rsidR="0035555C" w:rsidRPr="008C6332" w:rsidRDefault="0035555C" w:rsidP="0035555C">
            <w:pPr>
              <w:spacing w:after="100"/>
              <w:jc w:val="center"/>
              <w:rPr>
                <w:sz w:val="18"/>
                <w:szCs w:val="18"/>
              </w:rPr>
            </w:pPr>
            <w:r w:rsidRPr="008C6332">
              <w:rPr>
                <w:color w:val="000000"/>
                <w:sz w:val="18"/>
                <w:szCs w:val="18"/>
              </w:rPr>
              <w:t>3,924</w:t>
            </w:r>
          </w:p>
        </w:tc>
        <w:tc>
          <w:tcPr>
            <w:tcW w:w="8" w:type="pct"/>
            <w:shd w:val="clear" w:color="auto" w:fill="E2EFD9"/>
            <w:tcMar>
              <w:top w:w="30" w:type="dxa"/>
              <w:left w:w="0" w:type="dxa"/>
              <w:bottom w:w="30" w:type="dxa"/>
              <w:right w:w="20" w:type="dxa"/>
            </w:tcMar>
            <w:vAlign w:val="bottom"/>
            <w:hideMark/>
          </w:tcPr>
          <w:p w14:paraId="64E21E8D" w14:textId="77777777" w:rsidR="0035555C" w:rsidRPr="008C6332" w:rsidRDefault="0035555C" w:rsidP="0035555C">
            <w:pPr>
              <w:spacing w:after="100"/>
              <w:jc w:val="center"/>
              <w:rPr>
                <w:sz w:val="18"/>
                <w:szCs w:val="18"/>
              </w:rPr>
            </w:pPr>
          </w:p>
        </w:tc>
      </w:tr>
      <w:tr w:rsidR="0035555C" w:rsidRPr="008C6332" w14:paraId="41800827" w14:textId="77777777" w:rsidTr="0035555C">
        <w:trPr>
          <w:jc w:val="center"/>
        </w:trPr>
        <w:tc>
          <w:tcPr>
            <w:tcW w:w="3026" w:type="pct"/>
            <w:gridSpan w:val="3"/>
            <w:shd w:val="clear" w:color="auto" w:fill="FFFFFF"/>
            <w:tcMar>
              <w:top w:w="30" w:type="dxa"/>
              <w:left w:w="515" w:type="dxa"/>
              <w:bottom w:w="30" w:type="dxa"/>
              <w:right w:w="20" w:type="dxa"/>
            </w:tcMar>
            <w:vAlign w:val="bottom"/>
            <w:hideMark/>
          </w:tcPr>
          <w:p w14:paraId="0AE5A2A4" w14:textId="77777777" w:rsidR="0035555C" w:rsidRPr="008C6332" w:rsidRDefault="0035555C" w:rsidP="0035555C">
            <w:pPr>
              <w:spacing w:after="100"/>
              <w:jc w:val="center"/>
              <w:rPr>
                <w:sz w:val="18"/>
                <w:szCs w:val="18"/>
              </w:rPr>
            </w:pPr>
            <w:r w:rsidRPr="008C6332">
              <w:rPr>
                <w:color w:val="000000"/>
                <w:sz w:val="18"/>
                <w:szCs w:val="18"/>
              </w:rPr>
              <w:t>Sales, general and administrative</w:t>
            </w:r>
          </w:p>
        </w:tc>
        <w:tc>
          <w:tcPr>
            <w:tcW w:w="625" w:type="pct"/>
            <w:gridSpan w:val="2"/>
            <w:shd w:val="clear" w:color="auto" w:fill="FFFFFF"/>
            <w:tcMar>
              <w:top w:w="30" w:type="dxa"/>
              <w:left w:w="20" w:type="dxa"/>
              <w:bottom w:w="30" w:type="dxa"/>
              <w:right w:w="0" w:type="dxa"/>
            </w:tcMar>
            <w:vAlign w:val="bottom"/>
            <w:hideMark/>
          </w:tcPr>
          <w:p w14:paraId="269D275A" w14:textId="2B2C4885" w:rsidR="0035555C" w:rsidRPr="008C6332" w:rsidRDefault="0035555C" w:rsidP="0035555C">
            <w:pPr>
              <w:spacing w:after="100"/>
              <w:jc w:val="center"/>
              <w:rPr>
                <w:sz w:val="18"/>
                <w:szCs w:val="18"/>
              </w:rPr>
            </w:pPr>
            <w:r w:rsidRPr="008C6332">
              <w:rPr>
                <w:color w:val="000000"/>
                <w:sz w:val="18"/>
                <w:szCs w:val="18"/>
              </w:rPr>
              <w:t>2,440</w:t>
            </w:r>
          </w:p>
        </w:tc>
        <w:tc>
          <w:tcPr>
            <w:tcW w:w="8" w:type="pct"/>
            <w:shd w:val="clear" w:color="auto" w:fill="FFFFFF"/>
            <w:tcMar>
              <w:top w:w="30" w:type="dxa"/>
              <w:left w:w="0" w:type="dxa"/>
              <w:bottom w:w="30" w:type="dxa"/>
              <w:right w:w="20" w:type="dxa"/>
            </w:tcMar>
            <w:vAlign w:val="bottom"/>
            <w:hideMark/>
          </w:tcPr>
          <w:p w14:paraId="75FB5CE4"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472795AE" w14:textId="77777777" w:rsidR="0035555C" w:rsidRPr="008C6332" w:rsidRDefault="0035555C" w:rsidP="0035555C">
            <w:pPr>
              <w:spacing w:after="100"/>
              <w:jc w:val="center"/>
              <w:rPr>
                <w:sz w:val="18"/>
                <w:szCs w:val="18"/>
              </w:rPr>
            </w:pPr>
          </w:p>
        </w:tc>
        <w:tc>
          <w:tcPr>
            <w:tcW w:w="625" w:type="pct"/>
            <w:gridSpan w:val="2"/>
            <w:shd w:val="clear" w:color="auto" w:fill="FFFFFF"/>
            <w:tcMar>
              <w:top w:w="30" w:type="dxa"/>
              <w:left w:w="20" w:type="dxa"/>
              <w:bottom w:w="30" w:type="dxa"/>
              <w:right w:w="0" w:type="dxa"/>
            </w:tcMar>
            <w:vAlign w:val="bottom"/>
            <w:hideMark/>
          </w:tcPr>
          <w:p w14:paraId="54A621FB" w14:textId="5CE6EB0F" w:rsidR="0035555C" w:rsidRPr="008C6332" w:rsidRDefault="0035555C" w:rsidP="0035555C">
            <w:pPr>
              <w:spacing w:after="100"/>
              <w:jc w:val="center"/>
              <w:rPr>
                <w:sz w:val="18"/>
                <w:szCs w:val="18"/>
              </w:rPr>
            </w:pPr>
            <w:r w:rsidRPr="008C6332">
              <w:rPr>
                <w:color w:val="000000"/>
                <w:sz w:val="18"/>
                <w:szCs w:val="18"/>
              </w:rPr>
              <w:t>2,166</w:t>
            </w:r>
          </w:p>
        </w:tc>
        <w:tc>
          <w:tcPr>
            <w:tcW w:w="8" w:type="pct"/>
            <w:shd w:val="clear" w:color="auto" w:fill="FFFFFF"/>
            <w:tcMar>
              <w:top w:w="30" w:type="dxa"/>
              <w:left w:w="0" w:type="dxa"/>
              <w:bottom w:w="30" w:type="dxa"/>
              <w:right w:w="20" w:type="dxa"/>
            </w:tcMar>
            <w:vAlign w:val="bottom"/>
            <w:hideMark/>
          </w:tcPr>
          <w:p w14:paraId="047277FF"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36723500" w14:textId="77777777" w:rsidR="0035555C" w:rsidRPr="008C6332" w:rsidRDefault="0035555C" w:rsidP="0035555C">
            <w:pPr>
              <w:spacing w:after="100"/>
              <w:jc w:val="center"/>
              <w:rPr>
                <w:sz w:val="18"/>
                <w:szCs w:val="18"/>
              </w:rPr>
            </w:pPr>
          </w:p>
        </w:tc>
        <w:tc>
          <w:tcPr>
            <w:tcW w:w="625" w:type="pct"/>
            <w:gridSpan w:val="2"/>
            <w:shd w:val="clear" w:color="auto" w:fill="FFFFFF"/>
            <w:tcMar>
              <w:top w:w="30" w:type="dxa"/>
              <w:left w:w="20" w:type="dxa"/>
              <w:bottom w:w="30" w:type="dxa"/>
              <w:right w:w="0" w:type="dxa"/>
            </w:tcMar>
            <w:vAlign w:val="bottom"/>
            <w:hideMark/>
          </w:tcPr>
          <w:p w14:paraId="5667FFCA" w14:textId="21D48900" w:rsidR="0035555C" w:rsidRPr="008C6332" w:rsidRDefault="0035555C" w:rsidP="0035555C">
            <w:pPr>
              <w:spacing w:after="100"/>
              <w:jc w:val="center"/>
              <w:rPr>
                <w:sz w:val="18"/>
                <w:szCs w:val="18"/>
              </w:rPr>
            </w:pPr>
            <w:r w:rsidRPr="008C6332">
              <w:rPr>
                <w:color w:val="000000"/>
                <w:sz w:val="18"/>
                <w:szCs w:val="18"/>
              </w:rPr>
              <w:t>1,940</w:t>
            </w:r>
          </w:p>
        </w:tc>
        <w:tc>
          <w:tcPr>
            <w:tcW w:w="8" w:type="pct"/>
            <w:shd w:val="clear" w:color="auto" w:fill="FFFFFF"/>
            <w:tcMar>
              <w:top w:w="30" w:type="dxa"/>
              <w:left w:w="0" w:type="dxa"/>
              <w:bottom w:w="30" w:type="dxa"/>
              <w:right w:w="20" w:type="dxa"/>
            </w:tcMar>
            <w:vAlign w:val="bottom"/>
            <w:hideMark/>
          </w:tcPr>
          <w:p w14:paraId="6ECCCA76" w14:textId="77777777" w:rsidR="0035555C" w:rsidRPr="008C6332" w:rsidRDefault="0035555C" w:rsidP="0035555C">
            <w:pPr>
              <w:spacing w:after="100"/>
              <w:jc w:val="center"/>
              <w:rPr>
                <w:sz w:val="18"/>
                <w:szCs w:val="18"/>
              </w:rPr>
            </w:pPr>
          </w:p>
        </w:tc>
      </w:tr>
      <w:tr w:rsidR="0035555C" w:rsidRPr="008C6332" w14:paraId="12300191" w14:textId="77777777" w:rsidTr="0035555C">
        <w:trPr>
          <w:jc w:val="center"/>
        </w:trPr>
        <w:tc>
          <w:tcPr>
            <w:tcW w:w="3026" w:type="pct"/>
            <w:gridSpan w:val="3"/>
            <w:shd w:val="clear" w:color="auto" w:fill="E2EFD9"/>
            <w:tcMar>
              <w:top w:w="30" w:type="dxa"/>
              <w:left w:w="500" w:type="dxa"/>
              <w:bottom w:w="30" w:type="dxa"/>
              <w:right w:w="20" w:type="dxa"/>
            </w:tcMar>
            <w:vAlign w:val="bottom"/>
            <w:hideMark/>
          </w:tcPr>
          <w:p w14:paraId="67C5A099" w14:textId="77777777" w:rsidR="0035555C" w:rsidRPr="008C6332" w:rsidRDefault="0035555C" w:rsidP="0035555C">
            <w:pPr>
              <w:spacing w:after="100"/>
              <w:jc w:val="center"/>
              <w:rPr>
                <w:sz w:val="18"/>
                <w:szCs w:val="18"/>
              </w:rPr>
            </w:pPr>
            <w:r w:rsidRPr="008C6332">
              <w:rPr>
                <w:color w:val="000000"/>
                <w:sz w:val="18"/>
                <w:szCs w:val="18"/>
              </w:rPr>
              <w:t>Acquisition termination cost</w:t>
            </w:r>
          </w:p>
        </w:tc>
        <w:tc>
          <w:tcPr>
            <w:tcW w:w="625" w:type="pct"/>
            <w:gridSpan w:val="2"/>
            <w:shd w:val="clear" w:color="auto" w:fill="E2EFD9"/>
            <w:tcMar>
              <w:top w:w="30" w:type="dxa"/>
              <w:left w:w="20" w:type="dxa"/>
              <w:bottom w:w="30" w:type="dxa"/>
              <w:right w:w="0" w:type="dxa"/>
            </w:tcMar>
            <w:vAlign w:val="bottom"/>
            <w:hideMark/>
          </w:tcPr>
          <w:p w14:paraId="23AF0505" w14:textId="719883B6" w:rsidR="0035555C" w:rsidRPr="008C6332" w:rsidRDefault="0035555C" w:rsidP="0035555C">
            <w:pPr>
              <w:spacing w:after="100"/>
              <w:jc w:val="center"/>
              <w:rPr>
                <w:sz w:val="18"/>
                <w:szCs w:val="18"/>
              </w:rPr>
            </w:pPr>
            <w:r w:rsidRPr="008C6332">
              <w:rPr>
                <w:color w:val="000000"/>
                <w:sz w:val="18"/>
                <w:szCs w:val="18"/>
              </w:rPr>
              <w:t>1,353</w:t>
            </w:r>
          </w:p>
        </w:tc>
        <w:tc>
          <w:tcPr>
            <w:tcW w:w="8" w:type="pct"/>
            <w:shd w:val="clear" w:color="auto" w:fill="E2EFD9"/>
            <w:tcMar>
              <w:top w:w="30" w:type="dxa"/>
              <w:left w:w="0" w:type="dxa"/>
              <w:bottom w:w="30" w:type="dxa"/>
              <w:right w:w="20" w:type="dxa"/>
            </w:tcMar>
            <w:vAlign w:val="bottom"/>
            <w:hideMark/>
          </w:tcPr>
          <w:p w14:paraId="0C6058D3"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673C5F7B"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1227E0CE" w14:textId="0301DE99" w:rsidR="0035555C" w:rsidRPr="008C6332" w:rsidRDefault="0035555C" w:rsidP="0035555C">
            <w:pPr>
              <w:spacing w:after="100"/>
              <w:jc w:val="center"/>
              <w:rPr>
                <w:sz w:val="18"/>
                <w:szCs w:val="18"/>
              </w:rPr>
            </w:pPr>
            <w:r w:rsidRPr="008C6332">
              <w:rPr>
                <w:color w:val="000000"/>
                <w:sz w:val="18"/>
                <w:szCs w:val="18"/>
              </w:rPr>
              <w:t>—</w:t>
            </w:r>
          </w:p>
        </w:tc>
        <w:tc>
          <w:tcPr>
            <w:tcW w:w="8" w:type="pct"/>
            <w:shd w:val="clear" w:color="auto" w:fill="E2EFD9"/>
            <w:tcMar>
              <w:top w:w="30" w:type="dxa"/>
              <w:left w:w="0" w:type="dxa"/>
              <w:bottom w:w="30" w:type="dxa"/>
              <w:right w:w="20" w:type="dxa"/>
            </w:tcMar>
            <w:vAlign w:val="bottom"/>
            <w:hideMark/>
          </w:tcPr>
          <w:p w14:paraId="1EE800A0"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456CC008"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780FDECD" w14:textId="79C54242" w:rsidR="0035555C" w:rsidRPr="008C6332" w:rsidRDefault="0035555C" w:rsidP="0035555C">
            <w:pPr>
              <w:spacing w:after="100"/>
              <w:jc w:val="center"/>
              <w:rPr>
                <w:sz w:val="18"/>
                <w:szCs w:val="18"/>
              </w:rPr>
            </w:pPr>
            <w:r w:rsidRPr="008C6332">
              <w:rPr>
                <w:color w:val="000000"/>
                <w:sz w:val="18"/>
                <w:szCs w:val="18"/>
              </w:rPr>
              <w:t>—</w:t>
            </w:r>
          </w:p>
        </w:tc>
        <w:tc>
          <w:tcPr>
            <w:tcW w:w="8" w:type="pct"/>
            <w:shd w:val="clear" w:color="auto" w:fill="E2EFD9"/>
            <w:tcMar>
              <w:top w:w="30" w:type="dxa"/>
              <w:left w:w="0" w:type="dxa"/>
              <w:bottom w:w="30" w:type="dxa"/>
              <w:right w:w="20" w:type="dxa"/>
            </w:tcMar>
            <w:vAlign w:val="bottom"/>
            <w:hideMark/>
          </w:tcPr>
          <w:p w14:paraId="13E34DE5" w14:textId="77777777" w:rsidR="0035555C" w:rsidRPr="008C6332" w:rsidRDefault="0035555C" w:rsidP="0035555C">
            <w:pPr>
              <w:spacing w:after="100"/>
              <w:jc w:val="center"/>
              <w:rPr>
                <w:sz w:val="18"/>
                <w:szCs w:val="18"/>
              </w:rPr>
            </w:pPr>
          </w:p>
        </w:tc>
      </w:tr>
      <w:tr w:rsidR="0035555C" w:rsidRPr="008C6332" w14:paraId="67BE6816" w14:textId="77777777" w:rsidTr="0035555C">
        <w:trPr>
          <w:jc w:val="center"/>
        </w:trPr>
        <w:tc>
          <w:tcPr>
            <w:tcW w:w="3026" w:type="pct"/>
            <w:gridSpan w:val="3"/>
            <w:shd w:val="clear" w:color="auto" w:fill="FFFFFF"/>
            <w:tcMar>
              <w:top w:w="30" w:type="dxa"/>
              <w:left w:w="740" w:type="dxa"/>
              <w:bottom w:w="30" w:type="dxa"/>
              <w:right w:w="20" w:type="dxa"/>
            </w:tcMar>
            <w:vAlign w:val="bottom"/>
            <w:hideMark/>
          </w:tcPr>
          <w:p w14:paraId="56B8D411" w14:textId="77777777" w:rsidR="0035555C" w:rsidRPr="008C6332" w:rsidRDefault="0035555C" w:rsidP="0035555C">
            <w:pPr>
              <w:spacing w:after="100"/>
              <w:jc w:val="center"/>
              <w:rPr>
                <w:sz w:val="18"/>
                <w:szCs w:val="18"/>
              </w:rPr>
            </w:pPr>
            <w:r w:rsidRPr="008C6332">
              <w:rPr>
                <w:color w:val="000000"/>
                <w:sz w:val="18"/>
                <w:szCs w:val="18"/>
              </w:rPr>
              <w:t>Total operating expenses</w:t>
            </w:r>
          </w:p>
        </w:tc>
        <w:tc>
          <w:tcPr>
            <w:tcW w:w="625" w:type="pct"/>
            <w:gridSpan w:val="2"/>
            <w:tcBorders>
              <w:top w:val="single" w:sz="8" w:space="0" w:color="000000"/>
            </w:tcBorders>
            <w:shd w:val="clear" w:color="auto" w:fill="FFFFFF"/>
            <w:tcMar>
              <w:top w:w="30" w:type="dxa"/>
              <w:left w:w="20" w:type="dxa"/>
              <w:bottom w:w="30" w:type="dxa"/>
              <w:right w:w="0" w:type="dxa"/>
            </w:tcMar>
            <w:vAlign w:val="bottom"/>
            <w:hideMark/>
          </w:tcPr>
          <w:p w14:paraId="0BAC7974" w14:textId="1F8BE467" w:rsidR="0035555C" w:rsidRPr="008C6332" w:rsidRDefault="0035555C" w:rsidP="0035555C">
            <w:pPr>
              <w:spacing w:after="100"/>
              <w:jc w:val="center"/>
              <w:rPr>
                <w:sz w:val="18"/>
                <w:szCs w:val="18"/>
              </w:rPr>
            </w:pPr>
            <w:r w:rsidRPr="008C6332">
              <w:rPr>
                <w:color w:val="000000"/>
                <w:sz w:val="18"/>
                <w:szCs w:val="18"/>
              </w:rPr>
              <w:t>11,132</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72BC127B"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341DF37E"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FFFFFF"/>
            <w:tcMar>
              <w:top w:w="30" w:type="dxa"/>
              <w:left w:w="20" w:type="dxa"/>
              <w:bottom w:w="30" w:type="dxa"/>
              <w:right w:w="0" w:type="dxa"/>
            </w:tcMar>
            <w:vAlign w:val="bottom"/>
            <w:hideMark/>
          </w:tcPr>
          <w:p w14:paraId="7C12F785" w14:textId="54C60893" w:rsidR="0035555C" w:rsidRPr="008C6332" w:rsidRDefault="0035555C" w:rsidP="0035555C">
            <w:pPr>
              <w:spacing w:after="100"/>
              <w:jc w:val="center"/>
              <w:rPr>
                <w:sz w:val="18"/>
                <w:szCs w:val="18"/>
              </w:rPr>
            </w:pPr>
            <w:r w:rsidRPr="008C6332">
              <w:rPr>
                <w:color w:val="000000"/>
                <w:sz w:val="18"/>
                <w:szCs w:val="18"/>
              </w:rPr>
              <w:t>7,434</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7EAEA5D8"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0D1D4B54"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FFFFFF"/>
            <w:tcMar>
              <w:top w:w="30" w:type="dxa"/>
              <w:left w:w="20" w:type="dxa"/>
              <w:bottom w:w="30" w:type="dxa"/>
              <w:right w:w="0" w:type="dxa"/>
            </w:tcMar>
            <w:vAlign w:val="bottom"/>
            <w:hideMark/>
          </w:tcPr>
          <w:p w14:paraId="37DF92BC" w14:textId="4C43E258" w:rsidR="0035555C" w:rsidRPr="008C6332" w:rsidRDefault="0035555C" w:rsidP="0035555C">
            <w:pPr>
              <w:spacing w:after="100"/>
              <w:jc w:val="center"/>
              <w:rPr>
                <w:sz w:val="18"/>
                <w:szCs w:val="18"/>
              </w:rPr>
            </w:pPr>
            <w:r w:rsidRPr="008C6332">
              <w:rPr>
                <w:color w:val="000000"/>
                <w:sz w:val="18"/>
                <w:szCs w:val="18"/>
              </w:rPr>
              <w:t>5,864</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170CF923" w14:textId="77777777" w:rsidR="0035555C" w:rsidRPr="008C6332" w:rsidRDefault="0035555C" w:rsidP="0035555C">
            <w:pPr>
              <w:spacing w:after="100"/>
              <w:jc w:val="center"/>
              <w:rPr>
                <w:sz w:val="18"/>
                <w:szCs w:val="18"/>
              </w:rPr>
            </w:pPr>
          </w:p>
        </w:tc>
      </w:tr>
      <w:tr w:rsidR="0035555C" w:rsidRPr="008C6332" w14:paraId="482F4D02" w14:textId="77777777" w:rsidTr="0035555C">
        <w:trPr>
          <w:jc w:val="center"/>
        </w:trPr>
        <w:tc>
          <w:tcPr>
            <w:tcW w:w="3026" w:type="pct"/>
            <w:gridSpan w:val="3"/>
            <w:shd w:val="clear" w:color="auto" w:fill="E2EFD9"/>
            <w:tcMar>
              <w:top w:w="30" w:type="dxa"/>
              <w:left w:w="20" w:type="dxa"/>
              <w:bottom w:w="30" w:type="dxa"/>
              <w:right w:w="20" w:type="dxa"/>
            </w:tcMar>
            <w:vAlign w:val="bottom"/>
            <w:hideMark/>
          </w:tcPr>
          <w:p w14:paraId="0EAC12ED" w14:textId="77777777" w:rsidR="0035555C" w:rsidRPr="008C6332" w:rsidRDefault="0035555C" w:rsidP="0035555C">
            <w:pPr>
              <w:spacing w:after="100"/>
              <w:jc w:val="center"/>
              <w:rPr>
                <w:sz w:val="18"/>
                <w:szCs w:val="18"/>
              </w:rPr>
            </w:pPr>
            <w:r w:rsidRPr="008C6332">
              <w:rPr>
                <w:color w:val="000000"/>
                <w:sz w:val="18"/>
                <w:szCs w:val="18"/>
              </w:rPr>
              <w:t>Income from operations</w:t>
            </w: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7A5EB608" w14:textId="634F15DF" w:rsidR="0035555C" w:rsidRPr="008C6332" w:rsidRDefault="0035555C" w:rsidP="0035555C">
            <w:pPr>
              <w:spacing w:after="100"/>
              <w:jc w:val="center"/>
              <w:rPr>
                <w:sz w:val="18"/>
                <w:szCs w:val="18"/>
              </w:rPr>
            </w:pPr>
            <w:r w:rsidRPr="008C6332">
              <w:rPr>
                <w:color w:val="000000"/>
                <w:sz w:val="18"/>
                <w:szCs w:val="18"/>
              </w:rPr>
              <w:t>4,224</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1E7A49FE"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54755D21"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35829C3F" w14:textId="6C06E5EC" w:rsidR="0035555C" w:rsidRPr="008C6332" w:rsidRDefault="0035555C" w:rsidP="0035555C">
            <w:pPr>
              <w:spacing w:after="100"/>
              <w:jc w:val="center"/>
              <w:rPr>
                <w:sz w:val="18"/>
                <w:szCs w:val="18"/>
              </w:rPr>
            </w:pPr>
            <w:r w:rsidRPr="008C6332">
              <w:rPr>
                <w:color w:val="000000"/>
                <w:sz w:val="18"/>
                <w:szCs w:val="18"/>
              </w:rPr>
              <w:t>10,041</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6EB0EDE2"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14A2DE81"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473EC7D1" w14:textId="5FAF8DBC" w:rsidR="0035555C" w:rsidRPr="008C6332" w:rsidRDefault="0035555C" w:rsidP="0035555C">
            <w:pPr>
              <w:spacing w:after="100"/>
              <w:jc w:val="center"/>
              <w:rPr>
                <w:sz w:val="18"/>
                <w:szCs w:val="18"/>
              </w:rPr>
            </w:pPr>
            <w:r w:rsidRPr="008C6332">
              <w:rPr>
                <w:color w:val="000000"/>
                <w:sz w:val="18"/>
                <w:szCs w:val="18"/>
              </w:rPr>
              <w:t>4,532</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4E84654E" w14:textId="77777777" w:rsidR="0035555C" w:rsidRPr="008C6332" w:rsidRDefault="0035555C" w:rsidP="0035555C">
            <w:pPr>
              <w:spacing w:after="100"/>
              <w:jc w:val="center"/>
              <w:rPr>
                <w:sz w:val="18"/>
                <w:szCs w:val="18"/>
              </w:rPr>
            </w:pPr>
          </w:p>
        </w:tc>
      </w:tr>
      <w:tr w:rsidR="0035555C" w:rsidRPr="008C6332" w14:paraId="0CA5E6A1" w14:textId="77777777" w:rsidTr="0035555C">
        <w:trPr>
          <w:jc w:val="center"/>
        </w:trPr>
        <w:tc>
          <w:tcPr>
            <w:tcW w:w="3026" w:type="pct"/>
            <w:gridSpan w:val="3"/>
            <w:shd w:val="clear" w:color="auto" w:fill="FFFFFF"/>
            <w:tcMar>
              <w:top w:w="30" w:type="dxa"/>
              <w:left w:w="515" w:type="dxa"/>
              <w:bottom w:w="30" w:type="dxa"/>
              <w:right w:w="20" w:type="dxa"/>
            </w:tcMar>
            <w:vAlign w:val="bottom"/>
            <w:hideMark/>
          </w:tcPr>
          <w:p w14:paraId="59AA203D" w14:textId="77777777" w:rsidR="0035555C" w:rsidRPr="008C6332" w:rsidRDefault="0035555C" w:rsidP="0035555C">
            <w:pPr>
              <w:spacing w:after="100"/>
              <w:jc w:val="center"/>
              <w:rPr>
                <w:sz w:val="18"/>
                <w:szCs w:val="18"/>
              </w:rPr>
            </w:pPr>
            <w:r w:rsidRPr="008C6332">
              <w:rPr>
                <w:color w:val="000000"/>
                <w:sz w:val="18"/>
                <w:szCs w:val="18"/>
              </w:rPr>
              <w:t>Interest income</w:t>
            </w:r>
          </w:p>
        </w:tc>
        <w:tc>
          <w:tcPr>
            <w:tcW w:w="625" w:type="pct"/>
            <w:gridSpan w:val="2"/>
            <w:shd w:val="clear" w:color="auto" w:fill="FFFFFF"/>
            <w:tcMar>
              <w:top w:w="30" w:type="dxa"/>
              <w:left w:w="20" w:type="dxa"/>
              <w:bottom w:w="30" w:type="dxa"/>
              <w:right w:w="0" w:type="dxa"/>
            </w:tcMar>
            <w:vAlign w:val="bottom"/>
            <w:hideMark/>
          </w:tcPr>
          <w:p w14:paraId="6EA3AE2E" w14:textId="6CDD6100" w:rsidR="0035555C" w:rsidRPr="008C6332" w:rsidRDefault="0035555C" w:rsidP="0035555C">
            <w:pPr>
              <w:spacing w:after="100"/>
              <w:jc w:val="center"/>
              <w:rPr>
                <w:sz w:val="18"/>
                <w:szCs w:val="18"/>
              </w:rPr>
            </w:pPr>
            <w:r w:rsidRPr="008C6332">
              <w:rPr>
                <w:color w:val="000000"/>
                <w:sz w:val="18"/>
                <w:szCs w:val="18"/>
              </w:rPr>
              <w:t>267</w:t>
            </w:r>
          </w:p>
        </w:tc>
        <w:tc>
          <w:tcPr>
            <w:tcW w:w="8" w:type="pct"/>
            <w:shd w:val="clear" w:color="auto" w:fill="FFFFFF"/>
            <w:tcMar>
              <w:top w:w="30" w:type="dxa"/>
              <w:left w:w="0" w:type="dxa"/>
              <w:bottom w:w="30" w:type="dxa"/>
              <w:right w:w="20" w:type="dxa"/>
            </w:tcMar>
            <w:vAlign w:val="bottom"/>
            <w:hideMark/>
          </w:tcPr>
          <w:p w14:paraId="185E1BBD"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6D5AF341" w14:textId="77777777" w:rsidR="0035555C" w:rsidRPr="008C6332" w:rsidRDefault="0035555C" w:rsidP="0035555C">
            <w:pPr>
              <w:spacing w:after="100"/>
              <w:jc w:val="center"/>
              <w:rPr>
                <w:sz w:val="18"/>
                <w:szCs w:val="18"/>
              </w:rPr>
            </w:pPr>
          </w:p>
        </w:tc>
        <w:tc>
          <w:tcPr>
            <w:tcW w:w="625" w:type="pct"/>
            <w:gridSpan w:val="2"/>
            <w:shd w:val="clear" w:color="auto" w:fill="FFFFFF"/>
            <w:tcMar>
              <w:top w:w="30" w:type="dxa"/>
              <w:left w:w="20" w:type="dxa"/>
              <w:bottom w:w="30" w:type="dxa"/>
              <w:right w:w="0" w:type="dxa"/>
            </w:tcMar>
            <w:vAlign w:val="bottom"/>
            <w:hideMark/>
          </w:tcPr>
          <w:p w14:paraId="5532FD66" w14:textId="03DF38EF" w:rsidR="0035555C" w:rsidRPr="008C6332" w:rsidRDefault="0035555C" w:rsidP="0035555C">
            <w:pPr>
              <w:spacing w:after="100"/>
              <w:jc w:val="center"/>
              <w:rPr>
                <w:sz w:val="18"/>
                <w:szCs w:val="18"/>
              </w:rPr>
            </w:pPr>
            <w:r w:rsidRPr="008C6332">
              <w:rPr>
                <w:color w:val="000000"/>
                <w:sz w:val="18"/>
                <w:szCs w:val="18"/>
              </w:rPr>
              <w:t>29</w:t>
            </w:r>
          </w:p>
        </w:tc>
        <w:tc>
          <w:tcPr>
            <w:tcW w:w="8" w:type="pct"/>
            <w:shd w:val="clear" w:color="auto" w:fill="FFFFFF"/>
            <w:tcMar>
              <w:top w:w="30" w:type="dxa"/>
              <w:left w:w="0" w:type="dxa"/>
              <w:bottom w:w="30" w:type="dxa"/>
              <w:right w:w="20" w:type="dxa"/>
            </w:tcMar>
            <w:vAlign w:val="bottom"/>
            <w:hideMark/>
          </w:tcPr>
          <w:p w14:paraId="20300467"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6D25AECB" w14:textId="77777777" w:rsidR="0035555C" w:rsidRPr="008C6332" w:rsidRDefault="0035555C" w:rsidP="0035555C">
            <w:pPr>
              <w:spacing w:after="100"/>
              <w:jc w:val="center"/>
              <w:rPr>
                <w:sz w:val="18"/>
                <w:szCs w:val="18"/>
              </w:rPr>
            </w:pPr>
          </w:p>
        </w:tc>
        <w:tc>
          <w:tcPr>
            <w:tcW w:w="625" w:type="pct"/>
            <w:gridSpan w:val="2"/>
            <w:shd w:val="clear" w:color="auto" w:fill="FFFFFF"/>
            <w:tcMar>
              <w:top w:w="30" w:type="dxa"/>
              <w:left w:w="20" w:type="dxa"/>
              <w:bottom w:w="30" w:type="dxa"/>
              <w:right w:w="0" w:type="dxa"/>
            </w:tcMar>
            <w:vAlign w:val="bottom"/>
            <w:hideMark/>
          </w:tcPr>
          <w:p w14:paraId="59AF979B" w14:textId="2597ECF0" w:rsidR="0035555C" w:rsidRPr="008C6332" w:rsidRDefault="0035555C" w:rsidP="0035555C">
            <w:pPr>
              <w:spacing w:after="100"/>
              <w:jc w:val="center"/>
              <w:rPr>
                <w:sz w:val="18"/>
                <w:szCs w:val="18"/>
              </w:rPr>
            </w:pPr>
            <w:r w:rsidRPr="008C6332">
              <w:rPr>
                <w:color w:val="000000"/>
                <w:sz w:val="18"/>
                <w:szCs w:val="18"/>
              </w:rPr>
              <w:t>57</w:t>
            </w:r>
          </w:p>
        </w:tc>
        <w:tc>
          <w:tcPr>
            <w:tcW w:w="8" w:type="pct"/>
            <w:shd w:val="clear" w:color="auto" w:fill="FFFFFF"/>
            <w:tcMar>
              <w:top w:w="30" w:type="dxa"/>
              <w:left w:w="0" w:type="dxa"/>
              <w:bottom w:w="30" w:type="dxa"/>
              <w:right w:w="20" w:type="dxa"/>
            </w:tcMar>
            <w:vAlign w:val="bottom"/>
            <w:hideMark/>
          </w:tcPr>
          <w:p w14:paraId="40580ADF" w14:textId="77777777" w:rsidR="0035555C" w:rsidRPr="008C6332" w:rsidRDefault="0035555C" w:rsidP="0035555C">
            <w:pPr>
              <w:spacing w:after="100"/>
              <w:jc w:val="center"/>
              <w:rPr>
                <w:sz w:val="18"/>
                <w:szCs w:val="18"/>
              </w:rPr>
            </w:pPr>
          </w:p>
        </w:tc>
      </w:tr>
      <w:tr w:rsidR="0035555C" w:rsidRPr="008C6332" w14:paraId="73BA9D62" w14:textId="77777777" w:rsidTr="0035555C">
        <w:trPr>
          <w:jc w:val="center"/>
        </w:trPr>
        <w:tc>
          <w:tcPr>
            <w:tcW w:w="3026" w:type="pct"/>
            <w:gridSpan w:val="3"/>
            <w:shd w:val="clear" w:color="auto" w:fill="E2EFD9"/>
            <w:tcMar>
              <w:top w:w="30" w:type="dxa"/>
              <w:left w:w="515" w:type="dxa"/>
              <w:bottom w:w="30" w:type="dxa"/>
              <w:right w:w="20" w:type="dxa"/>
            </w:tcMar>
            <w:vAlign w:val="bottom"/>
            <w:hideMark/>
          </w:tcPr>
          <w:p w14:paraId="538D6B41" w14:textId="77777777" w:rsidR="0035555C" w:rsidRPr="008C6332" w:rsidRDefault="0035555C" w:rsidP="0035555C">
            <w:pPr>
              <w:spacing w:after="100"/>
              <w:jc w:val="center"/>
              <w:rPr>
                <w:sz w:val="18"/>
                <w:szCs w:val="18"/>
              </w:rPr>
            </w:pPr>
            <w:r w:rsidRPr="008C6332">
              <w:rPr>
                <w:color w:val="000000"/>
                <w:sz w:val="18"/>
                <w:szCs w:val="18"/>
              </w:rPr>
              <w:t>Interest expense</w:t>
            </w:r>
          </w:p>
        </w:tc>
        <w:tc>
          <w:tcPr>
            <w:tcW w:w="625" w:type="pct"/>
            <w:gridSpan w:val="2"/>
            <w:shd w:val="clear" w:color="auto" w:fill="E2EFD9"/>
            <w:tcMar>
              <w:top w:w="30" w:type="dxa"/>
              <w:left w:w="20" w:type="dxa"/>
              <w:bottom w:w="30" w:type="dxa"/>
              <w:right w:w="0" w:type="dxa"/>
            </w:tcMar>
            <w:vAlign w:val="bottom"/>
            <w:hideMark/>
          </w:tcPr>
          <w:p w14:paraId="7358825D" w14:textId="77777777" w:rsidR="0035555C" w:rsidRPr="008C6332" w:rsidRDefault="0035555C" w:rsidP="0035555C">
            <w:pPr>
              <w:spacing w:after="100"/>
              <w:jc w:val="center"/>
              <w:rPr>
                <w:sz w:val="18"/>
                <w:szCs w:val="18"/>
              </w:rPr>
            </w:pPr>
            <w:r w:rsidRPr="008C6332">
              <w:rPr>
                <w:color w:val="000000"/>
                <w:sz w:val="18"/>
                <w:szCs w:val="18"/>
              </w:rPr>
              <w:t>(262)</w:t>
            </w:r>
          </w:p>
        </w:tc>
        <w:tc>
          <w:tcPr>
            <w:tcW w:w="8" w:type="pct"/>
            <w:shd w:val="clear" w:color="auto" w:fill="E2EFD9"/>
            <w:tcMar>
              <w:top w:w="30" w:type="dxa"/>
              <w:left w:w="0" w:type="dxa"/>
              <w:bottom w:w="30" w:type="dxa"/>
              <w:right w:w="20" w:type="dxa"/>
            </w:tcMar>
            <w:vAlign w:val="bottom"/>
            <w:hideMark/>
          </w:tcPr>
          <w:p w14:paraId="258E1D40"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5804F6A4"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5176DBFA" w14:textId="77777777" w:rsidR="0035555C" w:rsidRPr="008C6332" w:rsidRDefault="0035555C" w:rsidP="0035555C">
            <w:pPr>
              <w:spacing w:after="100"/>
              <w:jc w:val="center"/>
              <w:rPr>
                <w:sz w:val="18"/>
                <w:szCs w:val="18"/>
              </w:rPr>
            </w:pPr>
            <w:r w:rsidRPr="008C6332">
              <w:rPr>
                <w:color w:val="000000"/>
                <w:sz w:val="18"/>
                <w:szCs w:val="18"/>
              </w:rPr>
              <w:t>(236)</w:t>
            </w:r>
          </w:p>
        </w:tc>
        <w:tc>
          <w:tcPr>
            <w:tcW w:w="8" w:type="pct"/>
            <w:shd w:val="clear" w:color="auto" w:fill="E2EFD9"/>
            <w:tcMar>
              <w:top w:w="30" w:type="dxa"/>
              <w:left w:w="0" w:type="dxa"/>
              <w:bottom w:w="30" w:type="dxa"/>
              <w:right w:w="20" w:type="dxa"/>
            </w:tcMar>
            <w:vAlign w:val="bottom"/>
            <w:hideMark/>
          </w:tcPr>
          <w:p w14:paraId="57E1DCF6"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0EE6ACBA"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427D0980" w14:textId="77777777" w:rsidR="0035555C" w:rsidRPr="008C6332" w:rsidRDefault="0035555C" w:rsidP="0035555C">
            <w:pPr>
              <w:spacing w:after="100"/>
              <w:jc w:val="center"/>
              <w:rPr>
                <w:sz w:val="18"/>
                <w:szCs w:val="18"/>
              </w:rPr>
            </w:pPr>
            <w:r w:rsidRPr="008C6332">
              <w:rPr>
                <w:color w:val="000000"/>
                <w:sz w:val="18"/>
                <w:szCs w:val="18"/>
              </w:rPr>
              <w:t>(184)</w:t>
            </w:r>
          </w:p>
        </w:tc>
        <w:tc>
          <w:tcPr>
            <w:tcW w:w="8" w:type="pct"/>
            <w:shd w:val="clear" w:color="auto" w:fill="E2EFD9"/>
            <w:tcMar>
              <w:top w:w="30" w:type="dxa"/>
              <w:left w:w="0" w:type="dxa"/>
              <w:bottom w:w="30" w:type="dxa"/>
              <w:right w:w="20" w:type="dxa"/>
            </w:tcMar>
            <w:vAlign w:val="bottom"/>
            <w:hideMark/>
          </w:tcPr>
          <w:p w14:paraId="51E25A9A" w14:textId="77777777" w:rsidR="0035555C" w:rsidRPr="008C6332" w:rsidRDefault="0035555C" w:rsidP="0035555C">
            <w:pPr>
              <w:spacing w:after="100"/>
              <w:jc w:val="center"/>
              <w:rPr>
                <w:sz w:val="18"/>
                <w:szCs w:val="18"/>
              </w:rPr>
            </w:pPr>
          </w:p>
        </w:tc>
      </w:tr>
      <w:tr w:rsidR="0035555C" w:rsidRPr="008C6332" w14:paraId="21C77F15" w14:textId="77777777" w:rsidTr="0035555C">
        <w:trPr>
          <w:jc w:val="center"/>
        </w:trPr>
        <w:tc>
          <w:tcPr>
            <w:tcW w:w="3026" w:type="pct"/>
            <w:gridSpan w:val="3"/>
            <w:shd w:val="clear" w:color="auto" w:fill="FFFFFF"/>
            <w:tcMar>
              <w:top w:w="30" w:type="dxa"/>
              <w:left w:w="515" w:type="dxa"/>
              <w:bottom w:w="30" w:type="dxa"/>
              <w:right w:w="20" w:type="dxa"/>
            </w:tcMar>
            <w:vAlign w:val="bottom"/>
            <w:hideMark/>
          </w:tcPr>
          <w:p w14:paraId="5934B7D4" w14:textId="77777777" w:rsidR="0035555C" w:rsidRPr="008C6332" w:rsidRDefault="0035555C" w:rsidP="0035555C">
            <w:pPr>
              <w:spacing w:after="100"/>
              <w:jc w:val="center"/>
              <w:rPr>
                <w:sz w:val="18"/>
                <w:szCs w:val="18"/>
              </w:rPr>
            </w:pPr>
            <w:r w:rsidRPr="008C6332">
              <w:rPr>
                <w:color w:val="000000"/>
                <w:sz w:val="18"/>
                <w:szCs w:val="18"/>
              </w:rPr>
              <w:t>Other, net</w:t>
            </w:r>
          </w:p>
        </w:tc>
        <w:tc>
          <w:tcPr>
            <w:tcW w:w="625" w:type="pct"/>
            <w:gridSpan w:val="2"/>
            <w:shd w:val="clear" w:color="auto" w:fill="FFFFFF"/>
            <w:tcMar>
              <w:top w:w="30" w:type="dxa"/>
              <w:left w:w="20" w:type="dxa"/>
              <w:bottom w:w="30" w:type="dxa"/>
              <w:right w:w="0" w:type="dxa"/>
            </w:tcMar>
            <w:vAlign w:val="bottom"/>
            <w:hideMark/>
          </w:tcPr>
          <w:p w14:paraId="567D2A30" w14:textId="77777777" w:rsidR="0035555C" w:rsidRPr="008C6332" w:rsidRDefault="0035555C" w:rsidP="0035555C">
            <w:pPr>
              <w:spacing w:after="100"/>
              <w:jc w:val="center"/>
              <w:rPr>
                <w:sz w:val="18"/>
                <w:szCs w:val="18"/>
              </w:rPr>
            </w:pPr>
            <w:r w:rsidRPr="008C6332">
              <w:rPr>
                <w:color w:val="000000"/>
                <w:sz w:val="18"/>
                <w:szCs w:val="18"/>
              </w:rPr>
              <w:t>(48)</w:t>
            </w:r>
          </w:p>
        </w:tc>
        <w:tc>
          <w:tcPr>
            <w:tcW w:w="8" w:type="pct"/>
            <w:shd w:val="clear" w:color="auto" w:fill="FFFFFF"/>
            <w:tcMar>
              <w:top w:w="30" w:type="dxa"/>
              <w:left w:w="0" w:type="dxa"/>
              <w:bottom w:w="30" w:type="dxa"/>
              <w:right w:w="20" w:type="dxa"/>
            </w:tcMar>
            <w:vAlign w:val="bottom"/>
            <w:hideMark/>
          </w:tcPr>
          <w:p w14:paraId="1AC85C0A"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137FB4FE" w14:textId="77777777" w:rsidR="0035555C" w:rsidRPr="008C6332" w:rsidRDefault="0035555C" w:rsidP="0035555C">
            <w:pPr>
              <w:spacing w:after="100"/>
              <w:jc w:val="center"/>
              <w:rPr>
                <w:sz w:val="18"/>
                <w:szCs w:val="18"/>
              </w:rPr>
            </w:pPr>
          </w:p>
        </w:tc>
        <w:tc>
          <w:tcPr>
            <w:tcW w:w="625" w:type="pct"/>
            <w:gridSpan w:val="2"/>
            <w:shd w:val="clear" w:color="auto" w:fill="FFFFFF"/>
            <w:tcMar>
              <w:top w:w="30" w:type="dxa"/>
              <w:left w:w="20" w:type="dxa"/>
              <w:bottom w:w="30" w:type="dxa"/>
              <w:right w:w="0" w:type="dxa"/>
            </w:tcMar>
            <w:vAlign w:val="bottom"/>
            <w:hideMark/>
          </w:tcPr>
          <w:p w14:paraId="254F2115" w14:textId="50696AEF" w:rsidR="0035555C" w:rsidRPr="008C6332" w:rsidRDefault="0035555C" w:rsidP="0035555C">
            <w:pPr>
              <w:spacing w:after="100"/>
              <w:jc w:val="center"/>
              <w:rPr>
                <w:sz w:val="18"/>
                <w:szCs w:val="18"/>
              </w:rPr>
            </w:pPr>
            <w:r w:rsidRPr="008C6332">
              <w:rPr>
                <w:color w:val="000000"/>
                <w:sz w:val="18"/>
                <w:szCs w:val="18"/>
              </w:rPr>
              <w:t>107</w:t>
            </w:r>
          </w:p>
        </w:tc>
        <w:tc>
          <w:tcPr>
            <w:tcW w:w="8" w:type="pct"/>
            <w:shd w:val="clear" w:color="auto" w:fill="FFFFFF"/>
            <w:tcMar>
              <w:top w:w="30" w:type="dxa"/>
              <w:left w:w="0" w:type="dxa"/>
              <w:bottom w:w="30" w:type="dxa"/>
              <w:right w:w="20" w:type="dxa"/>
            </w:tcMar>
            <w:vAlign w:val="bottom"/>
            <w:hideMark/>
          </w:tcPr>
          <w:p w14:paraId="67B4EDEE"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2318B25B" w14:textId="77777777" w:rsidR="0035555C" w:rsidRPr="008C6332" w:rsidRDefault="0035555C" w:rsidP="0035555C">
            <w:pPr>
              <w:spacing w:after="100"/>
              <w:jc w:val="center"/>
              <w:rPr>
                <w:sz w:val="18"/>
                <w:szCs w:val="18"/>
              </w:rPr>
            </w:pPr>
          </w:p>
        </w:tc>
        <w:tc>
          <w:tcPr>
            <w:tcW w:w="625" w:type="pct"/>
            <w:gridSpan w:val="2"/>
            <w:shd w:val="clear" w:color="auto" w:fill="FFFFFF"/>
            <w:tcMar>
              <w:top w:w="30" w:type="dxa"/>
              <w:left w:w="20" w:type="dxa"/>
              <w:bottom w:w="30" w:type="dxa"/>
              <w:right w:w="0" w:type="dxa"/>
            </w:tcMar>
            <w:vAlign w:val="bottom"/>
            <w:hideMark/>
          </w:tcPr>
          <w:p w14:paraId="057F204F" w14:textId="7738320E" w:rsidR="0035555C" w:rsidRPr="008C6332" w:rsidRDefault="0035555C" w:rsidP="0035555C">
            <w:pPr>
              <w:spacing w:after="100"/>
              <w:jc w:val="center"/>
              <w:rPr>
                <w:sz w:val="18"/>
                <w:szCs w:val="18"/>
              </w:rPr>
            </w:pPr>
            <w:r w:rsidRPr="008C6332">
              <w:rPr>
                <w:color w:val="000000"/>
                <w:sz w:val="18"/>
                <w:szCs w:val="18"/>
              </w:rPr>
              <w:t>4</w:t>
            </w:r>
          </w:p>
        </w:tc>
        <w:tc>
          <w:tcPr>
            <w:tcW w:w="8" w:type="pct"/>
            <w:shd w:val="clear" w:color="auto" w:fill="FFFFFF"/>
            <w:tcMar>
              <w:top w:w="30" w:type="dxa"/>
              <w:left w:w="0" w:type="dxa"/>
              <w:bottom w:w="30" w:type="dxa"/>
              <w:right w:w="20" w:type="dxa"/>
            </w:tcMar>
            <w:vAlign w:val="bottom"/>
            <w:hideMark/>
          </w:tcPr>
          <w:p w14:paraId="7907229B" w14:textId="77777777" w:rsidR="0035555C" w:rsidRPr="008C6332" w:rsidRDefault="0035555C" w:rsidP="0035555C">
            <w:pPr>
              <w:spacing w:after="100"/>
              <w:jc w:val="center"/>
              <w:rPr>
                <w:sz w:val="18"/>
                <w:szCs w:val="18"/>
              </w:rPr>
            </w:pPr>
          </w:p>
        </w:tc>
      </w:tr>
      <w:tr w:rsidR="0035555C" w:rsidRPr="008C6332" w14:paraId="4304542D" w14:textId="77777777" w:rsidTr="0035555C">
        <w:trPr>
          <w:jc w:val="center"/>
        </w:trPr>
        <w:tc>
          <w:tcPr>
            <w:tcW w:w="3026" w:type="pct"/>
            <w:gridSpan w:val="3"/>
            <w:shd w:val="clear" w:color="auto" w:fill="E2EFD9"/>
            <w:tcMar>
              <w:top w:w="30" w:type="dxa"/>
              <w:left w:w="740" w:type="dxa"/>
              <w:bottom w:w="30" w:type="dxa"/>
              <w:right w:w="20" w:type="dxa"/>
            </w:tcMar>
            <w:vAlign w:val="bottom"/>
            <w:hideMark/>
          </w:tcPr>
          <w:p w14:paraId="7D631C52" w14:textId="77777777" w:rsidR="0035555C" w:rsidRPr="008C6332" w:rsidRDefault="0035555C" w:rsidP="0035555C">
            <w:pPr>
              <w:spacing w:after="100"/>
              <w:jc w:val="center"/>
              <w:rPr>
                <w:sz w:val="18"/>
                <w:szCs w:val="18"/>
              </w:rPr>
            </w:pPr>
            <w:r w:rsidRPr="008C6332">
              <w:rPr>
                <w:color w:val="000000"/>
                <w:sz w:val="18"/>
                <w:szCs w:val="18"/>
              </w:rPr>
              <w:t>Other income (expense), net</w:t>
            </w: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5E4271DE" w14:textId="77777777" w:rsidR="0035555C" w:rsidRPr="008C6332" w:rsidRDefault="0035555C" w:rsidP="0035555C">
            <w:pPr>
              <w:spacing w:after="100"/>
              <w:jc w:val="center"/>
              <w:rPr>
                <w:sz w:val="18"/>
                <w:szCs w:val="18"/>
              </w:rPr>
            </w:pPr>
            <w:r w:rsidRPr="008C6332">
              <w:rPr>
                <w:color w:val="000000"/>
                <w:sz w:val="18"/>
                <w:szCs w:val="18"/>
              </w:rPr>
              <w:t>(43)</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36174A0F"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3680F751"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0C9CBE6A" w14:textId="77777777" w:rsidR="0035555C" w:rsidRPr="008C6332" w:rsidRDefault="0035555C" w:rsidP="0035555C">
            <w:pPr>
              <w:spacing w:after="100"/>
              <w:jc w:val="center"/>
              <w:rPr>
                <w:sz w:val="18"/>
                <w:szCs w:val="18"/>
              </w:rPr>
            </w:pPr>
            <w:r w:rsidRPr="008C6332">
              <w:rPr>
                <w:color w:val="000000"/>
                <w:sz w:val="18"/>
                <w:szCs w:val="18"/>
              </w:rPr>
              <w:t>(100)</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74418FC4"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1235594D"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E2EFD9"/>
            <w:tcMar>
              <w:top w:w="30" w:type="dxa"/>
              <w:left w:w="20" w:type="dxa"/>
              <w:bottom w:w="30" w:type="dxa"/>
              <w:right w:w="0" w:type="dxa"/>
            </w:tcMar>
            <w:vAlign w:val="bottom"/>
            <w:hideMark/>
          </w:tcPr>
          <w:p w14:paraId="23AFA5A2" w14:textId="77777777" w:rsidR="0035555C" w:rsidRPr="008C6332" w:rsidRDefault="0035555C" w:rsidP="0035555C">
            <w:pPr>
              <w:spacing w:after="100"/>
              <w:jc w:val="center"/>
              <w:rPr>
                <w:sz w:val="18"/>
                <w:szCs w:val="18"/>
              </w:rPr>
            </w:pPr>
            <w:r w:rsidRPr="008C6332">
              <w:rPr>
                <w:color w:val="000000"/>
                <w:sz w:val="18"/>
                <w:szCs w:val="18"/>
              </w:rPr>
              <w:t>(123)</w:t>
            </w:r>
          </w:p>
        </w:tc>
        <w:tc>
          <w:tcPr>
            <w:tcW w:w="8" w:type="pct"/>
            <w:tcBorders>
              <w:top w:val="single" w:sz="8" w:space="0" w:color="000000"/>
            </w:tcBorders>
            <w:shd w:val="clear" w:color="auto" w:fill="E2EFD9"/>
            <w:tcMar>
              <w:top w:w="30" w:type="dxa"/>
              <w:left w:w="0" w:type="dxa"/>
              <w:bottom w:w="30" w:type="dxa"/>
              <w:right w:w="20" w:type="dxa"/>
            </w:tcMar>
            <w:vAlign w:val="bottom"/>
            <w:hideMark/>
          </w:tcPr>
          <w:p w14:paraId="2471F658" w14:textId="77777777" w:rsidR="0035555C" w:rsidRPr="008C6332" w:rsidRDefault="0035555C" w:rsidP="0035555C">
            <w:pPr>
              <w:spacing w:after="100"/>
              <w:jc w:val="center"/>
              <w:rPr>
                <w:sz w:val="18"/>
                <w:szCs w:val="18"/>
              </w:rPr>
            </w:pPr>
          </w:p>
        </w:tc>
      </w:tr>
      <w:tr w:rsidR="0035555C" w:rsidRPr="008C6332" w14:paraId="4DBC8709" w14:textId="77777777" w:rsidTr="0035555C">
        <w:trPr>
          <w:jc w:val="center"/>
        </w:trPr>
        <w:tc>
          <w:tcPr>
            <w:tcW w:w="3026" w:type="pct"/>
            <w:gridSpan w:val="3"/>
            <w:shd w:val="clear" w:color="auto" w:fill="FFFFFF"/>
            <w:tcMar>
              <w:top w:w="30" w:type="dxa"/>
              <w:left w:w="20" w:type="dxa"/>
              <w:bottom w:w="30" w:type="dxa"/>
              <w:right w:w="20" w:type="dxa"/>
            </w:tcMar>
            <w:vAlign w:val="bottom"/>
            <w:hideMark/>
          </w:tcPr>
          <w:p w14:paraId="181E23C2" w14:textId="77777777" w:rsidR="0035555C" w:rsidRPr="008C6332" w:rsidRDefault="0035555C" w:rsidP="0035555C">
            <w:pPr>
              <w:spacing w:after="100"/>
              <w:jc w:val="center"/>
              <w:rPr>
                <w:sz w:val="18"/>
                <w:szCs w:val="18"/>
              </w:rPr>
            </w:pPr>
            <w:r w:rsidRPr="008C6332">
              <w:rPr>
                <w:color w:val="000000"/>
                <w:sz w:val="18"/>
                <w:szCs w:val="18"/>
              </w:rPr>
              <w:t>Income before income tax</w:t>
            </w:r>
          </w:p>
        </w:tc>
        <w:tc>
          <w:tcPr>
            <w:tcW w:w="625" w:type="pct"/>
            <w:gridSpan w:val="2"/>
            <w:tcBorders>
              <w:top w:val="single" w:sz="8" w:space="0" w:color="000000"/>
            </w:tcBorders>
            <w:shd w:val="clear" w:color="auto" w:fill="FFFFFF"/>
            <w:tcMar>
              <w:top w:w="30" w:type="dxa"/>
              <w:left w:w="20" w:type="dxa"/>
              <w:bottom w:w="30" w:type="dxa"/>
              <w:right w:w="0" w:type="dxa"/>
            </w:tcMar>
            <w:vAlign w:val="bottom"/>
            <w:hideMark/>
          </w:tcPr>
          <w:p w14:paraId="574E820C" w14:textId="41E53E1E" w:rsidR="0035555C" w:rsidRPr="008C6332" w:rsidRDefault="0035555C" w:rsidP="0035555C">
            <w:pPr>
              <w:spacing w:after="100"/>
              <w:jc w:val="center"/>
              <w:rPr>
                <w:sz w:val="18"/>
                <w:szCs w:val="18"/>
              </w:rPr>
            </w:pPr>
            <w:r w:rsidRPr="008C6332">
              <w:rPr>
                <w:color w:val="000000"/>
                <w:sz w:val="18"/>
                <w:szCs w:val="18"/>
              </w:rPr>
              <w:t>4,181</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79DFE584"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1D74ED05"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FFFFFF"/>
            <w:tcMar>
              <w:top w:w="30" w:type="dxa"/>
              <w:left w:w="20" w:type="dxa"/>
              <w:bottom w:w="30" w:type="dxa"/>
              <w:right w:w="0" w:type="dxa"/>
            </w:tcMar>
            <w:vAlign w:val="bottom"/>
            <w:hideMark/>
          </w:tcPr>
          <w:p w14:paraId="29B59A3B" w14:textId="128CE87B" w:rsidR="0035555C" w:rsidRPr="008C6332" w:rsidRDefault="0035555C" w:rsidP="0035555C">
            <w:pPr>
              <w:spacing w:after="100"/>
              <w:jc w:val="center"/>
              <w:rPr>
                <w:sz w:val="18"/>
                <w:szCs w:val="18"/>
              </w:rPr>
            </w:pPr>
            <w:r w:rsidRPr="008C6332">
              <w:rPr>
                <w:color w:val="000000"/>
                <w:sz w:val="18"/>
                <w:szCs w:val="18"/>
              </w:rPr>
              <w:t>9,941</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36EA92DD"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6011026C" w14:textId="77777777" w:rsidR="0035555C" w:rsidRPr="008C6332" w:rsidRDefault="0035555C" w:rsidP="0035555C">
            <w:pPr>
              <w:spacing w:after="100"/>
              <w:jc w:val="center"/>
              <w:rPr>
                <w:sz w:val="18"/>
                <w:szCs w:val="18"/>
              </w:rPr>
            </w:pPr>
          </w:p>
        </w:tc>
        <w:tc>
          <w:tcPr>
            <w:tcW w:w="625" w:type="pct"/>
            <w:gridSpan w:val="2"/>
            <w:tcBorders>
              <w:top w:val="single" w:sz="8" w:space="0" w:color="000000"/>
            </w:tcBorders>
            <w:shd w:val="clear" w:color="auto" w:fill="FFFFFF"/>
            <w:tcMar>
              <w:top w:w="30" w:type="dxa"/>
              <w:left w:w="20" w:type="dxa"/>
              <w:bottom w:w="30" w:type="dxa"/>
              <w:right w:w="0" w:type="dxa"/>
            </w:tcMar>
            <w:vAlign w:val="bottom"/>
            <w:hideMark/>
          </w:tcPr>
          <w:p w14:paraId="0796D6C9" w14:textId="42BF7985" w:rsidR="0035555C" w:rsidRPr="008C6332" w:rsidRDefault="0035555C" w:rsidP="0035555C">
            <w:pPr>
              <w:spacing w:after="100"/>
              <w:jc w:val="center"/>
              <w:rPr>
                <w:sz w:val="18"/>
                <w:szCs w:val="18"/>
              </w:rPr>
            </w:pPr>
            <w:r w:rsidRPr="008C6332">
              <w:rPr>
                <w:color w:val="000000"/>
                <w:sz w:val="18"/>
                <w:szCs w:val="18"/>
              </w:rPr>
              <w:t>4,409</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40BA7F90" w14:textId="77777777" w:rsidR="0035555C" w:rsidRPr="008C6332" w:rsidRDefault="0035555C" w:rsidP="0035555C">
            <w:pPr>
              <w:spacing w:after="100"/>
              <w:jc w:val="center"/>
              <w:rPr>
                <w:sz w:val="18"/>
                <w:szCs w:val="18"/>
              </w:rPr>
            </w:pPr>
          </w:p>
        </w:tc>
      </w:tr>
      <w:tr w:rsidR="0035555C" w:rsidRPr="008C6332" w14:paraId="1BEBA929" w14:textId="77777777" w:rsidTr="0035555C">
        <w:trPr>
          <w:jc w:val="center"/>
        </w:trPr>
        <w:tc>
          <w:tcPr>
            <w:tcW w:w="3026" w:type="pct"/>
            <w:gridSpan w:val="3"/>
            <w:shd w:val="clear" w:color="auto" w:fill="E2EFD9"/>
            <w:tcMar>
              <w:top w:w="30" w:type="dxa"/>
              <w:left w:w="20" w:type="dxa"/>
              <w:bottom w:w="30" w:type="dxa"/>
              <w:right w:w="20" w:type="dxa"/>
            </w:tcMar>
            <w:vAlign w:val="bottom"/>
            <w:hideMark/>
          </w:tcPr>
          <w:p w14:paraId="5495484C" w14:textId="77777777" w:rsidR="0035555C" w:rsidRPr="008C6332" w:rsidRDefault="0035555C" w:rsidP="0035555C">
            <w:pPr>
              <w:spacing w:after="100"/>
              <w:jc w:val="center"/>
              <w:rPr>
                <w:sz w:val="18"/>
                <w:szCs w:val="18"/>
              </w:rPr>
            </w:pPr>
            <w:r w:rsidRPr="008C6332">
              <w:rPr>
                <w:color w:val="000000"/>
                <w:sz w:val="18"/>
                <w:szCs w:val="18"/>
              </w:rPr>
              <w:t>Income tax expense (benefit)</w:t>
            </w:r>
          </w:p>
        </w:tc>
        <w:tc>
          <w:tcPr>
            <w:tcW w:w="625" w:type="pct"/>
            <w:gridSpan w:val="2"/>
            <w:shd w:val="clear" w:color="auto" w:fill="E2EFD9"/>
            <w:tcMar>
              <w:top w:w="30" w:type="dxa"/>
              <w:left w:w="20" w:type="dxa"/>
              <w:bottom w:w="30" w:type="dxa"/>
              <w:right w:w="0" w:type="dxa"/>
            </w:tcMar>
            <w:vAlign w:val="bottom"/>
            <w:hideMark/>
          </w:tcPr>
          <w:p w14:paraId="7E037840" w14:textId="77777777" w:rsidR="0035555C" w:rsidRPr="008C6332" w:rsidRDefault="0035555C" w:rsidP="0035555C">
            <w:pPr>
              <w:spacing w:after="100"/>
              <w:jc w:val="center"/>
              <w:rPr>
                <w:sz w:val="18"/>
                <w:szCs w:val="18"/>
              </w:rPr>
            </w:pPr>
            <w:r w:rsidRPr="008C6332">
              <w:rPr>
                <w:color w:val="000000"/>
                <w:sz w:val="18"/>
                <w:szCs w:val="18"/>
              </w:rPr>
              <w:t>(187)</w:t>
            </w:r>
          </w:p>
        </w:tc>
        <w:tc>
          <w:tcPr>
            <w:tcW w:w="8" w:type="pct"/>
            <w:shd w:val="clear" w:color="auto" w:fill="E2EFD9"/>
            <w:tcMar>
              <w:top w:w="30" w:type="dxa"/>
              <w:left w:w="0" w:type="dxa"/>
              <w:bottom w:w="30" w:type="dxa"/>
              <w:right w:w="20" w:type="dxa"/>
            </w:tcMar>
            <w:vAlign w:val="bottom"/>
            <w:hideMark/>
          </w:tcPr>
          <w:p w14:paraId="66293DFD"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573BEDCC"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311E919D" w14:textId="46A5BE0E" w:rsidR="0035555C" w:rsidRPr="008C6332" w:rsidRDefault="0035555C" w:rsidP="0035555C">
            <w:pPr>
              <w:spacing w:after="100"/>
              <w:jc w:val="center"/>
              <w:rPr>
                <w:sz w:val="18"/>
                <w:szCs w:val="18"/>
              </w:rPr>
            </w:pPr>
            <w:r w:rsidRPr="008C6332">
              <w:rPr>
                <w:color w:val="000000"/>
                <w:sz w:val="18"/>
                <w:szCs w:val="18"/>
              </w:rPr>
              <w:t>189</w:t>
            </w:r>
          </w:p>
        </w:tc>
        <w:tc>
          <w:tcPr>
            <w:tcW w:w="8" w:type="pct"/>
            <w:shd w:val="clear" w:color="auto" w:fill="E2EFD9"/>
            <w:tcMar>
              <w:top w:w="30" w:type="dxa"/>
              <w:left w:w="0" w:type="dxa"/>
              <w:bottom w:w="30" w:type="dxa"/>
              <w:right w:w="20" w:type="dxa"/>
            </w:tcMar>
            <w:vAlign w:val="bottom"/>
            <w:hideMark/>
          </w:tcPr>
          <w:p w14:paraId="7CC4FA17"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2BBB3E31"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494D9E9D" w14:textId="5F78F7A6" w:rsidR="0035555C" w:rsidRPr="008C6332" w:rsidRDefault="0035555C" w:rsidP="0035555C">
            <w:pPr>
              <w:spacing w:after="100"/>
              <w:jc w:val="center"/>
              <w:rPr>
                <w:sz w:val="18"/>
                <w:szCs w:val="18"/>
              </w:rPr>
            </w:pPr>
            <w:r w:rsidRPr="008C6332">
              <w:rPr>
                <w:color w:val="000000"/>
                <w:sz w:val="18"/>
                <w:szCs w:val="18"/>
              </w:rPr>
              <w:t>77</w:t>
            </w:r>
          </w:p>
        </w:tc>
        <w:tc>
          <w:tcPr>
            <w:tcW w:w="8" w:type="pct"/>
            <w:shd w:val="clear" w:color="auto" w:fill="E2EFD9"/>
            <w:tcMar>
              <w:top w:w="30" w:type="dxa"/>
              <w:left w:w="0" w:type="dxa"/>
              <w:bottom w:w="30" w:type="dxa"/>
              <w:right w:w="20" w:type="dxa"/>
            </w:tcMar>
            <w:vAlign w:val="bottom"/>
            <w:hideMark/>
          </w:tcPr>
          <w:p w14:paraId="41CACB72" w14:textId="77777777" w:rsidR="0035555C" w:rsidRPr="008C6332" w:rsidRDefault="0035555C" w:rsidP="0035555C">
            <w:pPr>
              <w:spacing w:after="100"/>
              <w:jc w:val="center"/>
              <w:rPr>
                <w:sz w:val="18"/>
                <w:szCs w:val="18"/>
              </w:rPr>
            </w:pPr>
          </w:p>
        </w:tc>
      </w:tr>
      <w:tr w:rsidR="0035555C" w:rsidRPr="008C6332" w14:paraId="475DCB4C" w14:textId="77777777" w:rsidTr="0035555C">
        <w:trPr>
          <w:jc w:val="center"/>
        </w:trPr>
        <w:tc>
          <w:tcPr>
            <w:tcW w:w="3026" w:type="pct"/>
            <w:gridSpan w:val="3"/>
            <w:shd w:val="clear" w:color="auto" w:fill="FFFFFF"/>
            <w:tcMar>
              <w:top w:w="30" w:type="dxa"/>
              <w:left w:w="20" w:type="dxa"/>
              <w:bottom w:w="30" w:type="dxa"/>
              <w:right w:w="20" w:type="dxa"/>
            </w:tcMar>
            <w:vAlign w:val="bottom"/>
            <w:hideMark/>
          </w:tcPr>
          <w:p w14:paraId="3AC54E14" w14:textId="77777777" w:rsidR="0035555C" w:rsidRPr="008C6332" w:rsidRDefault="0035555C" w:rsidP="0035555C">
            <w:pPr>
              <w:spacing w:after="100"/>
              <w:jc w:val="center"/>
              <w:rPr>
                <w:sz w:val="18"/>
                <w:szCs w:val="18"/>
              </w:rPr>
            </w:pPr>
            <w:r w:rsidRPr="008C6332">
              <w:rPr>
                <w:color w:val="000000"/>
                <w:sz w:val="18"/>
                <w:szCs w:val="18"/>
              </w:rPr>
              <w:t>Net income</w:t>
            </w:r>
          </w:p>
        </w:tc>
        <w:tc>
          <w:tcPr>
            <w:tcW w:w="44" w:type="pct"/>
            <w:tcBorders>
              <w:top w:val="single" w:sz="8" w:space="0" w:color="000000"/>
            </w:tcBorders>
            <w:shd w:val="clear" w:color="auto" w:fill="FFFFFF"/>
            <w:tcMar>
              <w:top w:w="30" w:type="dxa"/>
              <w:left w:w="20" w:type="dxa"/>
              <w:bottom w:w="30" w:type="dxa"/>
              <w:right w:w="0" w:type="dxa"/>
            </w:tcMar>
            <w:vAlign w:val="bottom"/>
            <w:hideMark/>
          </w:tcPr>
          <w:p w14:paraId="3E513A58"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single" w:sz="8" w:space="0" w:color="000000"/>
            </w:tcBorders>
            <w:shd w:val="clear" w:color="auto" w:fill="FFFFFF"/>
            <w:tcMar>
              <w:top w:w="30" w:type="dxa"/>
              <w:left w:w="0" w:type="dxa"/>
              <w:bottom w:w="30" w:type="dxa"/>
              <w:right w:w="0" w:type="dxa"/>
            </w:tcMar>
            <w:vAlign w:val="bottom"/>
            <w:hideMark/>
          </w:tcPr>
          <w:p w14:paraId="4D381D15" w14:textId="3EC18FF8" w:rsidR="0035555C" w:rsidRPr="008C6332" w:rsidRDefault="0035555C" w:rsidP="0035555C">
            <w:pPr>
              <w:spacing w:after="100"/>
              <w:jc w:val="center"/>
              <w:rPr>
                <w:sz w:val="18"/>
                <w:szCs w:val="18"/>
              </w:rPr>
            </w:pPr>
            <w:r w:rsidRPr="008C6332">
              <w:rPr>
                <w:color w:val="000000"/>
                <w:sz w:val="18"/>
                <w:szCs w:val="18"/>
              </w:rPr>
              <w:t>4,368</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7CC083AB"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00883D8C" w14:textId="77777777" w:rsidR="0035555C" w:rsidRPr="008C6332" w:rsidRDefault="0035555C" w:rsidP="0035555C">
            <w:pPr>
              <w:spacing w:after="100"/>
              <w:jc w:val="center"/>
              <w:rPr>
                <w:sz w:val="18"/>
                <w:szCs w:val="18"/>
              </w:rPr>
            </w:pPr>
          </w:p>
        </w:tc>
        <w:tc>
          <w:tcPr>
            <w:tcW w:w="44" w:type="pct"/>
            <w:tcBorders>
              <w:top w:val="single" w:sz="8" w:space="0" w:color="000000"/>
            </w:tcBorders>
            <w:shd w:val="clear" w:color="auto" w:fill="FFFFFF"/>
            <w:tcMar>
              <w:top w:w="30" w:type="dxa"/>
              <w:left w:w="20" w:type="dxa"/>
              <w:bottom w:w="30" w:type="dxa"/>
              <w:right w:w="0" w:type="dxa"/>
            </w:tcMar>
            <w:vAlign w:val="bottom"/>
            <w:hideMark/>
          </w:tcPr>
          <w:p w14:paraId="05ADD218"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single" w:sz="8" w:space="0" w:color="000000"/>
            </w:tcBorders>
            <w:shd w:val="clear" w:color="auto" w:fill="FFFFFF"/>
            <w:tcMar>
              <w:top w:w="30" w:type="dxa"/>
              <w:left w:w="0" w:type="dxa"/>
              <w:bottom w:w="30" w:type="dxa"/>
              <w:right w:w="0" w:type="dxa"/>
            </w:tcMar>
            <w:vAlign w:val="bottom"/>
            <w:hideMark/>
          </w:tcPr>
          <w:p w14:paraId="786198F7" w14:textId="22BCEFD1" w:rsidR="0035555C" w:rsidRPr="008C6332" w:rsidRDefault="0035555C" w:rsidP="0035555C">
            <w:pPr>
              <w:spacing w:after="100"/>
              <w:jc w:val="center"/>
              <w:rPr>
                <w:sz w:val="18"/>
                <w:szCs w:val="18"/>
              </w:rPr>
            </w:pPr>
            <w:r w:rsidRPr="008C6332">
              <w:rPr>
                <w:color w:val="000000"/>
                <w:sz w:val="18"/>
                <w:szCs w:val="18"/>
              </w:rPr>
              <w:t>9,752</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5336348D"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618AEE32" w14:textId="77777777" w:rsidR="0035555C" w:rsidRPr="008C6332" w:rsidRDefault="0035555C" w:rsidP="0035555C">
            <w:pPr>
              <w:spacing w:after="100"/>
              <w:jc w:val="center"/>
              <w:rPr>
                <w:sz w:val="18"/>
                <w:szCs w:val="18"/>
              </w:rPr>
            </w:pPr>
          </w:p>
        </w:tc>
        <w:tc>
          <w:tcPr>
            <w:tcW w:w="44" w:type="pct"/>
            <w:tcBorders>
              <w:top w:val="single" w:sz="8" w:space="0" w:color="000000"/>
            </w:tcBorders>
            <w:shd w:val="clear" w:color="auto" w:fill="FFFFFF"/>
            <w:tcMar>
              <w:top w:w="30" w:type="dxa"/>
              <w:left w:w="20" w:type="dxa"/>
              <w:bottom w:w="30" w:type="dxa"/>
              <w:right w:w="0" w:type="dxa"/>
            </w:tcMar>
            <w:vAlign w:val="bottom"/>
            <w:hideMark/>
          </w:tcPr>
          <w:p w14:paraId="29E0E05D"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single" w:sz="8" w:space="0" w:color="000000"/>
            </w:tcBorders>
            <w:shd w:val="clear" w:color="auto" w:fill="FFFFFF"/>
            <w:tcMar>
              <w:top w:w="30" w:type="dxa"/>
              <w:left w:w="0" w:type="dxa"/>
              <w:bottom w:w="30" w:type="dxa"/>
              <w:right w:w="0" w:type="dxa"/>
            </w:tcMar>
            <w:vAlign w:val="bottom"/>
            <w:hideMark/>
          </w:tcPr>
          <w:p w14:paraId="330C0E5A" w14:textId="4548ECC8" w:rsidR="0035555C" w:rsidRPr="008C6332" w:rsidRDefault="0035555C" w:rsidP="0035555C">
            <w:pPr>
              <w:spacing w:after="100"/>
              <w:jc w:val="center"/>
              <w:rPr>
                <w:sz w:val="18"/>
                <w:szCs w:val="18"/>
              </w:rPr>
            </w:pPr>
            <w:r w:rsidRPr="008C6332">
              <w:rPr>
                <w:color w:val="000000"/>
                <w:sz w:val="18"/>
                <w:szCs w:val="18"/>
              </w:rPr>
              <w:t>4,332</w:t>
            </w:r>
          </w:p>
        </w:tc>
        <w:tc>
          <w:tcPr>
            <w:tcW w:w="8" w:type="pct"/>
            <w:tcBorders>
              <w:top w:val="single" w:sz="8" w:space="0" w:color="000000"/>
            </w:tcBorders>
            <w:shd w:val="clear" w:color="auto" w:fill="FFFFFF"/>
            <w:tcMar>
              <w:top w:w="30" w:type="dxa"/>
              <w:left w:w="0" w:type="dxa"/>
              <w:bottom w:w="30" w:type="dxa"/>
              <w:right w:w="20" w:type="dxa"/>
            </w:tcMar>
            <w:vAlign w:val="bottom"/>
            <w:hideMark/>
          </w:tcPr>
          <w:p w14:paraId="708F5FDE" w14:textId="77777777" w:rsidR="0035555C" w:rsidRPr="008C6332" w:rsidRDefault="0035555C" w:rsidP="0035555C">
            <w:pPr>
              <w:spacing w:after="100"/>
              <w:jc w:val="center"/>
              <w:rPr>
                <w:sz w:val="18"/>
                <w:szCs w:val="18"/>
              </w:rPr>
            </w:pPr>
          </w:p>
        </w:tc>
      </w:tr>
      <w:tr w:rsidR="00493B28" w:rsidRPr="008C6332" w14:paraId="7433AAE7" w14:textId="77777777" w:rsidTr="0035555C">
        <w:trPr>
          <w:trHeight w:val="300"/>
          <w:jc w:val="center"/>
        </w:trPr>
        <w:tc>
          <w:tcPr>
            <w:tcW w:w="3026" w:type="pct"/>
            <w:gridSpan w:val="3"/>
            <w:shd w:val="clear" w:color="auto" w:fill="E2EFD9"/>
            <w:tcMar>
              <w:top w:w="0" w:type="dxa"/>
              <w:left w:w="20" w:type="dxa"/>
              <w:bottom w:w="0" w:type="dxa"/>
              <w:right w:w="20" w:type="dxa"/>
            </w:tcMar>
            <w:vAlign w:val="center"/>
            <w:hideMark/>
          </w:tcPr>
          <w:p w14:paraId="744D01FD" w14:textId="77777777" w:rsidR="0035555C" w:rsidRPr="008C6332" w:rsidRDefault="0035555C" w:rsidP="0035555C">
            <w:pPr>
              <w:spacing w:after="100"/>
              <w:jc w:val="center"/>
              <w:rPr>
                <w:sz w:val="18"/>
                <w:szCs w:val="18"/>
              </w:rPr>
            </w:pPr>
          </w:p>
        </w:tc>
        <w:tc>
          <w:tcPr>
            <w:tcW w:w="633" w:type="pct"/>
            <w:gridSpan w:val="3"/>
            <w:tcBorders>
              <w:top w:val="double" w:sz="6" w:space="0" w:color="000000"/>
            </w:tcBorders>
            <w:shd w:val="clear" w:color="auto" w:fill="E2EFD9"/>
            <w:tcMar>
              <w:top w:w="0" w:type="dxa"/>
              <w:left w:w="20" w:type="dxa"/>
              <w:bottom w:w="0" w:type="dxa"/>
              <w:right w:w="20" w:type="dxa"/>
            </w:tcMar>
            <w:vAlign w:val="center"/>
            <w:hideMark/>
          </w:tcPr>
          <w:p w14:paraId="49524FE1"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75CF4613" w14:textId="77777777" w:rsidR="0035555C" w:rsidRPr="008C6332" w:rsidRDefault="0035555C" w:rsidP="0035555C">
            <w:pPr>
              <w:spacing w:after="100"/>
              <w:jc w:val="center"/>
              <w:rPr>
                <w:sz w:val="18"/>
                <w:szCs w:val="18"/>
              </w:rPr>
            </w:pPr>
          </w:p>
        </w:tc>
        <w:tc>
          <w:tcPr>
            <w:tcW w:w="633" w:type="pct"/>
            <w:gridSpan w:val="3"/>
            <w:tcBorders>
              <w:top w:val="double" w:sz="6" w:space="0" w:color="000000"/>
            </w:tcBorders>
            <w:shd w:val="clear" w:color="auto" w:fill="E2EFD9"/>
            <w:tcMar>
              <w:top w:w="0" w:type="dxa"/>
              <w:left w:w="20" w:type="dxa"/>
              <w:bottom w:w="0" w:type="dxa"/>
              <w:right w:w="20" w:type="dxa"/>
            </w:tcMar>
            <w:vAlign w:val="center"/>
            <w:hideMark/>
          </w:tcPr>
          <w:p w14:paraId="2BC030DA"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071EEEE5" w14:textId="77777777" w:rsidR="0035555C" w:rsidRPr="008C6332" w:rsidRDefault="0035555C" w:rsidP="0035555C">
            <w:pPr>
              <w:spacing w:after="100"/>
              <w:jc w:val="center"/>
              <w:rPr>
                <w:sz w:val="18"/>
                <w:szCs w:val="18"/>
              </w:rPr>
            </w:pPr>
          </w:p>
        </w:tc>
        <w:tc>
          <w:tcPr>
            <w:tcW w:w="634" w:type="pct"/>
            <w:gridSpan w:val="3"/>
            <w:tcBorders>
              <w:top w:val="double" w:sz="6" w:space="0" w:color="000000"/>
            </w:tcBorders>
            <w:shd w:val="clear" w:color="auto" w:fill="E2EFD9"/>
            <w:tcMar>
              <w:top w:w="0" w:type="dxa"/>
              <w:left w:w="20" w:type="dxa"/>
              <w:bottom w:w="0" w:type="dxa"/>
              <w:right w:w="20" w:type="dxa"/>
            </w:tcMar>
            <w:vAlign w:val="center"/>
            <w:hideMark/>
          </w:tcPr>
          <w:p w14:paraId="48BF768C" w14:textId="77777777" w:rsidR="0035555C" w:rsidRPr="008C6332" w:rsidRDefault="0035555C" w:rsidP="0035555C">
            <w:pPr>
              <w:spacing w:after="100"/>
              <w:jc w:val="center"/>
              <w:rPr>
                <w:sz w:val="18"/>
                <w:szCs w:val="18"/>
              </w:rPr>
            </w:pPr>
          </w:p>
        </w:tc>
      </w:tr>
      <w:tr w:rsidR="00493B28" w:rsidRPr="008C6332" w14:paraId="6315AA74" w14:textId="77777777" w:rsidTr="0035555C">
        <w:trPr>
          <w:jc w:val="center"/>
        </w:trPr>
        <w:tc>
          <w:tcPr>
            <w:tcW w:w="3026" w:type="pct"/>
            <w:gridSpan w:val="3"/>
            <w:shd w:val="clear" w:color="auto" w:fill="FFFFFF"/>
            <w:tcMar>
              <w:top w:w="30" w:type="dxa"/>
              <w:left w:w="20" w:type="dxa"/>
              <w:bottom w:w="30" w:type="dxa"/>
              <w:right w:w="20" w:type="dxa"/>
            </w:tcMar>
            <w:vAlign w:val="bottom"/>
            <w:hideMark/>
          </w:tcPr>
          <w:p w14:paraId="7D305C25" w14:textId="77777777" w:rsidR="0035555C" w:rsidRPr="008C6332" w:rsidRDefault="0035555C" w:rsidP="0035555C">
            <w:pPr>
              <w:spacing w:after="100"/>
              <w:jc w:val="center"/>
              <w:rPr>
                <w:sz w:val="18"/>
                <w:szCs w:val="18"/>
              </w:rPr>
            </w:pPr>
            <w:r w:rsidRPr="008C6332">
              <w:rPr>
                <w:color w:val="000000"/>
                <w:sz w:val="18"/>
                <w:szCs w:val="18"/>
              </w:rPr>
              <w:t>Net income per share:</w:t>
            </w:r>
          </w:p>
        </w:tc>
        <w:tc>
          <w:tcPr>
            <w:tcW w:w="633" w:type="pct"/>
            <w:gridSpan w:val="3"/>
            <w:shd w:val="clear" w:color="auto" w:fill="FFFFFF"/>
            <w:tcMar>
              <w:top w:w="0" w:type="dxa"/>
              <w:left w:w="20" w:type="dxa"/>
              <w:bottom w:w="0" w:type="dxa"/>
              <w:right w:w="20" w:type="dxa"/>
            </w:tcMar>
            <w:vAlign w:val="center"/>
            <w:hideMark/>
          </w:tcPr>
          <w:p w14:paraId="434BFDCA"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5553FC15" w14:textId="77777777" w:rsidR="0035555C" w:rsidRPr="008C6332" w:rsidRDefault="0035555C" w:rsidP="0035555C">
            <w:pPr>
              <w:spacing w:after="100"/>
              <w:jc w:val="center"/>
              <w:rPr>
                <w:sz w:val="18"/>
                <w:szCs w:val="18"/>
              </w:rPr>
            </w:pPr>
          </w:p>
        </w:tc>
        <w:tc>
          <w:tcPr>
            <w:tcW w:w="633" w:type="pct"/>
            <w:gridSpan w:val="3"/>
            <w:shd w:val="clear" w:color="auto" w:fill="FFFFFF"/>
            <w:tcMar>
              <w:top w:w="0" w:type="dxa"/>
              <w:left w:w="20" w:type="dxa"/>
              <w:bottom w:w="0" w:type="dxa"/>
              <w:right w:w="20" w:type="dxa"/>
            </w:tcMar>
            <w:vAlign w:val="center"/>
            <w:hideMark/>
          </w:tcPr>
          <w:p w14:paraId="11FA9955"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55D91457" w14:textId="77777777" w:rsidR="0035555C" w:rsidRPr="008C6332" w:rsidRDefault="0035555C" w:rsidP="0035555C">
            <w:pPr>
              <w:spacing w:after="100"/>
              <w:jc w:val="center"/>
              <w:rPr>
                <w:sz w:val="18"/>
                <w:szCs w:val="18"/>
              </w:rPr>
            </w:pPr>
          </w:p>
        </w:tc>
        <w:tc>
          <w:tcPr>
            <w:tcW w:w="634" w:type="pct"/>
            <w:gridSpan w:val="3"/>
            <w:shd w:val="clear" w:color="auto" w:fill="FFFFFF"/>
            <w:tcMar>
              <w:top w:w="0" w:type="dxa"/>
              <w:left w:w="20" w:type="dxa"/>
              <w:bottom w:w="0" w:type="dxa"/>
              <w:right w:w="20" w:type="dxa"/>
            </w:tcMar>
            <w:vAlign w:val="center"/>
            <w:hideMark/>
          </w:tcPr>
          <w:p w14:paraId="03EE2BDF" w14:textId="77777777" w:rsidR="0035555C" w:rsidRPr="008C6332" w:rsidRDefault="0035555C" w:rsidP="0035555C">
            <w:pPr>
              <w:spacing w:after="100"/>
              <w:jc w:val="center"/>
              <w:rPr>
                <w:sz w:val="18"/>
                <w:szCs w:val="18"/>
              </w:rPr>
            </w:pPr>
          </w:p>
        </w:tc>
      </w:tr>
      <w:tr w:rsidR="0035555C" w:rsidRPr="008C6332" w14:paraId="5212995C" w14:textId="77777777" w:rsidTr="0035555C">
        <w:trPr>
          <w:jc w:val="center"/>
        </w:trPr>
        <w:tc>
          <w:tcPr>
            <w:tcW w:w="3026" w:type="pct"/>
            <w:gridSpan w:val="3"/>
            <w:shd w:val="clear" w:color="auto" w:fill="E2EFD9"/>
            <w:tcMar>
              <w:top w:w="30" w:type="dxa"/>
              <w:left w:w="20" w:type="dxa"/>
              <w:bottom w:w="30" w:type="dxa"/>
              <w:right w:w="20" w:type="dxa"/>
            </w:tcMar>
            <w:vAlign w:val="bottom"/>
            <w:hideMark/>
          </w:tcPr>
          <w:p w14:paraId="513916EE" w14:textId="77777777" w:rsidR="0035555C" w:rsidRPr="008C6332" w:rsidRDefault="0035555C" w:rsidP="0035555C">
            <w:pPr>
              <w:spacing w:after="100"/>
              <w:jc w:val="center"/>
              <w:rPr>
                <w:sz w:val="18"/>
                <w:szCs w:val="18"/>
              </w:rPr>
            </w:pPr>
            <w:r w:rsidRPr="008C6332">
              <w:rPr>
                <w:color w:val="000000"/>
                <w:sz w:val="18"/>
                <w:szCs w:val="18"/>
              </w:rPr>
              <w:t>Basic</w:t>
            </w:r>
          </w:p>
        </w:tc>
        <w:tc>
          <w:tcPr>
            <w:tcW w:w="44" w:type="pct"/>
            <w:shd w:val="clear" w:color="auto" w:fill="E2EFD9"/>
            <w:tcMar>
              <w:top w:w="30" w:type="dxa"/>
              <w:left w:w="20" w:type="dxa"/>
              <w:bottom w:w="30" w:type="dxa"/>
              <w:right w:w="0" w:type="dxa"/>
            </w:tcMar>
            <w:vAlign w:val="bottom"/>
            <w:hideMark/>
          </w:tcPr>
          <w:p w14:paraId="16318CCB"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shd w:val="clear" w:color="auto" w:fill="E2EFD9"/>
            <w:tcMar>
              <w:top w:w="30" w:type="dxa"/>
              <w:left w:w="0" w:type="dxa"/>
              <w:bottom w:w="30" w:type="dxa"/>
              <w:right w:w="0" w:type="dxa"/>
            </w:tcMar>
            <w:vAlign w:val="bottom"/>
            <w:hideMark/>
          </w:tcPr>
          <w:p w14:paraId="05F3038B" w14:textId="19B095EA" w:rsidR="0035555C" w:rsidRPr="008C6332" w:rsidRDefault="0035555C" w:rsidP="0035555C">
            <w:pPr>
              <w:spacing w:after="100"/>
              <w:jc w:val="center"/>
              <w:rPr>
                <w:sz w:val="18"/>
                <w:szCs w:val="18"/>
              </w:rPr>
            </w:pPr>
            <w:r w:rsidRPr="008C6332">
              <w:rPr>
                <w:color w:val="000000"/>
                <w:sz w:val="18"/>
                <w:szCs w:val="18"/>
              </w:rPr>
              <w:t>1.76</w:t>
            </w:r>
          </w:p>
        </w:tc>
        <w:tc>
          <w:tcPr>
            <w:tcW w:w="8" w:type="pct"/>
            <w:shd w:val="clear" w:color="auto" w:fill="E2EFD9"/>
            <w:tcMar>
              <w:top w:w="30" w:type="dxa"/>
              <w:left w:w="0" w:type="dxa"/>
              <w:bottom w:w="30" w:type="dxa"/>
              <w:right w:w="20" w:type="dxa"/>
            </w:tcMar>
            <w:vAlign w:val="bottom"/>
            <w:hideMark/>
          </w:tcPr>
          <w:p w14:paraId="56DB9D06"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4223CB7E" w14:textId="77777777" w:rsidR="0035555C" w:rsidRPr="008C6332" w:rsidRDefault="0035555C" w:rsidP="0035555C">
            <w:pPr>
              <w:spacing w:after="100"/>
              <w:jc w:val="center"/>
              <w:rPr>
                <w:sz w:val="18"/>
                <w:szCs w:val="18"/>
              </w:rPr>
            </w:pPr>
          </w:p>
        </w:tc>
        <w:tc>
          <w:tcPr>
            <w:tcW w:w="44" w:type="pct"/>
            <w:shd w:val="clear" w:color="auto" w:fill="E2EFD9"/>
            <w:tcMar>
              <w:top w:w="30" w:type="dxa"/>
              <w:left w:w="20" w:type="dxa"/>
              <w:bottom w:w="30" w:type="dxa"/>
              <w:right w:w="0" w:type="dxa"/>
            </w:tcMar>
            <w:vAlign w:val="bottom"/>
            <w:hideMark/>
          </w:tcPr>
          <w:p w14:paraId="72427238"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shd w:val="clear" w:color="auto" w:fill="E2EFD9"/>
            <w:tcMar>
              <w:top w:w="30" w:type="dxa"/>
              <w:left w:w="0" w:type="dxa"/>
              <w:bottom w:w="30" w:type="dxa"/>
              <w:right w:w="0" w:type="dxa"/>
            </w:tcMar>
            <w:vAlign w:val="bottom"/>
            <w:hideMark/>
          </w:tcPr>
          <w:p w14:paraId="7A24B930" w14:textId="26740302" w:rsidR="0035555C" w:rsidRPr="008C6332" w:rsidRDefault="0035555C" w:rsidP="0035555C">
            <w:pPr>
              <w:spacing w:after="100"/>
              <w:jc w:val="center"/>
              <w:rPr>
                <w:sz w:val="18"/>
                <w:szCs w:val="18"/>
              </w:rPr>
            </w:pPr>
            <w:r w:rsidRPr="008C6332">
              <w:rPr>
                <w:color w:val="000000"/>
                <w:sz w:val="18"/>
                <w:szCs w:val="18"/>
              </w:rPr>
              <w:t>3.91</w:t>
            </w:r>
          </w:p>
        </w:tc>
        <w:tc>
          <w:tcPr>
            <w:tcW w:w="8" w:type="pct"/>
            <w:shd w:val="clear" w:color="auto" w:fill="E2EFD9"/>
            <w:tcMar>
              <w:top w:w="30" w:type="dxa"/>
              <w:left w:w="0" w:type="dxa"/>
              <w:bottom w:w="30" w:type="dxa"/>
              <w:right w:w="20" w:type="dxa"/>
            </w:tcMar>
            <w:vAlign w:val="bottom"/>
            <w:hideMark/>
          </w:tcPr>
          <w:p w14:paraId="6DE16763"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7B483207" w14:textId="77777777" w:rsidR="0035555C" w:rsidRPr="008C6332" w:rsidRDefault="0035555C" w:rsidP="0035555C">
            <w:pPr>
              <w:spacing w:after="100"/>
              <w:jc w:val="center"/>
              <w:rPr>
                <w:sz w:val="18"/>
                <w:szCs w:val="18"/>
              </w:rPr>
            </w:pPr>
          </w:p>
        </w:tc>
        <w:tc>
          <w:tcPr>
            <w:tcW w:w="44" w:type="pct"/>
            <w:shd w:val="clear" w:color="auto" w:fill="E2EFD9"/>
            <w:tcMar>
              <w:top w:w="30" w:type="dxa"/>
              <w:left w:w="20" w:type="dxa"/>
              <w:bottom w:w="30" w:type="dxa"/>
              <w:right w:w="0" w:type="dxa"/>
            </w:tcMar>
            <w:vAlign w:val="bottom"/>
            <w:hideMark/>
          </w:tcPr>
          <w:p w14:paraId="1BB43A7F"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shd w:val="clear" w:color="auto" w:fill="E2EFD9"/>
            <w:tcMar>
              <w:top w:w="30" w:type="dxa"/>
              <w:left w:w="0" w:type="dxa"/>
              <w:bottom w:w="30" w:type="dxa"/>
              <w:right w:w="0" w:type="dxa"/>
            </w:tcMar>
            <w:vAlign w:val="bottom"/>
            <w:hideMark/>
          </w:tcPr>
          <w:p w14:paraId="6C34C8AA" w14:textId="4BA424C4" w:rsidR="0035555C" w:rsidRPr="008C6332" w:rsidRDefault="0035555C" w:rsidP="0035555C">
            <w:pPr>
              <w:spacing w:after="100"/>
              <w:jc w:val="center"/>
              <w:rPr>
                <w:sz w:val="18"/>
                <w:szCs w:val="18"/>
              </w:rPr>
            </w:pPr>
            <w:r w:rsidRPr="008C6332">
              <w:rPr>
                <w:color w:val="000000"/>
                <w:sz w:val="18"/>
                <w:szCs w:val="18"/>
              </w:rPr>
              <w:t>1.76</w:t>
            </w:r>
          </w:p>
        </w:tc>
        <w:tc>
          <w:tcPr>
            <w:tcW w:w="8" w:type="pct"/>
            <w:shd w:val="clear" w:color="auto" w:fill="E2EFD9"/>
            <w:tcMar>
              <w:top w:w="30" w:type="dxa"/>
              <w:left w:w="0" w:type="dxa"/>
              <w:bottom w:w="30" w:type="dxa"/>
              <w:right w:w="20" w:type="dxa"/>
            </w:tcMar>
            <w:vAlign w:val="bottom"/>
            <w:hideMark/>
          </w:tcPr>
          <w:p w14:paraId="40031A3E" w14:textId="77777777" w:rsidR="0035555C" w:rsidRPr="008C6332" w:rsidRDefault="0035555C" w:rsidP="0035555C">
            <w:pPr>
              <w:spacing w:after="100"/>
              <w:jc w:val="center"/>
              <w:rPr>
                <w:sz w:val="18"/>
                <w:szCs w:val="18"/>
              </w:rPr>
            </w:pPr>
          </w:p>
        </w:tc>
      </w:tr>
      <w:tr w:rsidR="0035555C" w:rsidRPr="008C6332" w14:paraId="07C21086" w14:textId="77777777" w:rsidTr="0035555C">
        <w:trPr>
          <w:jc w:val="center"/>
        </w:trPr>
        <w:tc>
          <w:tcPr>
            <w:tcW w:w="3026" w:type="pct"/>
            <w:gridSpan w:val="3"/>
            <w:shd w:val="clear" w:color="auto" w:fill="FFFFFF"/>
            <w:tcMar>
              <w:top w:w="30" w:type="dxa"/>
              <w:left w:w="20" w:type="dxa"/>
              <w:bottom w:w="30" w:type="dxa"/>
              <w:right w:w="20" w:type="dxa"/>
            </w:tcMar>
            <w:vAlign w:val="bottom"/>
            <w:hideMark/>
          </w:tcPr>
          <w:p w14:paraId="2E923A49" w14:textId="77777777" w:rsidR="0035555C" w:rsidRPr="008C6332" w:rsidRDefault="0035555C" w:rsidP="0035555C">
            <w:pPr>
              <w:spacing w:after="100"/>
              <w:jc w:val="center"/>
              <w:rPr>
                <w:sz w:val="18"/>
                <w:szCs w:val="18"/>
              </w:rPr>
            </w:pPr>
            <w:r w:rsidRPr="008C6332">
              <w:rPr>
                <w:color w:val="000000"/>
                <w:sz w:val="18"/>
                <w:szCs w:val="18"/>
              </w:rPr>
              <w:t>Diluted</w:t>
            </w:r>
          </w:p>
        </w:tc>
        <w:tc>
          <w:tcPr>
            <w:tcW w:w="44" w:type="pct"/>
            <w:tcBorders>
              <w:top w:val="double" w:sz="6" w:space="0" w:color="000000"/>
            </w:tcBorders>
            <w:shd w:val="clear" w:color="auto" w:fill="FFFFFF"/>
            <w:tcMar>
              <w:top w:w="30" w:type="dxa"/>
              <w:left w:w="20" w:type="dxa"/>
              <w:bottom w:w="30" w:type="dxa"/>
              <w:right w:w="0" w:type="dxa"/>
            </w:tcMar>
            <w:vAlign w:val="bottom"/>
            <w:hideMark/>
          </w:tcPr>
          <w:p w14:paraId="3AD2D085"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double" w:sz="6" w:space="0" w:color="000000"/>
            </w:tcBorders>
            <w:shd w:val="clear" w:color="auto" w:fill="FFFFFF"/>
            <w:tcMar>
              <w:top w:w="30" w:type="dxa"/>
              <w:left w:w="0" w:type="dxa"/>
              <w:bottom w:w="30" w:type="dxa"/>
              <w:right w:w="0" w:type="dxa"/>
            </w:tcMar>
            <w:vAlign w:val="bottom"/>
            <w:hideMark/>
          </w:tcPr>
          <w:p w14:paraId="44965B87" w14:textId="73234027" w:rsidR="0035555C" w:rsidRPr="008C6332" w:rsidRDefault="0035555C" w:rsidP="0035555C">
            <w:pPr>
              <w:spacing w:after="100"/>
              <w:jc w:val="center"/>
              <w:rPr>
                <w:sz w:val="18"/>
                <w:szCs w:val="18"/>
              </w:rPr>
            </w:pPr>
            <w:r w:rsidRPr="008C6332">
              <w:rPr>
                <w:color w:val="000000"/>
                <w:sz w:val="18"/>
                <w:szCs w:val="18"/>
              </w:rPr>
              <w:t>1.74</w:t>
            </w:r>
          </w:p>
        </w:tc>
        <w:tc>
          <w:tcPr>
            <w:tcW w:w="8" w:type="pct"/>
            <w:tcBorders>
              <w:top w:val="double" w:sz="6" w:space="0" w:color="000000"/>
            </w:tcBorders>
            <w:shd w:val="clear" w:color="auto" w:fill="FFFFFF"/>
            <w:tcMar>
              <w:top w:w="30" w:type="dxa"/>
              <w:left w:w="0" w:type="dxa"/>
              <w:bottom w:w="30" w:type="dxa"/>
              <w:right w:w="20" w:type="dxa"/>
            </w:tcMar>
            <w:vAlign w:val="bottom"/>
            <w:hideMark/>
          </w:tcPr>
          <w:p w14:paraId="57422262"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1F2DE95D" w14:textId="77777777" w:rsidR="0035555C" w:rsidRPr="008C6332" w:rsidRDefault="0035555C" w:rsidP="0035555C">
            <w:pPr>
              <w:spacing w:after="100"/>
              <w:jc w:val="center"/>
              <w:rPr>
                <w:sz w:val="18"/>
                <w:szCs w:val="18"/>
              </w:rPr>
            </w:pPr>
          </w:p>
        </w:tc>
        <w:tc>
          <w:tcPr>
            <w:tcW w:w="44" w:type="pct"/>
            <w:tcBorders>
              <w:top w:val="double" w:sz="6" w:space="0" w:color="000000"/>
            </w:tcBorders>
            <w:shd w:val="clear" w:color="auto" w:fill="FFFFFF"/>
            <w:tcMar>
              <w:top w:w="30" w:type="dxa"/>
              <w:left w:w="20" w:type="dxa"/>
              <w:bottom w:w="30" w:type="dxa"/>
              <w:right w:w="0" w:type="dxa"/>
            </w:tcMar>
            <w:vAlign w:val="bottom"/>
            <w:hideMark/>
          </w:tcPr>
          <w:p w14:paraId="3F5E4D82"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double" w:sz="6" w:space="0" w:color="000000"/>
            </w:tcBorders>
            <w:shd w:val="clear" w:color="auto" w:fill="FFFFFF"/>
            <w:tcMar>
              <w:top w:w="30" w:type="dxa"/>
              <w:left w:w="0" w:type="dxa"/>
              <w:bottom w:w="30" w:type="dxa"/>
              <w:right w:w="0" w:type="dxa"/>
            </w:tcMar>
            <w:vAlign w:val="bottom"/>
            <w:hideMark/>
          </w:tcPr>
          <w:p w14:paraId="1FD03AF6" w14:textId="2A6106EA" w:rsidR="0035555C" w:rsidRPr="008C6332" w:rsidRDefault="0035555C" w:rsidP="0035555C">
            <w:pPr>
              <w:spacing w:after="100"/>
              <w:jc w:val="center"/>
              <w:rPr>
                <w:sz w:val="18"/>
                <w:szCs w:val="18"/>
              </w:rPr>
            </w:pPr>
            <w:r w:rsidRPr="008C6332">
              <w:rPr>
                <w:color w:val="000000"/>
                <w:sz w:val="18"/>
                <w:szCs w:val="18"/>
              </w:rPr>
              <w:t>3.85</w:t>
            </w:r>
          </w:p>
        </w:tc>
        <w:tc>
          <w:tcPr>
            <w:tcW w:w="8" w:type="pct"/>
            <w:tcBorders>
              <w:top w:val="double" w:sz="6" w:space="0" w:color="000000"/>
            </w:tcBorders>
            <w:shd w:val="clear" w:color="auto" w:fill="FFFFFF"/>
            <w:tcMar>
              <w:top w:w="30" w:type="dxa"/>
              <w:left w:w="0" w:type="dxa"/>
              <w:bottom w:w="30" w:type="dxa"/>
              <w:right w:w="20" w:type="dxa"/>
            </w:tcMar>
            <w:vAlign w:val="bottom"/>
            <w:hideMark/>
          </w:tcPr>
          <w:p w14:paraId="1272B4D4"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558FEB1A" w14:textId="77777777" w:rsidR="0035555C" w:rsidRPr="008C6332" w:rsidRDefault="0035555C" w:rsidP="0035555C">
            <w:pPr>
              <w:spacing w:after="100"/>
              <w:jc w:val="center"/>
              <w:rPr>
                <w:sz w:val="18"/>
                <w:szCs w:val="18"/>
              </w:rPr>
            </w:pPr>
          </w:p>
        </w:tc>
        <w:tc>
          <w:tcPr>
            <w:tcW w:w="44" w:type="pct"/>
            <w:tcBorders>
              <w:top w:val="double" w:sz="6" w:space="0" w:color="000000"/>
            </w:tcBorders>
            <w:shd w:val="clear" w:color="auto" w:fill="FFFFFF"/>
            <w:tcMar>
              <w:top w:w="30" w:type="dxa"/>
              <w:left w:w="20" w:type="dxa"/>
              <w:bottom w:w="30" w:type="dxa"/>
              <w:right w:w="0" w:type="dxa"/>
            </w:tcMar>
            <w:vAlign w:val="bottom"/>
            <w:hideMark/>
          </w:tcPr>
          <w:p w14:paraId="0D3B263B" w14:textId="77777777" w:rsidR="0035555C" w:rsidRPr="008C6332" w:rsidRDefault="0035555C" w:rsidP="0035555C">
            <w:pPr>
              <w:spacing w:after="100"/>
              <w:jc w:val="center"/>
              <w:rPr>
                <w:sz w:val="18"/>
                <w:szCs w:val="18"/>
              </w:rPr>
            </w:pPr>
            <w:r w:rsidRPr="008C6332">
              <w:rPr>
                <w:color w:val="000000"/>
                <w:sz w:val="18"/>
                <w:szCs w:val="18"/>
              </w:rPr>
              <w:t>$</w:t>
            </w:r>
          </w:p>
        </w:tc>
        <w:tc>
          <w:tcPr>
            <w:tcW w:w="581" w:type="pct"/>
            <w:tcBorders>
              <w:top w:val="double" w:sz="6" w:space="0" w:color="000000"/>
            </w:tcBorders>
            <w:shd w:val="clear" w:color="auto" w:fill="FFFFFF"/>
            <w:tcMar>
              <w:top w:w="30" w:type="dxa"/>
              <w:left w:w="0" w:type="dxa"/>
              <w:bottom w:w="30" w:type="dxa"/>
              <w:right w:w="0" w:type="dxa"/>
            </w:tcMar>
            <w:vAlign w:val="bottom"/>
            <w:hideMark/>
          </w:tcPr>
          <w:p w14:paraId="31365A7C" w14:textId="67530450" w:rsidR="0035555C" w:rsidRPr="008C6332" w:rsidRDefault="0035555C" w:rsidP="0035555C">
            <w:pPr>
              <w:spacing w:after="100"/>
              <w:jc w:val="center"/>
              <w:rPr>
                <w:sz w:val="18"/>
                <w:szCs w:val="18"/>
              </w:rPr>
            </w:pPr>
            <w:r w:rsidRPr="008C6332">
              <w:rPr>
                <w:color w:val="000000"/>
                <w:sz w:val="18"/>
                <w:szCs w:val="18"/>
              </w:rPr>
              <w:t>1.73</w:t>
            </w:r>
          </w:p>
        </w:tc>
        <w:tc>
          <w:tcPr>
            <w:tcW w:w="8" w:type="pct"/>
            <w:tcBorders>
              <w:top w:val="double" w:sz="6" w:space="0" w:color="000000"/>
            </w:tcBorders>
            <w:shd w:val="clear" w:color="auto" w:fill="FFFFFF"/>
            <w:tcMar>
              <w:top w:w="30" w:type="dxa"/>
              <w:left w:w="0" w:type="dxa"/>
              <w:bottom w:w="30" w:type="dxa"/>
              <w:right w:w="20" w:type="dxa"/>
            </w:tcMar>
            <w:vAlign w:val="bottom"/>
            <w:hideMark/>
          </w:tcPr>
          <w:p w14:paraId="0D3A119B" w14:textId="77777777" w:rsidR="0035555C" w:rsidRPr="008C6332" w:rsidRDefault="0035555C" w:rsidP="0035555C">
            <w:pPr>
              <w:spacing w:after="100"/>
              <w:jc w:val="center"/>
              <w:rPr>
                <w:sz w:val="18"/>
                <w:szCs w:val="18"/>
              </w:rPr>
            </w:pPr>
          </w:p>
        </w:tc>
      </w:tr>
      <w:tr w:rsidR="00493B28" w:rsidRPr="008C6332" w14:paraId="4D3CDC6E" w14:textId="77777777" w:rsidTr="0035555C">
        <w:trPr>
          <w:trHeight w:val="300"/>
          <w:jc w:val="center"/>
        </w:trPr>
        <w:tc>
          <w:tcPr>
            <w:tcW w:w="3026" w:type="pct"/>
            <w:gridSpan w:val="3"/>
            <w:shd w:val="clear" w:color="auto" w:fill="E2EFD9"/>
            <w:tcMar>
              <w:top w:w="0" w:type="dxa"/>
              <w:left w:w="20" w:type="dxa"/>
              <w:bottom w:w="0" w:type="dxa"/>
              <w:right w:w="20" w:type="dxa"/>
            </w:tcMar>
            <w:vAlign w:val="center"/>
            <w:hideMark/>
          </w:tcPr>
          <w:p w14:paraId="3B009469" w14:textId="77777777" w:rsidR="0035555C" w:rsidRPr="008C6332" w:rsidRDefault="0035555C" w:rsidP="0035555C">
            <w:pPr>
              <w:spacing w:after="100"/>
              <w:jc w:val="center"/>
              <w:rPr>
                <w:sz w:val="18"/>
                <w:szCs w:val="18"/>
              </w:rPr>
            </w:pPr>
          </w:p>
        </w:tc>
        <w:tc>
          <w:tcPr>
            <w:tcW w:w="633" w:type="pct"/>
            <w:gridSpan w:val="3"/>
            <w:tcBorders>
              <w:top w:val="double" w:sz="6" w:space="0" w:color="000000"/>
            </w:tcBorders>
            <w:shd w:val="clear" w:color="auto" w:fill="E2EFD9"/>
            <w:tcMar>
              <w:top w:w="0" w:type="dxa"/>
              <w:left w:w="20" w:type="dxa"/>
              <w:bottom w:w="0" w:type="dxa"/>
              <w:right w:w="20" w:type="dxa"/>
            </w:tcMar>
            <w:vAlign w:val="center"/>
            <w:hideMark/>
          </w:tcPr>
          <w:p w14:paraId="204A4EAC"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5DB8DDBF" w14:textId="77777777" w:rsidR="0035555C" w:rsidRPr="008C6332" w:rsidRDefault="0035555C" w:rsidP="0035555C">
            <w:pPr>
              <w:spacing w:after="100"/>
              <w:jc w:val="center"/>
              <w:rPr>
                <w:sz w:val="18"/>
                <w:szCs w:val="18"/>
              </w:rPr>
            </w:pPr>
          </w:p>
        </w:tc>
        <w:tc>
          <w:tcPr>
            <w:tcW w:w="633" w:type="pct"/>
            <w:gridSpan w:val="3"/>
            <w:tcBorders>
              <w:top w:val="double" w:sz="6" w:space="0" w:color="000000"/>
            </w:tcBorders>
            <w:shd w:val="clear" w:color="auto" w:fill="E2EFD9"/>
            <w:tcMar>
              <w:top w:w="0" w:type="dxa"/>
              <w:left w:w="20" w:type="dxa"/>
              <w:bottom w:w="0" w:type="dxa"/>
              <w:right w:w="20" w:type="dxa"/>
            </w:tcMar>
            <w:vAlign w:val="center"/>
            <w:hideMark/>
          </w:tcPr>
          <w:p w14:paraId="181FCA3F"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169E8EE8" w14:textId="77777777" w:rsidR="0035555C" w:rsidRPr="008C6332" w:rsidRDefault="0035555C" w:rsidP="0035555C">
            <w:pPr>
              <w:spacing w:after="100"/>
              <w:jc w:val="center"/>
              <w:rPr>
                <w:sz w:val="18"/>
                <w:szCs w:val="18"/>
              </w:rPr>
            </w:pPr>
          </w:p>
        </w:tc>
        <w:tc>
          <w:tcPr>
            <w:tcW w:w="634" w:type="pct"/>
            <w:gridSpan w:val="3"/>
            <w:tcBorders>
              <w:top w:val="double" w:sz="6" w:space="0" w:color="000000"/>
            </w:tcBorders>
            <w:shd w:val="clear" w:color="auto" w:fill="E2EFD9"/>
            <w:tcMar>
              <w:top w:w="0" w:type="dxa"/>
              <w:left w:w="20" w:type="dxa"/>
              <w:bottom w:w="0" w:type="dxa"/>
              <w:right w:w="20" w:type="dxa"/>
            </w:tcMar>
            <w:vAlign w:val="center"/>
            <w:hideMark/>
          </w:tcPr>
          <w:p w14:paraId="5BDD20B6" w14:textId="77777777" w:rsidR="0035555C" w:rsidRPr="008C6332" w:rsidRDefault="0035555C" w:rsidP="0035555C">
            <w:pPr>
              <w:spacing w:after="100"/>
              <w:jc w:val="center"/>
              <w:rPr>
                <w:sz w:val="18"/>
                <w:szCs w:val="18"/>
              </w:rPr>
            </w:pPr>
          </w:p>
        </w:tc>
      </w:tr>
      <w:tr w:rsidR="00493B28" w:rsidRPr="008C6332" w14:paraId="11ED3649" w14:textId="77777777" w:rsidTr="0035555C">
        <w:trPr>
          <w:jc w:val="center"/>
        </w:trPr>
        <w:tc>
          <w:tcPr>
            <w:tcW w:w="3026" w:type="pct"/>
            <w:gridSpan w:val="3"/>
            <w:shd w:val="clear" w:color="auto" w:fill="FFFFFF"/>
            <w:tcMar>
              <w:top w:w="30" w:type="dxa"/>
              <w:left w:w="20" w:type="dxa"/>
              <w:bottom w:w="30" w:type="dxa"/>
              <w:right w:w="20" w:type="dxa"/>
            </w:tcMar>
            <w:vAlign w:val="bottom"/>
            <w:hideMark/>
          </w:tcPr>
          <w:p w14:paraId="32E13A88" w14:textId="77777777" w:rsidR="0035555C" w:rsidRPr="008C6332" w:rsidRDefault="0035555C" w:rsidP="0035555C">
            <w:pPr>
              <w:spacing w:after="100"/>
              <w:jc w:val="center"/>
              <w:rPr>
                <w:sz w:val="18"/>
                <w:szCs w:val="18"/>
              </w:rPr>
            </w:pPr>
            <w:r w:rsidRPr="008C6332">
              <w:rPr>
                <w:color w:val="000000"/>
                <w:sz w:val="18"/>
                <w:szCs w:val="18"/>
              </w:rPr>
              <w:t>Weighted average shares used in per share computation:</w:t>
            </w:r>
          </w:p>
        </w:tc>
        <w:tc>
          <w:tcPr>
            <w:tcW w:w="633" w:type="pct"/>
            <w:gridSpan w:val="3"/>
            <w:shd w:val="clear" w:color="auto" w:fill="FFFFFF"/>
            <w:tcMar>
              <w:top w:w="0" w:type="dxa"/>
              <w:left w:w="20" w:type="dxa"/>
              <w:bottom w:w="0" w:type="dxa"/>
              <w:right w:w="20" w:type="dxa"/>
            </w:tcMar>
            <w:vAlign w:val="center"/>
            <w:hideMark/>
          </w:tcPr>
          <w:p w14:paraId="058F53B1"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668A706F" w14:textId="77777777" w:rsidR="0035555C" w:rsidRPr="008C6332" w:rsidRDefault="0035555C" w:rsidP="0035555C">
            <w:pPr>
              <w:spacing w:after="100"/>
              <w:jc w:val="center"/>
              <w:rPr>
                <w:sz w:val="18"/>
                <w:szCs w:val="18"/>
              </w:rPr>
            </w:pPr>
          </w:p>
        </w:tc>
        <w:tc>
          <w:tcPr>
            <w:tcW w:w="633" w:type="pct"/>
            <w:gridSpan w:val="3"/>
            <w:shd w:val="clear" w:color="auto" w:fill="FFFFFF"/>
            <w:tcMar>
              <w:top w:w="0" w:type="dxa"/>
              <w:left w:w="20" w:type="dxa"/>
              <w:bottom w:w="0" w:type="dxa"/>
              <w:right w:w="20" w:type="dxa"/>
            </w:tcMar>
            <w:vAlign w:val="center"/>
            <w:hideMark/>
          </w:tcPr>
          <w:p w14:paraId="680848EF"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20E2E745" w14:textId="77777777" w:rsidR="0035555C" w:rsidRPr="008C6332" w:rsidRDefault="0035555C" w:rsidP="0035555C">
            <w:pPr>
              <w:spacing w:after="100"/>
              <w:jc w:val="center"/>
              <w:rPr>
                <w:sz w:val="18"/>
                <w:szCs w:val="18"/>
              </w:rPr>
            </w:pPr>
          </w:p>
        </w:tc>
        <w:tc>
          <w:tcPr>
            <w:tcW w:w="634" w:type="pct"/>
            <w:gridSpan w:val="3"/>
            <w:shd w:val="clear" w:color="auto" w:fill="FFFFFF"/>
            <w:tcMar>
              <w:top w:w="0" w:type="dxa"/>
              <w:left w:w="20" w:type="dxa"/>
              <w:bottom w:w="0" w:type="dxa"/>
              <w:right w:w="20" w:type="dxa"/>
            </w:tcMar>
            <w:vAlign w:val="center"/>
            <w:hideMark/>
          </w:tcPr>
          <w:p w14:paraId="3BCF11DE" w14:textId="77777777" w:rsidR="0035555C" w:rsidRPr="008C6332" w:rsidRDefault="0035555C" w:rsidP="0035555C">
            <w:pPr>
              <w:spacing w:after="100"/>
              <w:jc w:val="center"/>
              <w:rPr>
                <w:sz w:val="18"/>
                <w:szCs w:val="18"/>
              </w:rPr>
            </w:pPr>
          </w:p>
        </w:tc>
      </w:tr>
      <w:tr w:rsidR="0035555C" w:rsidRPr="008C6332" w14:paraId="2C8F64DF" w14:textId="77777777" w:rsidTr="0035555C">
        <w:trPr>
          <w:jc w:val="center"/>
        </w:trPr>
        <w:tc>
          <w:tcPr>
            <w:tcW w:w="3026" w:type="pct"/>
            <w:gridSpan w:val="3"/>
            <w:shd w:val="clear" w:color="auto" w:fill="E2EFD9"/>
            <w:tcMar>
              <w:top w:w="30" w:type="dxa"/>
              <w:left w:w="20" w:type="dxa"/>
              <w:bottom w:w="30" w:type="dxa"/>
              <w:right w:w="20" w:type="dxa"/>
            </w:tcMar>
            <w:vAlign w:val="bottom"/>
            <w:hideMark/>
          </w:tcPr>
          <w:p w14:paraId="544850AE" w14:textId="77777777" w:rsidR="0035555C" w:rsidRPr="008C6332" w:rsidRDefault="0035555C" w:rsidP="0035555C">
            <w:pPr>
              <w:spacing w:after="100"/>
              <w:jc w:val="center"/>
              <w:rPr>
                <w:sz w:val="18"/>
                <w:szCs w:val="18"/>
              </w:rPr>
            </w:pPr>
            <w:r w:rsidRPr="008C6332">
              <w:rPr>
                <w:color w:val="000000"/>
                <w:sz w:val="18"/>
                <w:szCs w:val="18"/>
              </w:rPr>
              <w:t>Basic</w:t>
            </w:r>
          </w:p>
        </w:tc>
        <w:tc>
          <w:tcPr>
            <w:tcW w:w="625" w:type="pct"/>
            <w:gridSpan w:val="2"/>
            <w:shd w:val="clear" w:color="auto" w:fill="E2EFD9"/>
            <w:tcMar>
              <w:top w:w="30" w:type="dxa"/>
              <w:left w:w="20" w:type="dxa"/>
              <w:bottom w:w="30" w:type="dxa"/>
              <w:right w:w="0" w:type="dxa"/>
            </w:tcMar>
            <w:vAlign w:val="bottom"/>
            <w:hideMark/>
          </w:tcPr>
          <w:p w14:paraId="754C0BF5" w14:textId="76D971F0" w:rsidR="0035555C" w:rsidRPr="008C6332" w:rsidRDefault="0035555C" w:rsidP="0035555C">
            <w:pPr>
              <w:spacing w:after="100"/>
              <w:jc w:val="center"/>
              <w:rPr>
                <w:sz w:val="18"/>
                <w:szCs w:val="18"/>
              </w:rPr>
            </w:pPr>
            <w:r w:rsidRPr="008C6332">
              <w:rPr>
                <w:color w:val="000000"/>
                <w:sz w:val="18"/>
                <w:szCs w:val="18"/>
              </w:rPr>
              <w:t>2,487</w:t>
            </w:r>
          </w:p>
        </w:tc>
        <w:tc>
          <w:tcPr>
            <w:tcW w:w="8" w:type="pct"/>
            <w:shd w:val="clear" w:color="auto" w:fill="E2EFD9"/>
            <w:tcMar>
              <w:top w:w="30" w:type="dxa"/>
              <w:left w:w="0" w:type="dxa"/>
              <w:bottom w:w="30" w:type="dxa"/>
              <w:right w:w="20" w:type="dxa"/>
            </w:tcMar>
            <w:vAlign w:val="bottom"/>
            <w:hideMark/>
          </w:tcPr>
          <w:p w14:paraId="0173B3AA"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4EC02566"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3C678D14" w14:textId="0EF4EE37" w:rsidR="0035555C" w:rsidRPr="008C6332" w:rsidRDefault="0035555C" w:rsidP="0035555C">
            <w:pPr>
              <w:spacing w:after="100"/>
              <w:jc w:val="center"/>
              <w:rPr>
                <w:sz w:val="18"/>
                <w:szCs w:val="18"/>
              </w:rPr>
            </w:pPr>
            <w:r w:rsidRPr="008C6332">
              <w:rPr>
                <w:color w:val="000000"/>
                <w:sz w:val="18"/>
                <w:szCs w:val="18"/>
              </w:rPr>
              <w:t>2,496</w:t>
            </w:r>
          </w:p>
        </w:tc>
        <w:tc>
          <w:tcPr>
            <w:tcW w:w="8" w:type="pct"/>
            <w:shd w:val="clear" w:color="auto" w:fill="E2EFD9"/>
            <w:tcMar>
              <w:top w:w="30" w:type="dxa"/>
              <w:left w:w="0" w:type="dxa"/>
              <w:bottom w:w="30" w:type="dxa"/>
              <w:right w:w="20" w:type="dxa"/>
            </w:tcMar>
            <w:vAlign w:val="bottom"/>
            <w:hideMark/>
          </w:tcPr>
          <w:p w14:paraId="6B9C0118" w14:textId="77777777" w:rsidR="0035555C" w:rsidRPr="008C6332" w:rsidRDefault="0035555C" w:rsidP="0035555C">
            <w:pPr>
              <w:spacing w:after="100"/>
              <w:jc w:val="center"/>
              <w:rPr>
                <w:sz w:val="18"/>
                <w:szCs w:val="18"/>
              </w:rPr>
            </w:pPr>
          </w:p>
        </w:tc>
        <w:tc>
          <w:tcPr>
            <w:tcW w:w="37" w:type="pct"/>
            <w:gridSpan w:val="3"/>
            <w:shd w:val="clear" w:color="auto" w:fill="E2EFD9"/>
            <w:tcMar>
              <w:top w:w="0" w:type="dxa"/>
              <w:left w:w="20" w:type="dxa"/>
              <w:bottom w:w="0" w:type="dxa"/>
              <w:right w:w="20" w:type="dxa"/>
            </w:tcMar>
            <w:vAlign w:val="center"/>
            <w:hideMark/>
          </w:tcPr>
          <w:p w14:paraId="5AE2E4D6" w14:textId="77777777" w:rsidR="0035555C" w:rsidRPr="008C6332" w:rsidRDefault="0035555C" w:rsidP="0035555C">
            <w:pPr>
              <w:spacing w:after="100"/>
              <w:jc w:val="center"/>
              <w:rPr>
                <w:sz w:val="18"/>
                <w:szCs w:val="18"/>
              </w:rPr>
            </w:pPr>
          </w:p>
        </w:tc>
        <w:tc>
          <w:tcPr>
            <w:tcW w:w="625" w:type="pct"/>
            <w:gridSpan w:val="2"/>
            <w:shd w:val="clear" w:color="auto" w:fill="E2EFD9"/>
            <w:tcMar>
              <w:top w:w="30" w:type="dxa"/>
              <w:left w:w="20" w:type="dxa"/>
              <w:bottom w:w="30" w:type="dxa"/>
              <w:right w:w="0" w:type="dxa"/>
            </w:tcMar>
            <w:vAlign w:val="bottom"/>
            <w:hideMark/>
          </w:tcPr>
          <w:p w14:paraId="4D71CDF8" w14:textId="6563685A" w:rsidR="0035555C" w:rsidRPr="008C6332" w:rsidRDefault="0035555C" w:rsidP="0035555C">
            <w:pPr>
              <w:spacing w:after="100"/>
              <w:jc w:val="center"/>
              <w:rPr>
                <w:sz w:val="18"/>
                <w:szCs w:val="18"/>
              </w:rPr>
            </w:pPr>
            <w:r w:rsidRPr="008C6332">
              <w:rPr>
                <w:color w:val="000000"/>
                <w:sz w:val="18"/>
                <w:szCs w:val="18"/>
              </w:rPr>
              <w:t>2,467</w:t>
            </w:r>
          </w:p>
        </w:tc>
        <w:tc>
          <w:tcPr>
            <w:tcW w:w="8" w:type="pct"/>
            <w:shd w:val="clear" w:color="auto" w:fill="E2EFD9"/>
            <w:tcMar>
              <w:top w:w="30" w:type="dxa"/>
              <w:left w:w="0" w:type="dxa"/>
              <w:bottom w:w="30" w:type="dxa"/>
              <w:right w:w="20" w:type="dxa"/>
            </w:tcMar>
            <w:vAlign w:val="bottom"/>
            <w:hideMark/>
          </w:tcPr>
          <w:p w14:paraId="21F76FF9" w14:textId="77777777" w:rsidR="0035555C" w:rsidRPr="008C6332" w:rsidRDefault="0035555C" w:rsidP="0035555C">
            <w:pPr>
              <w:spacing w:after="100"/>
              <w:jc w:val="center"/>
              <w:rPr>
                <w:sz w:val="18"/>
                <w:szCs w:val="18"/>
              </w:rPr>
            </w:pPr>
          </w:p>
        </w:tc>
      </w:tr>
      <w:tr w:rsidR="0035555C" w:rsidRPr="008C6332" w14:paraId="6D8FBDE9" w14:textId="77777777" w:rsidTr="0035555C">
        <w:trPr>
          <w:jc w:val="center"/>
        </w:trPr>
        <w:tc>
          <w:tcPr>
            <w:tcW w:w="3026" w:type="pct"/>
            <w:gridSpan w:val="3"/>
            <w:shd w:val="clear" w:color="auto" w:fill="FFFFFF"/>
            <w:tcMar>
              <w:top w:w="30" w:type="dxa"/>
              <w:left w:w="20" w:type="dxa"/>
              <w:bottom w:w="30" w:type="dxa"/>
              <w:right w:w="20" w:type="dxa"/>
            </w:tcMar>
            <w:vAlign w:val="bottom"/>
            <w:hideMark/>
          </w:tcPr>
          <w:p w14:paraId="141D8872" w14:textId="77777777" w:rsidR="0035555C" w:rsidRPr="008C6332" w:rsidRDefault="0035555C" w:rsidP="0035555C">
            <w:pPr>
              <w:spacing w:after="100"/>
              <w:jc w:val="center"/>
              <w:rPr>
                <w:sz w:val="18"/>
                <w:szCs w:val="18"/>
              </w:rPr>
            </w:pPr>
            <w:r w:rsidRPr="008C6332">
              <w:rPr>
                <w:color w:val="000000"/>
                <w:sz w:val="18"/>
                <w:szCs w:val="18"/>
              </w:rPr>
              <w:t>Diluted</w:t>
            </w:r>
          </w:p>
        </w:tc>
        <w:tc>
          <w:tcPr>
            <w:tcW w:w="625" w:type="pct"/>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14:paraId="4C083130" w14:textId="31A743A0" w:rsidR="0035555C" w:rsidRPr="008C6332" w:rsidRDefault="0035555C" w:rsidP="0035555C">
            <w:pPr>
              <w:spacing w:after="100"/>
              <w:jc w:val="center"/>
              <w:rPr>
                <w:sz w:val="18"/>
                <w:szCs w:val="18"/>
              </w:rPr>
            </w:pPr>
            <w:r w:rsidRPr="008C6332">
              <w:rPr>
                <w:color w:val="000000"/>
                <w:sz w:val="18"/>
                <w:szCs w:val="18"/>
              </w:rPr>
              <w:t>2,507</w:t>
            </w:r>
          </w:p>
        </w:tc>
        <w:tc>
          <w:tcPr>
            <w:tcW w:w="8" w:type="pct"/>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14:paraId="7153EBFB"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3B90EB74" w14:textId="77777777" w:rsidR="0035555C" w:rsidRPr="008C6332" w:rsidRDefault="0035555C" w:rsidP="0035555C">
            <w:pPr>
              <w:spacing w:after="100"/>
              <w:jc w:val="center"/>
              <w:rPr>
                <w:sz w:val="18"/>
                <w:szCs w:val="18"/>
              </w:rPr>
            </w:pPr>
          </w:p>
        </w:tc>
        <w:tc>
          <w:tcPr>
            <w:tcW w:w="625" w:type="pct"/>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14:paraId="41A590F1" w14:textId="78DA1F6C" w:rsidR="0035555C" w:rsidRPr="008C6332" w:rsidRDefault="0035555C" w:rsidP="0035555C">
            <w:pPr>
              <w:spacing w:after="100"/>
              <w:jc w:val="center"/>
              <w:rPr>
                <w:sz w:val="18"/>
                <w:szCs w:val="18"/>
              </w:rPr>
            </w:pPr>
            <w:r w:rsidRPr="008C6332">
              <w:rPr>
                <w:color w:val="000000"/>
                <w:sz w:val="18"/>
                <w:szCs w:val="18"/>
              </w:rPr>
              <w:t>2,535</w:t>
            </w:r>
          </w:p>
        </w:tc>
        <w:tc>
          <w:tcPr>
            <w:tcW w:w="8" w:type="pct"/>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14:paraId="07B63230" w14:textId="77777777" w:rsidR="0035555C" w:rsidRPr="008C6332" w:rsidRDefault="0035555C" w:rsidP="0035555C">
            <w:pPr>
              <w:spacing w:after="100"/>
              <w:jc w:val="center"/>
              <w:rPr>
                <w:sz w:val="18"/>
                <w:szCs w:val="18"/>
              </w:rPr>
            </w:pPr>
          </w:p>
        </w:tc>
        <w:tc>
          <w:tcPr>
            <w:tcW w:w="37" w:type="pct"/>
            <w:gridSpan w:val="3"/>
            <w:shd w:val="clear" w:color="auto" w:fill="FFFFFF"/>
            <w:tcMar>
              <w:top w:w="0" w:type="dxa"/>
              <w:left w:w="20" w:type="dxa"/>
              <w:bottom w:w="0" w:type="dxa"/>
              <w:right w:w="20" w:type="dxa"/>
            </w:tcMar>
            <w:vAlign w:val="center"/>
            <w:hideMark/>
          </w:tcPr>
          <w:p w14:paraId="73B01D99" w14:textId="77777777" w:rsidR="0035555C" w:rsidRPr="008C6332" w:rsidRDefault="0035555C" w:rsidP="0035555C">
            <w:pPr>
              <w:spacing w:after="100"/>
              <w:jc w:val="center"/>
              <w:rPr>
                <w:sz w:val="18"/>
                <w:szCs w:val="18"/>
              </w:rPr>
            </w:pPr>
          </w:p>
        </w:tc>
        <w:tc>
          <w:tcPr>
            <w:tcW w:w="625" w:type="pct"/>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14:paraId="466C5F55" w14:textId="62F46B51" w:rsidR="0035555C" w:rsidRPr="008C6332" w:rsidRDefault="0035555C" w:rsidP="0035555C">
            <w:pPr>
              <w:spacing w:after="100"/>
              <w:jc w:val="center"/>
              <w:rPr>
                <w:sz w:val="18"/>
                <w:szCs w:val="18"/>
              </w:rPr>
            </w:pPr>
            <w:r w:rsidRPr="008C6332">
              <w:rPr>
                <w:color w:val="000000"/>
                <w:sz w:val="18"/>
                <w:szCs w:val="18"/>
              </w:rPr>
              <w:t>2,510</w:t>
            </w:r>
          </w:p>
        </w:tc>
        <w:tc>
          <w:tcPr>
            <w:tcW w:w="8" w:type="pct"/>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14:paraId="4692172C" w14:textId="77777777" w:rsidR="0035555C" w:rsidRPr="008C6332" w:rsidRDefault="0035555C" w:rsidP="0035555C">
            <w:pPr>
              <w:spacing w:after="100"/>
              <w:jc w:val="center"/>
              <w:rPr>
                <w:sz w:val="18"/>
                <w:szCs w:val="18"/>
              </w:rPr>
            </w:pPr>
          </w:p>
        </w:tc>
      </w:tr>
    </w:tbl>
    <w:p w14:paraId="2F7BE8E1" w14:textId="6EA88551" w:rsidR="0055408F" w:rsidRPr="00493B28" w:rsidRDefault="00085DBF" w:rsidP="004C511C">
      <w:pPr>
        <w:adjustRightInd w:val="0"/>
        <w:snapToGrid w:val="0"/>
        <w:jc w:val="both"/>
      </w:pPr>
      <w:r w:rsidRPr="00493B28">
        <w:t> </w:t>
      </w:r>
      <w:r w:rsidR="0055408F" w:rsidRPr="00493B28">
        <w:t xml:space="preserve">Question: </w:t>
      </w:r>
      <w:r w:rsidR="00C74105" w:rsidRPr="00493B28">
        <w:t xml:space="preserve">What is the financial strategy for </w:t>
      </w:r>
      <w:r w:rsidR="0035555C" w:rsidRPr="00493B28">
        <w:t>Nvidia</w:t>
      </w:r>
      <w:r w:rsidR="00C74105" w:rsidRPr="00493B28">
        <w:t xml:space="preserve"> next year?</w:t>
      </w:r>
    </w:p>
    <w:p w14:paraId="3C588724" w14:textId="3E02EB98" w:rsidR="0055408F" w:rsidRPr="00493B28" w:rsidRDefault="0055408F" w:rsidP="004C511C">
      <w:pPr>
        <w:adjustRightInd w:val="0"/>
        <w:snapToGrid w:val="0"/>
      </w:pPr>
      <w:r w:rsidRPr="00493B28">
        <w:t xml:space="preserve">A: </w:t>
      </w:r>
      <w:r w:rsidR="0035555C" w:rsidRPr="00493B28">
        <w:t>Nvidia</w:t>
      </w:r>
      <w:r w:rsidR="00DD580D" w:rsidRPr="00493B28">
        <w:t xml:space="preserve"> </w:t>
      </w:r>
      <w:r w:rsidR="00C74105" w:rsidRPr="00493B28">
        <w:t xml:space="preserve">should </w:t>
      </w:r>
      <w:r w:rsidR="00F475DE" w:rsidRPr="00493B28">
        <w:t>seek more strategic alliances</w:t>
      </w:r>
    </w:p>
    <w:p w14:paraId="5E7663B7" w14:textId="5EA8C7C7" w:rsidR="00BF3ADD" w:rsidRPr="00493B28" w:rsidRDefault="0055408F" w:rsidP="004C511C">
      <w:pPr>
        <w:adjustRightInd w:val="0"/>
        <w:snapToGrid w:val="0"/>
      </w:pPr>
      <w:r w:rsidRPr="00493B28">
        <w:t xml:space="preserve">B: </w:t>
      </w:r>
      <w:r w:rsidR="00823CE5" w:rsidRPr="00493B28">
        <w:t xml:space="preserve">Nvidia should </w:t>
      </w:r>
      <w:r w:rsidR="00F475DE" w:rsidRPr="00493B28">
        <w:t>cut costs for their research and development</w:t>
      </w:r>
    </w:p>
    <w:sectPr w:rsidR="00BF3ADD" w:rsidRPr="00493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067C"/>
    <w:multiLevelType w:val="hybridMultilevel"/>
    <w:tmpl w:val="C800505A"/>
    <w:lvl w:ilvl="0" w:tplc="1856DE40">
      <w:numFmt w:val="bullet"/>
      <w:lvlText w:val="•"/>
      <w:lvlJc w:val="left"/>
      <w:pPr>
        <w:ind w:left="-360" w:hanging="360"/>
      </w:pPr>
      <w:rPr>
        <w:rFonts w:ascii="Aptos" w:eastAsiaTheme="minorEastAsia" w:hAnsi="Aptos" w:cstheme="minorBidi" w:hint="default"/>
        <w:color w:val="000000"/>
        <w:sz w:val="2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 w15:restartNumberingAfterBreak="0">
    <w:nsid w:val="3E3B1DEF"/>
    <w:multiLevelType w:val="hybridMultilevel"/>
    <w:tmpl w:val="05829538"/>
    <w:lvl w:ilvl="0" w:tplc="1856DE40">
      <w:numFmt w:val="bullet"/>
      <w:lvlText w:val="•"/>
      <w:lvlJc w:val="left"/>
      <w:pPr>
        <w:ind w:left="-360" w:hanging="360"/>
      </w:pPr>
      <w:rPr>
        <w:rFonts w:ascii="Aptos" w:eastAsiaTheme="minorEastAsia" w:hAnsi="Aptos" w:cstheme="minorBidi" w:hint="default"/>
        <w:color w:val="000000"/>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B35485"/>
    <w:multiLevelType w:val="hybridMultilevel"/>
    <w:tmpl w:val="858010FC"/>
    <w:lvl w:ilvl="0" w:tplc="1856DE40">
      <w:numFmt w:val="bullet"/>
      <w:lvlText w:val="•"/>
      <w:lvlJc w:val="left"/>
      <w:pPr>
        <w:ind w:left="-360" w:hanging="360"/>
      </w:pPr>
      <w:rPr>
        <w:rFonts w:ascii="Aptos" w:eastAsiaTheme="minorEastAsia" w:hAnsi="Aptos" w:cstheme="minorBidi" w:hint="default"/>
        <w:color w:val="000000"/>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E948E2"/>
    <w:multiLevelType w:val="hybridMultilevel"/>
    <w:tmpl w:val="B2D88B5C"/>
    <w:lvl w:ilvl="0" w:tplc="BBBA7238">
      <w:start w:val="1"/>
      <w:numFmt w:val="bullet"/>
      <w:lvlText w:val="§"/>
      <w:lvlJc w:val="left"/>
      <w:pPr>
        <w:tabs>
          <w:tab w:val="num" w:pos="371"/>
        </w:tabs>
        <w:ind w:left="371" w:hanging="360"/>
      </w:pPr>
      <w:rPr>
        <w:rFonts w:ascii="Wingdings" w:hAnsi="Wingdings" w:hint="default"/>
      </w:rPr>
    </w:lvl>
    <w:lvl w:ilvl="1" w:tplc="6A2EF668" w:tentative="1">
      <w:start w:val="1"/>
      <w:numFmt w:val="bullet"/>
      <w:lvlText w:val="§"/>
      <w:lvlJc w:val="left"/>
      <w:pPr>
        <w:tabs>
          <w:tab w:val="num" w:pos="1091"/>
        </w:tabs>
        <w:ind w:left="1091" w:hanging="360"/>
      </w:pPr>
      <w:rPr>
        <w:rFonts w:ascii="Wingdings" w:hAnsi="Wingdings" w:hint="default"/>
      </w:rPr>
    </w:lvl>
    <w:lvl w:ilvl="2" w:tplc="7B4EC0EC" w:tentative="1">
      <w:start w:val="1"/>
      <w:numFmt w:val="bullet"/>
      <w:lvlText w:val="§"/>
      <w:lvlJc w:val="left"/>
      <w:pPr>
        <w:tabs>
          <w:tab w:val="num" w:pos="1811"/>
        </w:tabs>
        <w:ind w:left="1811" w:hanging="360"/>
      </w:pPr>
      <w:rPr>
        <w:rFonts w:ascii="Wingdings" w:hAnsi="Wingdings" w:hint="default"/>
      </w:rPr>
    </w:lvl>
    <w:lvl w:ilvl="3" w:tplc="C20608E8" w:tentative="1">
      <w:start w:val="1"/>
      <w:numFmt w:val="bullet"/>
      <w:lvlText w:val="§"/>
      <w:lvlJc w:val="left"/>
      <w:pPr>
        <w:tabs>
          <w:tab w:val="num" w:pos="2531"/>
        </w:tabs>
        <w:ind w:left="2531" w:hanging="360"/>
      </w:pPr>
      <w:rPr>
        <w:rFonts w:ascii="Wingdings" w:hAnsi="Wingdings" w:hint="default"/>
      </w:rPr>
    </w:lvl>
    <w:lvl w:ilvl="4" w:tplc="068A5EA8" w:tentative="1">
      <w:start w:val="1"/>
      <w:numFmt w:val="bullet"/>
      <w:lvlText w:val="§"/>
      <w:lvlJc w:val="left"/>
      <w:pPr>
        <w:tabs>
          <w:tab w:val="num" w:pos="3251"/>
        </w:tabs>
        <w:ind w:left="3251" w:hanging="360"/>
      </w:pPr>
      <w:rPr>
        <w:rFonts w:ascii="Wingdings" w:hAnsi="Wingdings" w:hint="default"/>
      </w:rPr>
    </w:lvl>
    <w:lvl w:ilvl="5" w:tplc="B81A6FD4" w:tentative="1">
      <w:start w:val="1"/>
      <w:numFmt w:val="bullet"/>
      <w:lvlText w:val="§"/>
      <w:lvlJc w:val="left"/>
      <w:pPr>
        <w:tabs>
          <w:tab w:val="num" w:pos="3971"/>
        </w:tabs>
        <w:ind w:left="3971" w:hanging="360"/>
      </w:pPr>
      <w:rPr>
        <w:rFonts w:ascii="Wingdings" w:hAnsi="Wingdings" w:hint="default"/>
      </w:rPr>
    </w:lvl>
    <w:lvl w:ilvl="6" w:tplc="7C006DFE" w:tentative="1">
      <w:start w:val="1"/>
      <w:numFmt w:val="bullet"/>
      <w:lvlText w:val="§"/>
      <w:lvlJc w:val="left"/>
      <w:pPr>
        <w:tabs>
          <w:tab w:val="num" w:pos="4691"/>
        </w:tabs>
        <w:ind w:left="4691" w:hanging="360"/>
      </w:pPr>
      <w:rPr>
        <w:rFonts w:ascii="Wingdings" w:hAnsi="Wingdings" w:hint="default"/>
      </w:rPr>
    </w:lvl>
    <w:lvl w:ilvl="7" w:tplc="3424C73C" w:tentative="1">
      <w:start w:val="1"/>
      <w:numFmt w:val="bullet"/>
      <w:lvlText w:val="§"/>
      <w:lvlJc w:val="left"/>
      <w:pPr>
        <w:tabs>
          <w:tab w:val="num" w:pos="5411"/>
        </w:tabs>
        <w:ind w:left="5411" w:hanging="360"/>
      </w:pPr>
      <w:rPr>
        <w:rFonts w:ascii="Wingdings" w:hAnsi="Wingdings" w:hint="default"/>
      </w:rPr>
    </w:lvl>
    <w:lvl w:ilvl="8" w:tplc="C7361F74" w:tentative="1">
      <w:start w:val="1"/>
      <w:numFmt w:val="bullet"/>
      <w:lvlText w:val="§"/>
      <w:lvlJc w:val="left"/>
      <w:pPr>
        <w:tabs>
          <w:tab w:val="num" w:pos="6131"/>
        </w:tabs>
        <w:ind w:left="6131" w:hanging="360"/>
      </w:pPr>
      <w:rPr>
        <w:rFonts w:ascii="Wingdings" w:hAnsi="Wingdings" w:hint="default"/>
      </w:rPr>
    </w:lvl>
  </w:abstractNum>
  <w:abstractNum w:abstractNumId="4" w15:restartNumberingAfterBreak="0">
    <w:nsid w:val="493E10EF"/>
    <w:multiLevelType w:val="hybridMultilevel"/>
    <w:tmpl w:val="BE4E560C"/>
    <w:lvl w:ilvl="0" w:tplc="689CB19E">
      <w:start w:val="1"/>
      <w:numFmt w:val="bullet"/>
      <w:lvlText w:val="§"/>
      <w:lvlJc w:val="left"/>
      <w:pPr>
        <w:tabs>
          <w:tab w:val="num" w:pos="720"/>
        </w:tabs>
        <w:ind w:left="720" w:hanging="360"/>
      </w:pPr>
      <w:rPr>
        <w:rFonts w:ascii="Wingdings" w:hAnsi="Wingdings" w:hint="default"/>
      </w:rPr>
    </w:lvl>
    <w:lvl w:ilvl="1" w:tplc="98C661FA" w:tentative="1">
      <w:start w:val="1"/>
      <w:numFmt w:val="bullet"/>
      <w:lvlText w:val="§"/>
      <w:lvlJc w:val="left"/>
      <w:pPr>
        <w:tabs>
          <w:tab w:val="num" w:pos="1440"/>
        </w:tabs>
        <w:ind w:left="1440" w:hanging="360"/>
      </w:pPr>
      <w:rPr>
        <w:rFonts w:ascii="Wingdings" w:hAnsi="Wingdings" w:hint="default"/>
      </w:rPr>
    </w:lvl>
    <w:lvl w:ilvl="2" w:tplc="07742D6A" w:tentative="1">
      <w:start w:val="1"/>
      <w:numFmt w:val="bullet"/>
      <w:lvlText w:val="§"/>
      <w:lvlJc w:val="left"/>
      <w:pPr>
        <w:tabs>
          <w:tab w:val="num" w:pos="2160"/>
        </w:tabs>
        <w:ind w:left="2160" w:hanging="360"/>
      </w:pPr>
      <w:rPr>
        <w:rFonts w:ascii="Wingdings" w:hAnsi="Wingdings" w:hint="default"/>
      </w:rPr>
    </w:lvl>
    <w:lvl w:ilvl="3" w:tplc="C7A8FF28" w:tentative="1">
      <w:start w:val="1"/>
      <w:numFmt w:val="bullet"/>
      <w:lvlText w:val="§"/>
      <w:lvlJc w:val="left"/>
      <w:pPr>
        <w:tabs>
          <w:tab w:val="num" w:pos="2880"/>
        </w:tabs>
        <w:ind w:left="2880" w:hanging="360"/>
      </w:pPr>
      <w:rPr>
        <w:rFonts w:ascii="Wingdings" w:hAnsi="Wingdings" w:hint="default"/>
      </w:rPr>
    </w:lvl>
    <w:lvl w:ilvl="4" w:tplc="4528A3BA" w:tentative="1">
      <w:start w:val="1"/>
      <w:numFmt w:val="bullet"/>
      <w:lvlText w:val="§"/>
      <w:lvlJc w:val="left"/>
      <w:pPr>
        <w:tabs>
          <w:tab w:val="num" w:pos="3600"/>
        </w:tabs>
        <w:ind w:left="3600" w:hanging="360"/>
      </w:pPr>
      <w:rPr>
        <w:rFonts w:ascii="Wingdings" w:hAnsi="Wingdings" w:hint="default"/>
      </w:rPr>
    </w:lvl>
    <w:lvl w:ilvl="5" w:tplc="ADF2C8EC" w:tentative="1">
      <w:start w:val="1"/>
      <w:numFmt w:val="bullet"/>
      <w:lvlText w:val="§"/>
      <w:lvlJc w:val="left"/>
      <w:pPr>
        <w:tabs>
          <w:tab w:val="num" w:pos="4320"/>
        </w:tabs>
        <w:ind w:left="4320" w:hanging="360"/>
      </w:pPr>
      <w:rPr>
        <w:rFonts w:ascii="Wingdings" w:hAnsi="Wingdings" w:hint="default"/>
      </w:rPr>
    </w:lvl>
    <w:lvl w:ilvl="6" w:tplc="9940D87E" w:tentative="1">
      <w:start w:val="1"/>
      <w:numFmt w:val="bullet"/>
      <w:lvlText w:val="§"/>
      <w:lvlJc w:val="left"/>
      <w:pPr>
        <w:tabs>
          <w:tab w:val="num" w:pos="5040"/>
        </w:tabs>
        <w:ind w:left="5040" w:hanging="360"/>
      </w:pPr>
      <w:rPr>
        <w:rFonts w:ascii="Wingdings" w:hAnsi="Wingdings" w:hint="default"/>
      </w:rPr>
    </w:lvl>
    <w:lvl w:ilvl="7" w:tplc="0AF00FFC" w:tentative="1">
      <w:start w:val="1"/>
      <w:numFmt w:val="bullet"/>
      <w:lvlText w:val="§"/>
      <w:lvlJc w:val="left"/>
      <w:pPr>
        <w:tabs>
          <w:tab w:val="num" w:pos="5760"/>
        </w:tabs>
        <w:ind w:left="5760" w:hanging="360"/>
      </w:pPr>
      <w:rPr>
        <w:rFonts w:ascii="Wingdings" w:hAnsi="Wingdings" w:hint="default"/>
      </w:rPr>
    </w:lvl>
    <w:lvl w:ilvl="8" w:tplc="8BA83E0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CEA143E"/>
    <w:multiLevelType w:val="hybridMultilevel"/>
    <w:tmpl w:val="74901EA0"/>
    <w:lvl w:ilvl="0" w:tplc="3878A494">
      <w:start w:val="1"/>
      <w:numFmt w:val="bullet"/>
      <w:lvlText w:val="§"/>
      <w:lvlJc w:val="left"/>
      <w:pPr>
        <w:tabs>
          <w:tab w:val="num" w:pos="360"/>
        </w:tabs>
        <w:ind w:left="360" w:hanging="360"/>
      </w:pPr>
      <w:rPr>
        <w:rFonts w:ascii="Wingdings" w:hAnsi="Wingdings" w:hint="default"/>
      </w:rPr>
    </w:lvl>
    <w:lvl w:ilvl="1" w:tplc="2F262880" w:tentative="1">
      <w:start w:val="1"/>
      <w:numFmt w:val="bullet"/>
      <w:lvlText w:val="§"/>
      <w:lvlJc w:val="left"/>
      <w:pPr>
        <w:tabs>
          <w:tab w:val="num" w:pos="1080"/>
        </w:tabs>
        <w:ind w:left="1080" w:hanging="360"/>
      </w:pPr>
      <w:rPr>
        <w:rFonts w:ascii="Wingdings" w:hAnsi="Wingdings" w:hint="default"/>
      </w:rPr>
    </w:lvl>
    <w:lvl w:ilvl="2" w:tplc="350A52C4" w:tentative="1">
      <w:start w:val="1"/>
      <w:numFmt w:val="bullet"/>
      <w:lvlText w:val="§"/>
      <w:lvlJc w:val="left"/>
      <w:pPr>
        <w:tabs>
          <w:tab w:val="num" w:pos="1800"/>
        </w:tabs>
        <w:ind w:left="1800" w:hanging="360"/>
      </w:pPr>
      <w:rPr>
        <w:rFonts w:ascii="Wingdings" w:hAnsi="Wingdings" w:hint="default"/>
      </w:rPr>
    </w:lvl>
    <w:lvl w:ilvl="3" w:tplc="7B3AC6E0" w:tentative="1">
      <w:start w:val="1"/>
      <w:numFmt w:val="bullet"/>
      <w:lvlText w:val="§"/>
      <w:lvlJc w:val="left"/>
      <w:pPr>
        <w:tabs>
          <w:tab w:val="num" w:pos="2520"/>
        </w:tabs>
        <w:ind w:left="2520" w:hanging="360"/>
      </w:pPr>
      <w:rPr>
        <w:rFonts w:ascii="Wingdings" w:hAnsi="Wingdings" w:hint="default"/>
      </w:rPr>
    </w:lvl>
    <w:lvl w:ilvl="4" w:tplc="F39C295C" w:tentative="1">
      <w:start w:val="1"/>
      <w:numFmt w:val="bullet"/>
      <w:lvlText w:val="§"/>
      <w:lvlJc w:val="left"/>
      <w:pPr>
        <w:tabs>
          <w:tab w:val="num" w:pos="3240"/>
        </w:tabs>
        <w:ind w:left="3240" w:hanging="360"/>
      </w:pPr>
      <w:rPr>
        <w:rFonts w:ascii="Wingdings" w:hAnsi="Wingdings" w:hint="default"/>
      </w:rPr>
    </w:lvl>
    <w:lvl w:ilvl="5" w:tplc="2390ACC2" w:tentative="1">
      <w:start w:val="1"/>
      <w:numFmt w:val="bullet"/>
      <w:lvlText w:val="§"/>
      <w:lvlJc w:val="left"/>
      <w:pPr>
        <w:tabs>
          <w:tab w:val="num" w:pos="3960"/>
        </w:tabs>
        <w:ind w:left="3960" w:hanging="360"/>
      </w:pPr>
      <w:rPr>
        <w:rFonts w:ascii="Wingdings" w:hAnsi="Wingdings" w:hint="default"/>
      </w:rPr>
    </w:lvl>
    <w:lvl w:ilvl="6" w:tplc="178CDC76" w:tentative="1">
      <w:start w:val="1"/>
      <w:numFmt w:val="bullet"/>
      <w:lvlText w:val="§"/>
      <w:lvlJc w:val="left"/>
      <w:pPr>
        <w:tabs>
          <w:tab w:val="num" w:pos="4680"/>
        </w:tabs>
        <w:ind w:left="4680" w:hanging="360"/>
      </w:pPr>
      <w:rPr>
        <w:rFonts w:ascii="Wingdings" w:hAnsi="Wingdings" w:hint="default"/>
      </w:rPr>
    </w:lvl>
    <w:lvl w:ilvl="7" w:tplc="1C4836D6" w:tentative="1">
      <w:start w:val="1"/>
      <w:numFmt w:val="bullet"/>
      <w:lvlText w:val="§"/>
      <w:lvlJc w:val="left"/>
      <w:pPr>
        <w:tabs>
          <w:tab w:val="num" w:pos="5400"/>
        </w:tabs>
        <w:ind w:left="5400" w:hanging="360"/>
      </w:pPr>
      <w:rPr>
        <w:rFonts w:ascii="Wingdings" w:hAnsi="Wingdings" w:hint="default"/>
      </w:rPr>
    </w:lvl>
    <w:lvl w:ilvl="8" w:tplc="21B46774" w:tentative="1">
      <w:start w:val="1"/>
      <w:numFmt w:val="bullet"/>
      <w:lvlText w:val="§"/>
      <w:lvlJc w:val="left"/>
      <w:pPr>
        <w:tabs>
          <w:tab w:val="num" w:pos="6120"/>
        </w:tabs>
        <w:ind w:left="6120" w:hanging="360"/>
      </w:pPr>
      <w:rPr>
        <w:rFonts w:ascii="Wingdings" w:hAnsi="Wingdings" w:hint="default"/>
      </w:rPr>
    </w:lvl>
  </w:abstractNum>
  <w:num w:numId="1" w16cid:durableId="1109162982">
    <w:abstractNumId w:val="4"/>
  </w:num>
  <w:num w:numId="2" w16cid:durableId="564797092">
    <w:abstractNumId w:val="5"/>
  </w:num>
  <w:num w:numId="3" w16cid:durableId="25836619">
    <w:abstractNumId w:val="3"/>
  </w:num>
  <w:num w:numId="4" w16cid:durableId="1024015523">
    <w:abstractNumId w:val="0"/>
  </w:num>
  <w:num w:numId="5" w16cid:durableId="1125462073">
    <w:abstractNumId w:val="2"/>
  </w:num>
  <w:num w:numId="6" w16cid:durableId="905528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CA"/>
    <w:rsid w:val="000066CF"/>
    <w:rsid w:val="000615CA"/>
    <w:rsid w:val="00085DBF"/>
    <w:rsid w:val="000A3421"/>
    <w:rsid w:val="000E639E"/>
    <w:rsid w:val="001A1332"/>
    <w:rsid w:val="001F4C92"/>
    <w:rsid w:val="002B716D"/>
    <w:rsid w:val="002B7A40"/>
    <w:rsid w:val="002F3BBA"/>
    <w:rsid w:val="0032350E"/>
    <w:rsid w:val="003237C2"/>
    <w:rsid w:val="003277EB"/>
    <w:rsid w:val="0035555C"/>
    <w:rsid w:val="003D7503"/>
    <w:rsid w:val="003E79F3"/>
    <w:rsid w:val="003F77FE"/>
    <w:rsid w:val="004273FF"/>
    <w:rsid w:val="00456691"/>
    <w:rsid w:val="004853A2"/>
    <w:rsid w:val="00493B28"/>
    <w:rsid w:val="004C511C"/>
    <w:rsid w:val="004F598F"/>
    <w:rsid w:val="00504131"/>
    <w:rsid w:val="0055408F"/>
    <w:rsid w:val="005B5585"/>
    <w:rsid w:val="005E6C23"/>
    <w:rsid w:val="005F7049"/>
    <w:rsid w:val="00682D82"/>
    <w:rsid w:val="006B02BA"/>
    <w:rsid w:val="006E58F4"/>
    <w:rsid w:val="007106E5"/>
    <w:rsid w:val="00783354"/>
    <w:rsid w:val="007C01E8"/>
    <w:rsid w:val="007D27F7"/>
    <w:rsid w:val="00801381"/>
    <w:rsid w:val="00823CE5"/>
    <w:rsid w:val="00832924"/>
    <w:rsid w:val="008C6332"/>
    <w:rsid w:val="008E7F3D"/>
    <w:rsid w:val="00932160"/>
    <w:rsid w:val="009569A7"/>
    <w:rsid w:val="00971F51"/>
    <w:rsid w:val="00A82858"/>
    <w:rsid w:val="00AD226F"/>
    <w:rsid w:val="00AE4EC1"/>
    <w:rsid w:val="00B74162"/>
    <w:rsid w:val="00BB36CA"/>
    <w:rsid w:val="00BF20F0"/>
    <w:rsid w:val="00BF3ADD"/>
    <w:rsid w:val="00C16C7E"/>
    <w:rsid w:val="00C74105"/>
    <w:rsid w:val="00CB1A8C"/>
    <w:rsid w:val="00CF5DA9"/>
    <w:rsid w:val="00D40D8B"/>
    <w:rsid w:val="00DD580D"/>
    <w:rsid w:val="00DD7759"/>
    <w:rsid w:val="00DF2716"/>
    <w:rsid w:val="00E14FD6"/>
    <w:rsid w:val="00E60DD8"/>
    <w:rsid w:val="00E973FD"/>
    <w:rsid w:val="00EA646B"/>
    <w:rsid w:val="00EC4653"/>
    <w:rsid w:val="00EC7B51"/>
    <w:rsid w:val="00ED492F"/>
    <w:rsid w:val="00F47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CC4A"/>
  <w15:chartTrackingRefBased/>
  <w15:docId w15:val="{9DF9DEF8-5D38-0E47-9668-08C2966B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55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15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615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15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615C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615C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615C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615C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615C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615C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5CA"/>
    <w:rPr>
      <w:rFonts w:eastAsiaTheme="majorEastAsia" w:cstheme="majorBidi"/>
      <w:color w:val="272727" w:themeColor="text1" w:themeTint="D8"/>
    </w:rPr>
  </w:style>
  <w:style w:type="paragraph" w:styleId="Title">
    <w:name w:val="Title"/>
    <w:basedOn w:val="Normal"/>
    <w:next w:val="Normal"/>
    <w:link w:val="TitleChar"/>
    <w:uiPriority w:val="10"/>
    <w:qFormat/>
    <w:rsid w:val="000615C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1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5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1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5CA"/>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615CA"/>
    <w:rPr>
      <w:i/>
      <w:iCs/>
      <w:color w:val="404040" w:themeColor="text1" w:themeTint="BF"/>
    </w:rPr>
  </w:style>
  <w:style w:type="paragraph" w:styleId="ListParagraph">
    <w:name w:val="List Paragraph"/>
    <w:basedOn w:val="Normal"/>
    <w:uiPriority w:val="34"/>
    <w:qFormat/>
    <w:rsid w:val="000615CA"/>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0615CA"/>
    <w:rPr>
      <w:i/>
      <w:iCs/>
      <w:color w:val="0F4761" w:themeColor="accent1" w:themeShade="BF"/>
    </w:rPr>
  </w:style>
  <w:style w:type="paragraph" w:styleId="IntenseQuote">
    <w:name w:val="Intense Quote"/>
    <w:basedOn w:val="Normal"/>
    <w:next w:val="Normal"/>
    <w:link w:val="IntenseQuoteChar"/>
    <w:uiPriority w:val="30"/>
    <w:qFormat/>
    <w:rsid w:val="000615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615CA"/>
    <w:rPr>
      <w:i/>
      <w:iCs/>
      <w:color w:val="0F4761" w:themeColor="accent1" w:themeShade="BF"/>
    </w:rPr>
  </w:style>
  <w:style w:type="character" w:styleId="IntenseReference">
    <w:name w:val="Intense Reference"/>
    <w:basedOn w:val="DefaultParagraphFont"/>
    <w:uiPriority w:val="32"/>
    <w:qFormat/>
    <w:rsid w:val="000615CA"/>
    <w:rPr>
      <w:b/>
      <w:bCs/>
      <w:smallCaps/>
      <w:color w:val="0F4761" w:themeColor="accent1" w:themeShade="BF"/>
      <w:spacing w:val="5"/>
    </w:rPr>
  </w:style>
  <w:style w:type="paragraph" w:styleId="NormalWeb">
    <w:name w:val="Normal (Web)"/>
    <w:basedOn w:val="Normal"/>
    <w:uiPriority w:val="99"/>
    <w:unhideWhenUsed/>
    <w:rsid w:val="000615CA"/>
    <w:pPr>
      <w:spacing w:before="100" w:beforeAutospacing="1" w:after="100" w:afterAutospacing="1"/>
    </w:pPr>
  </w:style>
  <w:style w:type="character" w:styleId="Hyperlink">
    <w:name w:val="Hyperlink"/>
    <w:basedOn w:val="DefaultParagraphFont"/>
    <w:uiPriority w:val="99"/>
    <w:unhideWhenUsed/>
    <w:rsid w:val="000615CA"/>
    <w:rPr>
      <w:color w:val="467886" w:themeColor="hyperlink"/>
      <w:u w:val="single"/>
    </w:rPr>
  </w:style>
  <w:style w:type="character" w:styleId="UnresolvedMention">
    <w:name w:val="Unresolved Mention"/>
    <w:basedOn w:val="DefaultParagraphFont"/>
    <w:uiPriority w:val="99"/>
    <w:semiHidden/>
    <w:unhideWhenUsed/>
    <w:rsid w:val="00061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4217">
      <w:bodyDiv w:val="1"/>
      <w:marLeft w:val="0"/>
      <w:marRight w:val="0"/>
      <w:marTop w:val="0"/>
      <w:marBottom w:val="0"/>
      <w:divBdr>
        <w:top w:val="none" w:sz="0" w:space="0" w:color="auto"/>
        <w:left w:val="none" w:sz="0" w:space="0" w:color="auto"/>
        <w:bottom w:val="none" w:sz="0" w:space="0" w:color="auto"/>
        <w:right w:val="none" w:sz="0" w:space="0" w:color="auto"/>
      </w:divBdr>
      <w:divsChild>
        <w:div w:id="328404868">
          <w:marLeft w:val="0"/>
          <w:marRight w:val="0"/>
          <w:marTop w:val="240"/>
          <w:marBottom w:val="0"/>
          <w:divBdr>
            <w:top w:val="none" w:sz="0" w:space="0" w:color="auto"/>
            <w:left w:val="none" w:sz="0" w:space="0" w:color="auto"/>
            <w:bottom w:val="none" w:sz="0" w:space="0" w:color="auto"/>
            <w:right w:val="none" w:sz="0" w:space="0" w:color="auto"/>
          </w:divBdr>
        </w:div>
        <w:div w:id="1073045410">
          <w:marLeft w:val="0"/>
          <w:marRight w:val="0"/>
          <w:marTop w:val="120"/>
          <w:marBottom w:val="0"/>
          <w:divBdr>
            <w:top w:val="none" w:sz="0" w:space="0" w:color="auto"/>
            <w:left w:val="none" w:sz="0" w:space="0" w:color="auto"/>
            <w:bottom w:val="none" w:sz="0" w:space="0" w:color="auto"/>
            <w:right w:val="none" w:sz="0" w:space="0" w:color="auto"/>
          </w:divBdr>
        </w:div>
        <w:div w:id="1750613392">
          <w:marLeft w:val="0"/>
          <w:marRight w:val="0"/>
          <w:marTop w:val="240"/>
          <w:marBottom w:val="0"/>
          <w:divBdr>
            <w:top w:val="none" w:sz="0" w:space="0" w:color="auto"/>
            <w:left w:val="none" w:sz="0" w:space="0" w:color="auto"/>
            <w:bottom w:val="none" w:sz="0" w:space="0" w:color="auto"/>
            <w:right w:val="none" w:sz="0" w:space="0" w:color="auto"/>
          </w:divBdr>
        </w:div>
        <w:div w:id="1303537700">
          <w:marLeft w:val="0"/>
          <w:marRight w:val="0"/>
          <w:marTop w:val="120"/>
          <w:marBottom w:val="0"/>
          <w:divBdr>
            <w:top w:val="none" w:sz="0" w:space="0" w:color="auto"/>
            <w:left w:val="none" w:sz="0" w:space="0" w:color="auto"/>
            <w:bottom w:val="none" w:sz="0" w:space="0" w:color="auto"/>
            <w:right w:val="none" w:sz="0" w:space="0" w:color="auto"/>
          </w:divBdr>
        </w:div>
        <w:div w:id="1150439133">
          <w:marLeft w:val="0"/>
          <w:marRight w:val="0"/>
          <w:marTop w:val="120"/>
          <w:marBottom w:val="0"/>
          <w:divBdr>
            <w:top w:val="none" w:sz="0" w:space="0" w:color="auto"/>
            <w:left w:val="none" w:sz="0" w:space="0" w:color="auto"/>
            <w:bottom w:val="none" w:sz="0" w:space="0" w:color="auto"/>
            <w:right w:val="none" w:sz="0" w:space="0" w:color="auto"/>
          </w:divBdr>
        </w:div>
        <w:div w:id="86779820">
          <w:marLeft w:val="0"/>
          <w:marRight w:val="0"/>
          <w:marTop w:val="120"/>
          <w:marBottom w:val="0"/>
          <w:divBdr>
            <w:top w:val="none" w:sz="0" w:space="0" w:color="auto"/>
            <w:left w:val="none" w:sz="0" w:space="0" w:color="auto"/>
            <w:bottom w:val="none" w:sz="0" w:space="0" w:color="auto"/>
            <w:right w:val="none" w:sz="0" w:space="0" w:color="auto"/>
          </w:divBdr>
        </w:div>
        <w:div w:id="161626529">
          <w:marLeft w:val="0"/>
          <w:marRight w:val="0"/>
          <w:marTop w:val="120"/>
          <w:marBottom w:val="0"/>
          <w:divBdr>
            <w:top w:val="none" w:sz="0" w:space="0" w:color="auto"/>
            <w:left w:val="none" w:sz="0" w:space="0" w:color="auto"/>
            <w:bottom w:val="none" w:sz="0" w:space="0" w:color="auto"/>
            <w:right w:val="none" w:sz="0" w:space="0" w:color="auto"/>
          </w:divBdr>
        </w:div>
        <w:div w:id="1765686086">
          <w:marLeft w:val="0"/>
          <w:marRight w:val="0"/>
          <w:marTop w:val="120"/>
          <w:marBottom w:val="0"/>
          <w:divBdr>
            <w:top w:val="none" w:sz="0" w:space="0" w:color="auto"/>
            <w:left w:val="none" w:sz="0" w:space="0" w:color="auto"/>
            <w:bottom w:val="none" w:sz="0" w:space="0" w:color="auto"/>
            <w:right w:val="none" w:sz="0" w:space="0" w:color="auto"/>
          </w:divBdr>
        </w:div>
        <w:div w:id="977761483">
          <w:marLeft w:val="0"/>
          <w:marRight w:val="0"/>
          <w:marTop w:val="0"/>
          <w:marBottom w:val="0"/>
          <w:divBdr>
            <w:top w:val="none" w:sz="0" w:space="0" w:color="auto"/>
            <w:left w:val="none" w:sz="0" w:space="0" w:color="auto"/>
            <w:bottom w:val="none" w:sz="0" w:space="0" w:color="auto"/>
            <w:right w:val="none" w:sz="0" w:space="0" w:color="auto"/>
          </w:divBdr>
          <w:divsChild>
            <w:div w:id="97256967">
              <w:marLeft w:val="0"/>
              <w:marRight w:val="0"/>
              <w:marTop w:val="0"/>
              <w:marBottom w:val="0"/>
              <w:divBdr>
                <w:top w:val="none" w:sz="0" w:space="0" w:color="auto"/>
                <w:left w:val="none" w:sz="0" w:space="0" w:color="auto"/>
                <w:bottom w:val="none" w:sz="0" w:space="0" w:color="auto"/>
                <w:right w:val="none" w:sz="0" w:space="0" w:color="auto"/>
              </w:divBdr>
            </w:div>
          </w:divsChild>
        </w:div>
        <w:div w:id="245576149">
          <w:marLeft w:val="0"/>
          <w:marRight w:val="0"/>
          <w:marTop w:val="0"/>
          <w:marBottom w:val="0"/>
          <w:divBdr>
            <w:top w:val="none" w:sz="0" w:space="0" w:color="auto"/>
            <w:left w:val="none" w:sz="0" w:space="0" w:color="auto"/>
            <w:bottom w:val="none" w:sz="0" w:space="0" w:color="auto"/>
            <w:right w:val="none" w:sz="0" w:space="0" w:color="auto"/>
          </w:divBdr>
          <w:divsChild>
            <w:div w:id="1204290577">
              <w:marLeft w:val="0"/>
              <w:marRight w:val="0"/>
              <w:marTop w:val="0"/>
              <w:marBottom w:val="0"/>
              <w:divBdr>
                <w:top w:val="none" w:sz="0" w:space="0" w:color="auto"/>
                <w:left w:val="none" w:sz="0" w:space="0" w:color="auto"/>
                <w:bottom w:val="none" w:sz="0" w:space="0" w:color="auto"/>
                <w:right w:val="none" w:sz="0" w:space="0" w:color="auto"/>
              </w:divBdr>
            </w:div>
          </w:divsChild>
        </w:div>
        <w:div w:id="1393508250">
          <w:marLeft w:val="0"/>
          <w:marRight w:val="0"/>
          <w:marTop w:val="120"/>
          <w:marBottom w:val="0"/>
          <w:divBdr>
            <w:top w:val="none" w:sz="0" w:space="0" w:color="auto"/>
            <w:left w:val="none" w:sz="0" w:space="0" w:color="auto"/>
            <w:bottom w:val="none" w:sz="0" w:space="0" w:color="auto"/>
            <w:right w:val="none" w:sz="0" w:space="0" w:color="auto"/>
          </w:divBdr>
        </w:div>
        <w:div w:id="246227769">
          <w:marLeft w:val="0"/>
          <w:marRight w:val="0"/>
          <w:marTop w:val="240"/>
          <w:marBottom w:val="0"/>
          <w:divBdr>
            <w:top w:val="none" w:sz="0" w:space="0" w:color="auto"/>
            <w:left w:val="none" w:sz="0" w:space="0" w:color="auto"/>
            <w:bottom w:val="none" w:sz="0" w:space="0" w:color="auto"/>
            <w:right w:val="none" w:sz="0" w:space="0" w:color="auto"/>
          </w:divBdr>
        </w:div>
        <w:div w:id="1134254818">
          <w:marLeft w:val="0"/>
          <w:marRight w:val="0"/>
          <w:marTop w:val="120"/>
          <w:marBottom w:val="0"/>
          <w:divBdr>
            <w:top w:val="none" w:sz="0" w:space="0" w:color="auto"/>
            <w:left w:val="none" w:sz="0" w:space="0" w:color="auto"/>
            <w:bottom w:val="none" w:sz="0" w:space="0" w:color="auto"/>
            <w:right w:val="none" w:sz="0" w:space="0" w:color="auto"/>
          </w:divBdr>
        </w:div>
        <w:div w:id="613637864">
          <w:marLeft w:val="0"/>
          <w:marRight w:val="0"/>
          <w:marTop w:val="120"/>
          <w:marBottom w:val="0"/>
          <w:divBdr>
            <w:top w:val="none" w:sz="0" w:space="0" w:color="auto"/>
            <w:left w:val="none" w:sz="0" w:space="0" w:color="auto"/>
            <w:bottom w:val="none" w:sz="0" w:space="0" w:color="auto"/>
            <w:right w:val="none" w:sz="0" w:space="0" w:color="auto"/>
          </w:divBdr>
        </w:div>
        <w:div w:id="2072146249">
          <w:marLeft w:val="0"/>
          <w:marRight w:val="0"/>
          <w:marTop w:val="120"/>
          <w:marBottom w:val="0"/>
          <w:divBdr>
            <w:top w:val="none" w:sz="0" w:space="0" w:color="auto"/>
            <w:left w:val="none" w:sz="0" w:space="0" w:color="auto"/>
            <w:bottom w:val="none" w:sz="0" w:space="0" w:color="auto"/>
            <w:right w:val="none" w:sz="0" w:space="0" w:color="auto"/>
          </w:divBdr>
        </w:div>
        <w:div w:id="821579796">
          <w:marLeft w:val="0"/>
          <w:marRight w:val="0"/>
          <w:marTop w:val="120"/>
          <w:marBottom w:val="0"/>
          <w:divBdr>
            <w:top w:val="none" w:sz="0" w:space="0" w:color="auto"/>
            <w:left w:val="none" w:sz="0" w:space="0" w:color="auto"/>
            <w:bottom w:val="none" w:sz="0" w:space="0" w:color="auto"/>
            <w:right w:val="none" w:sz="0" w:space="0" w:color="auto"/>
          </w:divBdr>
        </w:div>
        <w:div w:id="1086150792">
          <w:marLeft w:val="0"/>
          <w:marRight w:val="0"/>
          <w:marTop w:val="120"/>
          <w:marBottom w:val="0"/>
          <w:divBdr>
            <w:top w:val="none" w:sz="0" w:space="0" w:color="auto"/>
            <w:left w:val="none" w:sz="0" w:space="0" w:color="auto"/>
            <w:bottom w:val="none" w:sz="0" w:space="0" w:color="auto"/>
            <w:right w:val="none" w:sz="0" w:space="0" w:color="auto"/>
          </w:divBdr>
        </w:div>
      </w:divsChild>
    </w:div>
    <w:div w:id="158231529">
      <w:bodyDiv w:val="1"/>
      <w:marLeft w:val="0"/>
      <w:marRight w:val="0"/>
      <w:marTop w:val="0"/>
      <w:marBottom w:val="0"/>
      <w:divBdr>
        <w:top w:val="none" w:sz="0" w:space="0" w:color="auto"/>
        <w:left w:val="none" w:sz="0" w:space="0" w:color="auto"/>
        <w:bottom w:val="none" w:sz="0" w:space="0" w:color="auto"/>
        <w:right w:val="none" w:sz="0" w:space="0" w:color="auto"/>
      </w:divBdr>
    </w:div>
    <w:div w:id="200166118">
      <w:bodyDiv w:val="1"/>
      <w:marLeft w:val="0"/>
      <w:marRight w:val="0"/>
      <w:marTop w:val="0"/>
      <w:marBottom w:val="0"/>
      <w:divBdr>
        <w:top w:val="none" w:sz="0" w:space="0" w:color="auto"/>
        <w:left w:val="none" w:sz="0" w:space="0" w:color="auto"/>
        <w:bottom w:val="none" w:sz="0" w:space="0" w:color="auto"/>
        <w:right w:val="none" w:sz="0" w:space="0" w:color="auto"/>
      </w:divBdr>
      <w:divsChild>
        <w:div w:id="261230111">
          <w:marLeft w:val="0"/>
          <w:marRight w:val="0"/>
          <w:marTop w:val="360"/>
          <w:marBottom w:val="0"/>
          <w:divBdr>
            <w:top w:val="none" w:sz="0" w:space="0" w:color="auto"/>
            <w:left w:val="none" w:sz="0" w:space="0" w:color="auto"/>
            <w:bottom w:val="none" w:sz="0" w:space="0" w:color="auto"/>
            <w:right w:val="none" w:sz="0" w:space="0" w:color="auto"/>
          </w:divBdr>
        </w:div>
        <w:div w:id="1485972043">
          <w:marLeft w:val="0"/>
          <w:marRight w:val="0"/>
          <w:marTop w:val="120"/>
          <w:marBottom w:val="0"/>
          <w:divBdr>
            <w:top w:val="none" w:sz="0" w:space="0" w:color="auto"/>
            <w:left w:val="none" w:sz="0" w:space="0" w:color="auto"/>
            <w:bottom w:val="none" w:sz="0" w:space="0" w:color="auto"/>
            <w:right w:val="none" w:sz="0" w:space="0" w:color="auto"/>
          </w:divBdr>
        </w:div>
        <w:div w:id="1132820998">
          <w:marLeft w:val="0"/>
          <w:marRight w:val="0"/>
          <w:marTop w:val="100"/>
          <w:marBottom w:val="0"/>
          <w:divBdr>
            <w:top w:val="none" w:sz="0" w:space="0" w:color="auto"/>
            <w:left w:val="none" w:sz="0" w:space="0" w:color="auto"/>
            <w:bottom w:val="none" w:sz="0" w:space="0" w:color="auto"/>
            <w:right w:val="none" w:sz="0" w:space="0" w:color="auto"/>
          </w:divBdr>
          <w:divsChild>
            <w:div w:id="543836046">
              <w:marLeft w:val="0"/>
              <w:marRight w:val="0"/>
              <w:marTop w:val="0"/>
              <w:marBottom w:val="0"/>
              <w:divBdr>
                <w:top w:val="none" w:sz="0" w:space="0" w:color="auto"/>
                <w:left w:val="none" w:sz="0" w:space="0" w:color="auto"/>
                <w:bottom w:val="none" w:sz="0" w:space="0" w:color="auto"/>
                <w:right w:val="none" w:sz="0" w:space="0" w:color="auto"/>
              </w:divBdr>
            </w:div>
            <w:div w:id="575819766">
              <w:marLeft w:val="0"/>
              <w:marRight w:val="0"/>
              <w:marTop w:val="0"/>
              <w:marBottom w:val="0"/>
              <w:divBdr>
                <w:top w:val="none" w:sz="0" w:space="0" w:color="auto"/>
                <w:left w:val="none" w:sz="0" w:space="0" w:color="auto"/>
                <w:bottom w:val="none" w:sz="0" w:space="0" w:color="auto"/>
                <w:right w:val="none" w:sz="0" w:space="0" w:color="auto"/>
              </w:divBdr>
            </w:div>
          </w:divsChild>
        </w:div>
        <w:div w:id="1972126927">
          <w:marLeft w:val="0"/>
          <w:marRight w:val="0"/>
          <w:marTop w:val="360"/>
          <w:marBottom w:val="0"/>
          <w:divBdr>
            <w:top w:val="none" w:sz="0" w:space="0" w:color="auto"/>
            <w:left w:val="none" w:sz="0" w:space="0" w:color="auto"/>
            <w:bottom w:val="none" w:sz="0" w:space="0" w:color="auto"/>
            <w:right w:val="none" w:sz="0" w:space="0" w:color="auto"/>
          </w:divBdr>
        </w:div>
        <w:div w:id="1287346688">
          <w:marLeft w:val="0"/>
          <w:marRight w:val="0"/>
          <w:marTop w:val="120"/>
          <w:marBottom w:val="0"/>
          <w:divBdr>
            <w:top w:val="none" w:sz="0" w:space="0" w:color="auto"/>
            <w:left w:val="none" w:sz="0" w:space="0" w:color="auto"/>
            <w:bottom w:val="none" w:sz="0" w:space="0" w:color="auto"/>
            <w:right w:val="none" w:sz="0" w:space="0" w:color="auto"/>
          </w:divBdr>
        </w:div>
        <w:div w:id="1677729655">
          <w:marLeft w:val="0"/>
          <w:marRight w:val="0"/>
          <w:marTop w:val="360"/>
          <w:marBottom w:val="0"/>
          <w:divBdr>
            <w:top w:val="none" w:sz="0" w:space="0" w:color="auto"/>
            <w:left w:val="none" w:sz="0" w:space="0" w:color="auto"/>
            <w:bottom w:val="none" w:sz="0" w:space="0" w:color="auto"/>
            <w:right w:val="none" w:sz="0" w:space="0" w:color="auto"/>
          </w:divBdr>
        </w:div>
        <w:div w:id="675116828">
          <w:marLeft w:val="0"/>
          <w:marRight w:val="0"/>
          <w:marTop w:val="120"/>
          <w:marBottom w:val="0"/>
          <w:divBdr>
            <w:top w:val="none" w:sz="0" w:space="0" w:color="auto"/>
            <w:left w:val="none" w:sz="0" w:space="0" w:color="auto"/>
            <w:bottom w:val="none" w:sz="0" w:space="0" w:color="auto"/>
            <w:right w:val="none" w:sz="0" w:space="0" w:color="auto"/>
          </w:divBdr>
        </w:div>
      </w:divsChild>
    </w:div>
    <w:div w:id="256599977">
      <w:bodyDiv w:val="1"/>
      <w:marLeft w:val="0"/>
      <w:marRight w:val="0"/>
      <w:marTop w:val="0"/>
      <w:marBottom w:val="0"/>
      <w:divBdr>
        <w:top w:val="none" w:sz="0" w:space="0" w:color="auto"/>
        <w:left w:val="none" w:sz="0" w:space="0" w:color="auto"/>
        <w:bottom w:val="none" w:sz="0" w:space="0" w:color="auto"/>
        <w:right w:val="none" w:sz="0" w:space="0" w:color="auto"/>
      </w:divBdr>
    </w:div>
    <w:div w:id="341473694">
      <w:bodyDiv w:val="1"/>
      <w:marLeft w:val="0"/>
      <w:marRight w:val="0"/>
      <w:marTop w:val="0"/>
      <w:marBottom w:val="0"/>
      <w:divBdr>
        <w:top w:val="none" w:sz="0" w:space="0" w:color="auto"/>
        <w:left w:val="none" w:sz="0" w:space="0" w:color="auto"/>
        <w:bottom w:val="none" w:sz="0" w:space="0" w:color="auto"/>
        <w:right w:val="none" w:sz="0" w:space="0" w:color="auto"/>
      </w:divBdr>
    </w:div>
    <w:div w:id="501972562">
      <w:bodyDiv w:val="1"/>
      <w:marLeft w:val="0"/>
      <w:marRight w:val="0"/>
      <w:marTop w:val="0"/>
      <w:marBottom w:val="0"/>
      <w:divBdr>
        <w:top w:val="none" w:sz="0" w:space="0" w:color="auto"/>
        <w:left w:val="none" w:sz="0" w:space="0" w:color="auto"/>
        <w:bottom w:val="none" w:sz="0" w:space="0" w:color="auto"/>
        <w:right w:val="none" w:sz="0" w:space="0" w:color="auto"/>
      </w:divBdr>
    </w:div>
    <w:div w:id="504056192">
      <w:bodyDiv w:val="1"/>
      <w:marLeft w:val="0"/>
      <w:marRight w:val="0"/>
      <w:marTop w:val="0"/>
      <w:marBottom w:val="0"/>
      <w:divBdr>
        <w:top w:val="none" w:sz="0" w:space="0" w:color="auto"/>
        <w:left w:val="none" w:sz="0" w:space="0" w:color="auto"/>
        <w:bottom w:val="none" w:sz="0" w:space="0" w:color="auto"/>
        <w:right w:val="none" w:sz="0" w:space="0" w:color="auto"/>
      </w:divBdr>
      <w:divsChild>
        <w:div w:id="738140825">
          <w:marLeft w:val="0"/>
          <w:marRight w:val="0"/>
          <w:marTop w:val="120"/>
          <w:marBottom w:val="0"/>
          <w:divBdr>
            <w:top w:val="none" w:sz="0" w:space="0" w:color="auto"/>
            <w:left w:val="none" w:sz="0" w:space="0" w:color="auto"/>
            <w:bottom w:val="none" w:sz="0" w:space="0" w:color="auto"/>
            <w:right w:val="none" w:sz="0" w:space="0" w:color="auto"/>
          </w:divBdr>
        </w:div>
        <w:div w:id="1279295457">
          <w:marLeft w:val="0"/>
          <w:marRight w:val="0"/>
          <w:marTop w:val="120"/>
          <w:marBottom w:val="0"/>
          <w:divBdr>
            <w:top w:val="none" w:sz="0" w:space="0" w:color="auto"/>
            <w:left w:val="none" w:sz="0" w:space="0" w:color="auto"/>
            <w:bottom w:val="none" w:sz="0" w:space="0" w:color="auto"/>
            <w:right w:val="none" w:sz="0" w:space="0" w:color="auto"/>
          </w:divBdr>
        </w:div>
        <w:div w:id="285891826">
          <w:marLeft w:val="0"/>
          <w:marRight w:val="0"/>
          <w:marTop w:val="120"/>
          <w:marBottom w:val="0"/>
          <w:divBdr>
            <w:top w:val="none" w:sz="0" w:space="0" w:color="auto"/>
            <w:left w:val="none" w:sz="0" w:space="0" w:color="auto"/>
            <w:bottom w:val="none" w:sz="0" w:space="0" w:color="auto"/>
            <w:right w:val="none" w:sz="0" w:space="0" w:color="auto"/>
          </w:divBdr>
        </w:div>
        <w:div w:id="1410806371">
          <w:marLeft w:val="0"/>
          <w:marRight w:val="0"/>
          <w:marTop w:val="120"/>
          <w:marBottom w:val="0"/>
          <w:divBdr>
            <w:top w:val="none" w:sz="0" w:space="0" w:color="auto"/>
            <w:left w:val="none" w:sz="0" w:space="0" w:color="auto"/>
            <w:bottom w:val="none" w:sz="0" w:space="0" w:color="auto"/>
            <w:right w:val="none" w:sz="0" w:space="0" w:color="auto"/>
          </w:divBdr>
        </w:div>
      </w:divsChild>
    </w:div>
    <w:div w:id="553665464">
      <w:bodyDiv w:val="1"/>
      <w:marLeft w:val="0"/>
      <w:marRight w:val="0"/>
      <w:marTop w:val="0"/>
      <w:marBottom w:val="0"/>
      <w:divBdr>
        <w:top w:val="none" w:sz="0" w:space="0" w:color="auto"/>
        <w:left w:val="none" w:sz="0" w:space="0" w:color="auto"/>
        <w:bottom w:val="none" w:sz="0" w:space="0" w:color="auto"/>
        <w:right w:val="none" w:sz="0" w:space="0" w:color="auto"/>
      </w:divBdr>
      <w:divsChild>
        <w:div w:id="1433744590">
          <w:marLeft w:val="547"/>
          <w:marRight w:val="0"/>
          <w:marTop w:val="200"/>
          <w:marBottom w:val="0"/>
          <w:divBdr>
            <w:top w:val="none" w:sz="0" w:space="0" w:color="auto"/>
            <w:left w:val="none" w:sz="0" w:space="0" w:color="auto"/>
            <w:bottom w:val="none" w:sz="0" w:space="0" w:color="auto"/>
            <w:right w:val="none" w:sz="0" w:space="0" w:color="auto"/>
          </w:divBdr>
        </w:div>
        <w:div w:id="1560170182">
          <w:marLeft w:val="547"/>
          <w:marRight w:val="0"/>
          <w:marTop w:val="200"/>
          <w:marBottom w:val="0"/>
          <w:divBdr>
            <w:top w:val="none" w:sz="0" w:space="0" w:color="auto"/>
            <w:left w:val="none" w:sz="0" w:space="0" w:color="auto"/>
            <w:bottom w:val="none" w:sz="0" w:space="0" w:color="auto"/>
            <w:right w:val="none" w:sz="0" w:space="0" w:color="auto"/>
          </w:divBdr>
        </w:div>
        <w:div w:id="1280528404">
          <w:marLeft w:val="547"/>
          <w:marRight w:val="0"/>
          <w:marTop w:val="200"/>
          <w:marBottom w:val="0"/>
          <w:divBdr>
            <w:top w:val="none" w:sz="0" w:space="0" w:color="auto"/>
            <w:left w:val="none" w:sz="0" w:space="0" w:color="auto"/>
            <w:bottom w:val="none" w:sz="0" w:space="0" w:color="auto"/>
            <w:right w:val="none" w:sz="0" w:space="0" w:color="auto"/>
          </w:divBdr>
        </w:div>
        <w:div w:id="320348331">
          <w:marLeft w:val="547"/>
          <w:marRight w:val="0"/>
          <w:marTop w:val="200"/>
          <w:marBottom w:val="0"/>
          <w:divBdr>
            <w:top w:val="none" w:sz="0" w:space="0" w:color="auto"/>
            <w:left w:val="none" w:sz="0" w:space="0" w:color="auto"/>
            <w:bottom w:val="none" w:sz="0" w:space="0" w:color="auto"/>
            <w:right w:val="none" w:sz="0" w:space="0" w:color="auto"/>
          </w:divBdr>
        </w:div>
        <w:div w:id="2129539910">
          <w:marLeft w:val="547"/>
          <w:marRight w:val="0"/>
          <w:marTop w:val="200"/>
          <w:marBottom w:val="0"/>
          <w:divBdr>
            <w:top w:val="none" w:sz="0" w:space="0" w:color="auto"/>
            <w:left w:val="none" w:sz="0" w:space="0" w:color="auto"/>
            <w:bottom w:val="none" w:sz="0" w:space="0" w:color="auto"/>
            <w:right w:val="none" w:sz="0" w:space="0" w:color="auto"/>
          </w:divBdr>
        </w:div>
      </w:divsChild>
    </w:div>
    <w:div w:id="610935082">
      <w:bodyDiv w:val="1"/>
      <w:marLeft w:val="0"/>
      <w:marRight w:val="0"/>
      <w:marTop w:val="0"/>
      <w:marBottom w:val="0"/>
      <w:divBdr>
        <w:top w:val="none" w:sz="0" w:space="0" w:color="auto"/>
        <w:left w:val="none" w:sz="0" w:space="0" w:color="auto"/>
        <w:bottom w:val="none" w:sz="0" w:space="0" w:color="auto"/>
        <w:right w:val="none" w:sz="0" w:space="0" w:color="auto"/>
      </w:divBdr>
    </w:div>
    <w:div w:id="718941606">
      <w:bodyDiv w:val="1"/>
      <w:marLeft w:val="0"/>
      <w:marRight w:val="0"/>
      <w:marTop w:val="0"/>
      <w:marBottom w:val="0"/>
      <w:divBdr>
        <w:top w:val="none" w:sz="0" w:space="0" w:color="auto"/>
        <w:left w:val="none" w:sz="0" w:space="0" w:color="auto"/>
        <w:bottom w:val="none" w:sz="0" w:space="0" w:color="auto"/>
        <w:right w:val="none" w:sz="0" w:space="0" w:color="auto"/>
      </w:divBdr>
      <w:divsChild>
        <w:div w:id="1643346470">
          <w:marLeft w:val="374"/>
          <w:marRight w:val="0"/>
          <w:marTop w:val="200"/>
          <w:marBottom w:val="0"/>
          <w:divBdr>
            <w:top w:val="none" w:sz="0" w:space="0" w:color="auto"/>
            <w:left w:val="none" w:sz="0" w:space="0" w:color="auto"/>
            <w:bottom w:val="none" w:sz="0" w:space="0" w:color="auto"/>
            <w:right w:val="none" w:sz="0" w:space="0" w:color="auto"/>
          </w:divBdr>
        </w:div>
      </w:divsChild>
    </w:div>
    <w:div w:id="728961534">
      <w:bodyDiv w:val="1"/>
      <w:marLeft w:val="0"/>
      <w:marRight w:val="0"/>
      <w:marTop w:val="0"/>
      <w:marBottom w:val="0"/>
      <w:divBdr>
        <w:top w:val="none" w:sz="0" w:space="0" w:color="auto"/>
        <w:left w:val="none" w:sz="0" w:space="0" w:color="auto"/>
        <w:bottom w:val="none" w:sz="0" w:space="0" w:color="auto"/>
        <w:right w:val="none" w:sz="0" w:space="0" w:color="auto"/>
      </w:divBdr>
    </w:div>
    <w:div w:id="739643420">
      <w:bodyDiv w:val="1"/>
      <w:marLeft w:val="0"/>
      <w:marRight w:val="0"/>
      <w:marTop w:val="0"/>
      <w:marBottom w:val="0"/>
      <w:divBdr>
        <w:top w:val="none" w:sz="0" w:space="0" w:color="auto"/>
        <w:left w:val="none" w:sz="0" w:space="0" w:color="auto"/>
        <w:bottom w:val="none" w:sz="0" w:space="0" w:color="auto"/>
        <w:right w:val="none" w:sz="0" w:space="0" w:color="auto"/>
      </w:divBdr>
      <w:divsChild>
        <w:div w:id="1485588152">
          <w:marLeft w:val="0"/>
          <w:marRight w:val="0"/>
          <w:marTop w:val="240"/>
          <w:marBottom w:val="0"/>
          <w:divBdr>
            <w:top w:val="none" w:sz="0" w:space="0" w:color="auto"/>
            <w:left w:val="none" w:sz="0" w:space="0" w:color="auto"/>
            <w:bottom w:val="none" w:sz="0" w:space="0" w:color="auto"/>
            <w:right w:val="none" w:sz="0" w:space="0" w:color="auto"/>
          </w:divBdr>
        </w:div>
        <w:div w:id="351498409">
          <w:marLeft w:val="0"/>
          <w:marRight w:val="0"/>
          <w:marTop w:val="120"/>
          <w:marBottom w:val="0"/>
          <w:divBdr>
            <w:top w:val="none" w:sz="0" w:space="0" w:color="auto"/>
            <w:left w:val="none" w:sz="0" w:space="0" w:color="auto"/>
            <w:bottom w:val="none" w:sz="0" w:space="0" w:color="auto"/>
            <w:right w:val="none" w:sz="0" w:space="0" w:color="auto"/>
          </w:divBdr>
        </w:div>
        <w:div w:id="856963527">
          <w:marLeft w:val="0"/>
          <w:marRight w:val="0"/>
          <w:marTop w:val="240"/>
          <w:marBottom w:val="0"/>
          <w:divBdr>
            <w:top w:val="none" w:sz="0" w:space="0" w:color="auto"/>
            <w:left w:val="none" w:sz="0" w:space="0" w:color="auto"/>
            <w:bottom w:val="none" w:sz="0" w:space="0" w:color="auto"/>
            <w:right w:val="none" w:sz="0" w:space="0" w:color="auto"/>
          </w:divBdr>
        </w:div>
        <w:div w:id="413093131">
          <w:marLeft w:val="0"/>
          <w:marRight w:val="0"/>
          <w:marTop w:val="0"/>
          <w:marBottom w:val="0"/>
          <w:divBdr>
            <w:top w:val="none" w:sz="0" w:space="0" w:color="auto"/>
            <w:left w:val="none" w:sz="0" w:space="0" w:color="auto"/>
            <w:bottom w:val="none" w:sz="0" w:space="0" w:color="auto"/>
            <w:right w:val="none" w:sz="0" w:space="0" w:color="auto"/>
          </w:divBdr>
          <w:divsChild>
            <w:div w:id="8529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6761">
      <w:bodyDiv w:val="1"/>
      <w:marLeft w:val="0"/>
      <w:marRight w:val="0"/>
      <w:marTop w:val="0"/>
      <w:marBottom w:val="0"/>
      <w:divBdr>
        <w:top w:val="none" w:sz="0" w:space="0" w:color="auto"/>
        <w:left w:val="none" w:sz="0" w:space="0" w:color="auto"/>
        <w:bottom w:val="none" w:sz="0" w:space="0" w:color="auto"/>
        <w:right w:val="none" w:sz="0" w:space="0" w:color="auto"/>
      </w:divBdr>
      <w:divsChild>
        <w:div w:id="98913395">
          <w:marLeft w:val="0"/>
          <w:marRight w:val="0"/>
          <w:marTop w:val="200"/>
          <w:marBottom w:val="160"/>
          <w:divBdr>
            <w:top w:val="none" w:sz="0" w:space="0" w:color="auto"/>
            <w:left w:val="none" w:sz="0" w:space="0" w:color="auto"/>
            <w:bottom w:val="none" w:sz="0" w:space="0" w:color="auto"/>
            <w:right w:val="none" w:sz="0" w:space="0" w:color="auto"/>
          </w:divBdr>
        </w:div>
        <w:div w:id="1597666473">
          <w:marLeft w:val="0"/>
          <w:marRight w:val="0"/>
          <w:marTop w:val="200"/>
          <w:marBottom w:val="160"/>
          <w:divBdr>
            <w:top w:val="none" w:sz="0" w:space="0" w:color="auto"/>
            <w:left w:val="none" w:sz="0" w:space="0" w:color="auto"/>
            <w:bottom w:val="none" w:sz="0" w:space="0" w:color="auto"/>
            <w:right w:val="none" w:sz="0" w:space="0" w:color="auto"/>
          </w:divBdr>
        </w:div>
        <w:div w:id="1453867254">
          <w:marLeft w:val="0"/>
          <w:marRight w:val="0"/>
          <w:marTop w:val="200"/>
          <w:marBottom w:val="160"/>
          <w:divBdr>
            <w:top w:val="none" w:sz="0" w:space="0" w:color="auto"/>
            <w:left w:val="none" w:sz="0" w:space="0" w:color="auto"/>
            <w:bottom w:val="none" w:sz="0" w:space="0" w:color="auto"/>
            <w:right w:val="none" w:sz="0" w:space="0" w:color="auto"/>
          </w:divBdr>
        </w:div>
      </w:divsChild>
    </w:div>
    <w:div w:id="881554818">
      <w:bodyDiv w:val="1"/>
      <w:marLeft w:val="0"/>
      <w:marRight w:val="0"/>
      <w:marTop w:val="0"/>
      <w:marBottom w:val="0"/>
      <w:divBdr>
        <w:top w:val="none" w:sz="0" w:space="0" w:color="auto"/>
        <w:left w:val="none" w:sz="0" w:space="0" w:color="auto"/>
        <w:bottom w:val="none" w:sz="0" w:space="0" w:color="auto"/>
        <w:right w:val="none" w:sz="0" w:space="0" w:color="auto"/>
      </w:divBdr>
      <w:divsChild>
        <w:div w:id="1795323762">
          <w:marLeft w:val="0"/>
          <w:marRight w:val="0"/>
          <w:marTop w:val="240"/>
          <w:marBottom w:val="60"/>
          <w:divBdr>
            <w:top w:val="none" w:sz="0" w:space="0" w:color="auto"/>
            <w:left w:val="none" w:sz="0" w:space="0" w:color="auto"/>
            <w:bottom w:val="none" w:sz="0" w:space="0" w:color="auto"/>
            <w:right w:val="none" w:sz="0" w:space="0" w:color="auto"/>
          </w:divBdr>
        </w:div>
        <w:div w:id="2001808009">
          <w:marLeft w:val="0"/>
          <w:marRight w:val="0"/>
          <w:marTop w:val="0"/>
          <w:marBottom w:val="180"/>
          <w:divBdr>
            <w:top w:val="none" w:sz="0" w:space="0" w:color="auto"/>
            <w:left w:val="none" w:sz="0" w:space="0" w:color="auto"/>
            <w:bottom w:val="none" w:sz="0" w:space="0" w:color="auto"/>
            <w:right w:val="none" w:sz="0" w:space="0" w:color="auto"/>
          </w:divBdr>
        </w:div>
        <w:div w:id="1843428428">
          <w:marLeft w:val="0"/>
          <w:marRight w:val="0"/>
          <w:marTop w:val="0"/>
          <w:marBottom w:val="180"/>
          <w:divBdr>
            <w:top w:val="none" w:sz="0" w:space="0" w:color="auto"/>
            <w:left w:val="none" w:sz="0" w:space="0" w:color="auto"/>
            <w:bottom w:val="none" w:sz="0" w:space="0" w:color="auto"/>
            <w:right w:val="none" w:sz="0" w:space="0" w:color="auto"/>
          </w:divBdr>
        </w:div>
        <w:div w:id="685323339">
          <w:marLeft w:val="0"/>
          <w:marRight w:val="0"/>
          <w:marTop w:val="120"/>
          <w:marBottom w:val="120"/>
          <w:divBdr>
            <w:top w:val="none" w:sz="0" w:space="0" w:color="auto"/>
            <w:left w:val="none" w:sz="0" w:space="0" w:color="auto"/>
            <w:bottom w:val="none" w:sz="0" w:space="0" w:color="auto"/>
            <w:right w:val="none" w:sz="0" w:space="0" w:color="auto"/>
          </w:divBdr>
        </w:div>
        <w:div w:id="891236170">
          <w:marLeft w:val="0"/>
          <w:marRight w:val="0"/>
          <w:marTop w:val="0"/>
          <w:marBottom w:val="180"/>
          <w:divBdr>
            <w:top w:val="none" w:sz="0" w:space="0" w:color="auto"/>
            <w:left w:val="none" w:sz="0" w:space="0" w:color="auto"/>
            <w:bottom w:val="none" w:sz="0" w:space="0" w:color="auto"/>
            <w:right w:val="none" w:sz="0" w:space="0" w:color="auto"/>
          </w:divBdr>
        </w:div>
      </w:divsChild>
    </w:div>
    <w:div w:id="1055276438">
      <w:bodyDiv w:val="1"/>
      <w:marLeft w:val="0"/>
      <w:marRight w:val="0"/>
      <w:marTop w:val="0"/>
      <w:marBottom w:val="0"/>
      <w:divBdr>
        <w:top w:val="none" w:sz="0" w:space="0" w:color="auto"/>
        <w:left w:val="none" w:sz="0" w:space="0" w:color="auto"/>
        <w:bottom w:val="none" w:sz="0" w:space="0" w:color="auto"/>
        <w:right w:val="none" w:sz="0" w:space="0" w:color="auto"/>
      </w:divBdr>
    </w:div>
    <w:div w:id="1113014265">
      <w:bodyDiv w:val="1"/>
      <w:marLeft w:val="0"/>
      <w:marRight w:val="0"/>
      <w:marTop w:val="0"/>
      <w:marBottom w:val="0"/>
      <w:divBdr>
        <w:top w:val="none" w:sz="0" w:space="0" w:color="auto"/>
        <w:left w:val="none" w:sz="0" w:space="0" w:color="auto"/>
        <w:bottom w:val="none" w:sz="0" w:space="0" w:color="auto"/>
        <w:right w:val="none" w:sz="0" w:space="0" w:color="auto"/>
      </w:divBdr>
    </w:div>
    <w:div w:id="1118523650">
      <w:bodyDiv w:val="1"/>
      <w:marLeft w:val="0"/>
      <w:marRight w:val="0"/>
      <w:marTop w:val="0"/>
      <w:marBottom w:val="0"/>
      <w:divBdr>
        <w:top w:val="none" w:sz="0" w:space="0" w:color="auto"/>
        <w:left w:val="none" w:sz="0" w:space="0" w:color="auto"/>
        <w:bottom w:val="none" w:sz="0" w:space="0" w:color="auto"/>
        <w:right w:val="none" w:sz="0" w:space="0" w:color="auto"/>
      </w:divBdr>
      <w:divsChild>
        <w:div w:id="848521069">
          <w:marLeft w:val="0"/>
          <w:marRight w:val="0"/>
          <w:marTop w:val="0"/>
          <w:marBottom w:val="180"/>
          <w:divBdr>
            <w:top w:val="none" w:sz="0" w:space="0" w:color="auto"/>
            <w:left w:val="none" w:sz="0" w:space="0" w:color="auto"/>
            <w:bottom w:val="none" w:sz="0" w:space="0" w:color="auto"/>
            <w:right w:val="none" w:sz="0" w:space="0" w:color="auto"/>
          </w:divBdr>
        </w:div>
        <w:div w:id="1649285083">
          <w:marLeft w:val="0"/>
          <w:marRight w:val="0"/>
          <w:marTop w:val="0"/>
          <w:marBottom w:val="180"/>
          <w:divBdr>
            <w:top w:val="none" w:sz="0" w:space="0" w:color="auto"/>
            <w:left w:val="none" w:sz="0" w:space="0" w:color="auto"/>
            <w:bottom w:val="none" w:sz="0" w:space="0" w:color="auto"/>
            <w:right w:val="none" w:sz="0" w:space="0" w:color="auto"/>
          </w:divBdr>
        </w:div>
      </w:divsChild>
    </w:div>
    <w:div w:id="1149907754">
      <w:bodyDiv w:val="1"/>
      <w:marLeft w:val="0"/>
      <w:marRight w:val="0"/>
      <w:marTop w:val="0"/>
      <w:marBottom w:val="0"/>
      <w:divBdr>
        <w:top w:val="none" w:sz="0" w:space="0" w:color="auto"/>
        <w:left w:val="none" w:sz="0" w:space="0" w:color="auto"/>
        <w:bottom w:val="none" w:sz="0" w:space="0" w:color="auto"/>
        <w:right w:val="none" w:sz="0" w:space="0" w:color="auto"/>
      </w:divBdr>
      <w:divsChild>
        <w:div w:id="1508448874">
          <w:marLeft w:val="0"/>
          <w:marRight w:val="0"/>
          <w:marTop w:val="240"/>
          <w:marBottom w:val="0"/>
          <w:divBdr>
            <w:top w:val="none" w:sz="0" w:space="0" w:color="auto"/>
            <w:left w:val="none" w:sz="0" w:space="0" w:color="auto"/>
            <w:bottom w:val="none" w:sz="0" w:space="0" w:color="auto"/>
            <w:right w:val="none" w:sz="0" w:space="0" w:color="auto"/>
          </w:divBdr>
        </w:div>
        <w:div w:id="1662268019">
          <w:marLeft w:val="0"/>
          <w:marRight w:val="0"/>
          <w:marTop w:val="240"/>
          <w:marBottom w:val="0"/>
          <w:divBdr>
            <w:top w:val="none" w:sz="0" w:space="0" w:color="auto"/>
            <w:left w:val="none" w:sz="0" w:space="0" w:color="auto"/>
            <w:bottom w:val="none" w:sz="0" w:space="0" w:color="auto"/>
            <w:right w:val="none" w:sz="0" w:space="0" w:color="auto"/>
          </w:divBdr>
        </w:div>
        <w:div w:id="2114475516">
          <w:marLeft w:val="0"/>
          <w:marRight w:val="0"/>
          <w:marTop w:val="120"/>
          <w:marBottom w:val="0"/>
          <w:divBdr>
            <w:top w:val="none" w:sz="0" w:space="0" w:color="auto"/>
            <w:left w:val="none" w:sz="0" w:space="0" w:color="auto"/>
            <w:bottom w:val="none" w:sz="0" w:space="0" w:color="auto"/>
            <w:right w:val="none" w:sz="0" w:space="0" w:color="auto"/>
          </w:divBdr>
        </w:div>
        <w:div w:id="1359696549">
          <w:marLeft w:val="0"/>
          <w:marRight w:val="0"/>
          <w:marTop w:val="120"/>
          <w:marBottom w:val="0"/>
          <w:divBdr>
            <w:top w:val="none" w:sz="0" w:space="0" w:color="auto"/>
            <w:left w:val="none" w:sz="0" w:space="0" w:color="auto"/>
            <w:bottom w:val="none" w:sz="0" w:space="0" w:color="auto"/>
            <w:right w:val="none" w:sz="0" w:space="0" w:color="auto"/>
          </w:divBdr>
        </w:div>
        <w:div w:id="791048093">
          <w:marLeft w:val="0"/>
          <w:marRight w:val="0"/>
          <w:marTop w:val="120"/>
          <w:marBottom w:val="0"/>
          <w:divBdr>
            <w:top w:val="none" w:sz="0" w:space="0" w:color="auto"/>
            <w:left w:val="none" w:sz="0" w:space="0" w:color="auto"/>
            <w:bottom w:val="none" w:sz="0" w:space="0" w:color="auto"/>
            <w:right w:val="none" w:sz="0" w:space="0" w:color="auto"/>
          </w:divBdr>
        </w:div>
        <w:div w:id="259147131">
          <w:marLeft w:val="0"/>
          <w:marRight w:val="0"/>
          <w:marTop w:val="240"/>
          <w:marBottom w:val="0"/>
          <w:divBdr>
            <w:top w:val="none" w:sz="0" w:space="0" w:color="auto"/>
            <w:left w:val="none" w:sz="0" w:space="0" w:color="auto"/>
            <w:bottom w:val="none" w:sz="0" w:space="0" w:color="auto"/>
            <w:right w:val="none" w:sz="0" w:space="0" w:color="auto"/>
          </w:divBdr>
        </w:div>
        <w:div w:id="652103243">
          <w:marLeft w:val="0"/>
          <w:marRight w:val="0"/>
          <w:marTop w:val="240"/>
          <w:marBottom w:val="0"/>
          <w:divBdr>
            <w:top w:val="none" w:sz="0" w:space="0" w:color="auto"/>
            <w:left w:val="none" w:sz="0" w:space="0" w:color="auto"/>
            <w:bottom w:val="none" w:sz="0" w:space="0" w:color="auto"/>
            <w:right w:val="none" w:sz="0" w:space="0" w:color="auto"/>
          </w:divBdr>
        </w:div>
      </w:divsChild>
    </w:div>
    <w:div w:id="1176000639">
      <w:bodyDiv w:val="1"/>
      <w:marLeft w:val="0"/>
      <w:marRight w:val="0"/>
      <w:marTop w:val="0"/>
      <w:marBottom w:val="0"/>
      <w:divBdr>
        <w:top w:val="none" w:sz="0" w:space="0" w:color="auto"/>
        <w:left w:val="none" w:sz="0" w:space="0" w:color="auto"/>
        <w:bottom w:val="none" w:sz="0" w:space="0" w:color="auto"/>
        <w:right w:val="none" w:sz="0" w:space="0" w:color="auto"/>
      </w:divBdr>
      <w:divsChild>
        <w:div w:id="1390152126">
          <w:marLeft w:val="0"/>
          <w:marRight w:val="0"/>
          <w:marTop w:val="120"/>
          <w:marBottom w:val="120"/>
          <w:divBdr>
            <w:top w:val="none" w:sz="0" w:space="0" w:color="auto"/>
            <w:left w:val="none" w:sz="0" w:space="0" w:color="auto"/>
            <w:bottom w:val="none" w:sz="0" w:space="0" w:color="auto"/>
            <w:right w:val="none" w:sz="0" w:space="0" w:color="auto"/>
          </w:divBdr>
        </w:div>
        <w:div w:id="1330450049">
          <w:marLeft w:val="0"/>
          <w:marRight w:val="0"/>
          <w:marTop w:val="0"/>
          <w:marBottom w:val="180"/>
          <w:divBdr>
            <w:top w:val="none" w:sz="0" w:space="0" w:color="auto"/>
            <w:left w:val="none" w:sz="0" w:space="0" w:color="auto"/>
            <w:bottom w:val="none" w:sz="0" w:space="0" w:color="auto"/>
            <w:right w:val="none" w:sz="0" w:space="0" w:color="auto"/>
          </w:divBdr>
        </w:div>
        <w:div w:id="1749228791">
          <w:marLeft w:val="0"/>
          <w:marRight w:val="0"/>
          <w:marTop w:val="0"/>
          <w:marBottom w:val="180"/>
          <w:divBdr>
            <w:top w:val="none" w:sz="0" w:space="0" w:color="auto"/>
            <w:left w:val="none" w:sz="0" w:space="0" w:color="auto"/>
            <w:bottom w:val="none" w:sz="0" w:space="0" w:color="auto"/>
            <w:right w:val="none" w:sz="0" w:space="0" w:color="auto"/>
          </w:divBdr>
        </w:div>
      </w:divsChild>
    </w:div>
    <w:div w:id="1253513516">
      <w:bodyDiv w:val="1"/>
      <w:marLeft w:val="0"/>
      <w:marRight w:val="0"/>
      <w:marTop w:val="0"/>
      <w:marBottom w:val="0"/>
      <w:divBdr>
        <w:top w:val="none" w:sz="0" w:space="0" w:color="auto"/>
        <w:left w:val="none" w:sz="0" w:space="0" w:color="auto"/>
        <w:bottom w:val="none" w:sz="0" w:space="0" w:color="auto"/>
        <w:right w:val="none" w:sz="0" w:space="0" w:color="auto"/>
      </w:divBdr>
    </w:div>
    <w:div w:id="1303533656">
      <w:bodyDiv w:val="1"/>
      <w:marLeft w:val="0"/>
      <w:marRight w:val="0"/>
      <w:marTop w:val="0"/>
      <w:marBottom w:val="0"/>
      <w:divBdr>
        <w:top w:val="none" w:sz="0" w:space="0" w:color="auto"/>
        <w:left w:val="none" w:sz="0" w:space="0" w:color="auto"/>
        <w:bottom w:val="none" w:sz="0" w:space="0" w:color="auto"/>
        <w:right w:val="none" w:sz="0" w:space="0" w:color="auto"/>
      </w:divBdr>
      <w:divsChild>
        <w:div w:id="29652909">
          <w:marLeft w:val="0"/>
          <w:marRight w:val="0"/>
          <w:marTop w:val="0"/>
          <w:marBottom w:val="180"/>
          <w:divBdr>
            <w:top w:val="none" w:sz="0" w:space="0" w:color="auto"/>
            <w:left w:val="none" w:sz="0" w:space="0" w:color="auto"/>
            <w:bottom w:val="none" w:sz="0" w:space="0" w:color="auto"/>
            <w:right w:val="none" w:sz="0" w:space="0" w:color="auto"/>
          </w:divBdr>
        </w:div>
      </w:divsChild>
    </w:div>
    <w:div w:id="1421369977">
      <w:bodyDiv w:val="1"/>
      <w:marLeft w:val="0"/>
      <w:marRight w:val="0"/>
      <w:marTop w:val="0"/>
      <w:marBottom w:val="0"/>
      <w:divBdr>
        <w:top w:val="none" w:sz="0" w:space="0" w:color="auto"/>
        <w:left w:val="none" w:sz="0" w:space="0" w:color="auto"/>
        <w:bottom w:val="none" w:sz="0" w:space="0" w:color="auto"/>
        <w:right w:val="none" w:sz="0" w:space="0" w:color="auto"/>
      </w:divBdr>
      <w:divsChild>
        <w:div w:id="2054377912">
          <w:marLeft w:val="0"/>
          <w:marRight w:val="0"/>
          <w:marTop w:val="0"/>
          <w:marBottom w:val="0"/>
          <w:divBdr>
            <w:top w:val="none" w:sz="0" w:space="0" w:color="auto"/>
            <w:left w:val="none" w:sz="0" w:space="0" w:color="auto"/>
            <w:bottom w:val="none" w:sz="0" w:space="0" w:color="auto"/>
            <w:right w:val="none" w:sz="0" w:space="0" w:color="auto"/>
          </w:divBdr>
          <w:divsChild>
            <w:div w:id="1258438707">
              <w:marLeft w:val="0"/>
              <w:marRight w:val="0"/>
              <w:marTop w:val="0"/>
              <w:marBottom w:val="0"/>
              <w:divBdr>
                <w:top w:val="none" w:sz="0" w:space="0" w:color="auto"/>
                <w:left w:val="none" w:sz="0" w:space="0" w:color="auto"/>
                <w:bottom w:val="none" w:sz="0" w:space="0" w:color="auto"/>
                <w:right w:val="none" w:sz="0" w:space="0" w:color="auto"/>
              </w:divBdr>
              <w:divsChild>
                <w:div w:id="14128525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1567763">
          <w:marLeft w:val="0"/>
          <w:marRight w:val="0"/>
          <w:marTop w:val="0"/>
          <w:marBottom w:val="0"/>
          <w:divBdr>
            <w:top w:val="none" w:sz="0" w:space="0" w:color="auto"/>
            <w:left w:val="none" w:sz="0" w:space="0" w:color="auto"/>
            <w:bottom w:val="none" w:sz="0" w:space="0" w:color="auto"/>
            <w:right w:val="none" w:sz="0" w:space="0" w:color="auto"/>
          </w:divBdr>
          <w:divsChild>
            <w:div w:id="967272694">
              <w:marLeft w:val="0"/>
              <w:marRight w:val="0"/>
              <w:marTop w:val="0"/>
              <w:marBottom w:val="0"/>
              <w:divBdr>
                <w:top w:val="none" w:sz="0" w:space="0" w:color="auto"/>
                <w:left w:val="none" w:sz="0" w:space="0" w:color="auto"/>
                <w:bottom w:val="none" w:sz="0" w:space="0" w:color="auto"/>
                <w:right w:val="none" w:sz="0" w:space="0" w:color="auto"/>
              </w:divBdr>
              <w:divsChild>
                <w:div w:id="8566514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9380121">
          <w:marLeft w:val="0"/>
          <w:marRight w:val="0"/>
          <w:marTop w:val="0"/>
          <w:marBottom w:val="0"/>
          <w:divBdr>
            <w:top w:val="none" w:sz="0" w:space="0" w:color="auto"/>
            <w:left w:val="none" w:sz="0" w:space="0" w:color="auto"/>
            <w:bottom w:val="none" w:sz="0" w:space="0" w:color="auto"/>
            <w:right w:val="none" w:sz="0" w:space="0" w:color="auto"/>
          </w:divBdr>
          <w:divsChild>
            <w:div w:id="557324571">
              <w:marLeft w:val="0"/>
              <w:marRight w:val="0"/>
              <w:marTop w:val="0"/>
              <w:marBottom w:val="0"/>
              <w:divBdr>
                <w:top w:val="none" w:sz="0" w:space="0" w:color="auto"/>
                <w:left w:val="none" w:sz="0" w:space="0" w:color="auto"/>
                <w:bottom w:val="none" w:sz="0" w:space="0" w:color="auto"/>
                <w:right w:val="none" w:sz="0" w:space="0" w:color="auto"/>
              </w:divBdr>
              <w:divsChild>
                <w:div w:id="517350158">
                  <w:marLeft w:val="-420"/>
                  <w:marRight w:val="0"/>
                  <w:marTop w:val="0"/>
                  <w:marBottom w:val="0"/>
                  <w:divBdr>
                    <w:top w:val="none" w:sz="0" w:space="0" w:color="auto"/>
                    <w:left w:val="none" w:sz="0" w:space="0" w:color="auto"/>
                    <w:bottom w:val="none" w:sz="0" w:space="0" w:color="auto"/>
                    <w:right w:val="none" w:sz="0" w:space="0" w:color="auto"/>
                  </w:divBdr>
                  <w:divsChild>
                    <w:div w:id="11300699">
                      <w:marLeft w:val="0"/>
                      <w:marRight w:val="0"/>
                      <w:marTop w:val="0"/>
                      <w:marBottom w:val="0"/>
                      <w:divBdr>
                        <w:top w:val="none" w:sz="0" w:space="0" w:color="auto"/>
                        <w:left w:val="none" w:sz="0" w:space="0" w:color="auto"/>
                        <w:bottom w:val="none" w:sz="0" w:space="0" w:color="auto"/>
                        <w:right w:val="none" w:sz="0" w:space="0" w:color="auto"/>
                      </w:divBdr>
                      <w:divsChild>
                        <w:div w:id="1542208583">
                          <w:marLeft w:val="0"/>
                          <w:marRight w:val="0"/>
                          <w:marTop w:val="0"/>
                          <w:marBottom w:val="0"/>
                          <w:divBdr>
                            <w:top w:val="none" w:sz="0" w:space="0" w:color="auto"/>
                            <w:left w:val="none" w:sz="0" w:space="0" w:color="auto"/>
                            <w:bottom w:val="none" w:sz="0" w:space="0" w:color="auto"/>
                            <w:right w:val="none" w:sz="0" w:space="0" w:color="auto"/>
                          </w:divBdr>
                          <w:divsChild>
                            <w:div w:id="1993213282">
                              <w:marLeft w:val="0"/>
                              <w:marRight w:val="0"/>
                              <w:marTop w:val="0"/>
                              <w:marBottom w:val="0"/>
                              <w:divBdr>
                                <w:top w:val="none" w:sz="0" w:space="0" w:color="auto"/>
                                <w:left w:val="none" w:sz="0" w:space="0" w:color="auto"/>
                                <w:bottom w:val="none" w:sz="0" w:space="0" w:color="auto"/>
                                <w:right w:val="none" w:sz="0" w:space="0" w:color="auto"/>
                              </w:divBdr>
                            </w:div>
                            <w:div w:id="6160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802054">
                  <w:marLeft w:val="-420"/>
                  <w:marRight w:val="0"/>
                  <w:marTop w:val="0"/>
                  <w:marBottom w:val="0"/>
                  <w:divBdr>
                    <w:top w:val="none" w:sz="0" w:space="0" w:color="auto"/>
                    <w:left w:val="none" w:sz="0" w:space="0" w:color="auto"/>
                    <w:bottom w:val="none" w:sz="0" w:space="0" w:color="auto"/>
                    <w:right w:val="none" w:sz="0" w:space="0" w:color="auto"/>
                  </w:divBdr>
                  <w:divsChild>
                    <w:div w:id="625279011">
                      <w:marLeft w:val="0"/>
                      <w:marRight w:val="0"/>
                      <w:marTop w:val="0"/>
                      <w:marBottom w:val="0"/>
                      <w:divBdr>
                        <w:top w:val="none" w:sz="0" w:space="0" w:color="auto"/>
                        <w:left w:val="none" w:sz="0" w:space="0" w:color="auto"/>
                        <w:bottom w:val="none" w:sz="0" w:space="0" w:color="auto"/>
                        <w:right w:val="none" w:sz="0" w:space="0" w:color="auto"/>
                      </w:divBdr>
                      <w:divsChild>
                        <w:div w:id="1944532680">
                          <w:marLeft w:val="0"/>
                          <w:marRight w:val="0"/>
                          <w:marTop w:val="0"/>
                          <w:marBottom w:val="0"/>
                          <w:divBdr>
                            <w:top w:val="none" w:sz="0" w:space="0" w:color="auto"/>
                            <w:left w:val="none" w:sz="0" w:space="0" w:color="auto"/>
                            <w:bottom w:val="none" w:sz="0" w:space="0" w:color="auto"/>
                            <w:right w:val="none" w:sz="0" w:space="0" w:color="auto"/>
                          </w:divBdr>
                          <w:divsChild>
                            <w:div w:id="1413771094">
                              <w:marLeft w:val="0"/>
                              <w:marRight w:val="0"/>
                              <w:marTop w:val="0"/>
                              <w:marBottom w:val="0"/>
                              <w:divBdr>
                                <w:top w:val="none" w:sz="0" w:space="0" w:color="auto"/>
                                <w:left w:val="none" w:sz="0" w:space="0" w:color="auto"/>
                                <w:bottom w:val="none" w:sz="0" w:space="0" w:color="auto"/>
                                <w:right w:val="none" w:sz="0" w:space="0" w:color="auto"/>
                              </w:divBdr>
                            </w:div>
                            <w:div w:id="13763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707609">
                  <w:marLeft w:val="-420"/>
                  <w:marRight w:val="0"/>
                  <w:marTop w:val="0"/>
                  <w:marBottom w:val="0"/>
                  <w:divBdr>
                    <w:top w:val="none" w:sz="0" w:space="0" w:color="auto"/>
                    <w:left w:val="none" w:sz="0" w:space="0" w:color="auto"/>
                    <w:bottom w:val="none" w:sz="0" w:space="0" w:color="auto"/>
                    <w:right w:val="none" w:sz="0" w:space="0" w:color="auto"/>
                  </w:divBdr>
                  <w:divsChild>
                    <w:div w:id="1923907498">
                      <w:marLeft w:val="0"/>
                      <w:marRight w:val="0"/>
                      <w:marTop w:val="0"/>
                      <w:marBottom w:val="0"/>
                      <w:divBdr>
                        <w:top w:val="none" w:sz="0" w:space="0" w:color="auto"/>
                        <w:left w:val="none" w:sz="0" w:space="0" w:color="auto"/>
                        <w:bottom w:val="none" w:sz="0" w:space="0" w:color="auto"/>
                        <w:right w:val="none" w:sz="0" w:space="0" w:color="auto"/>
                      </w:divBdr>
                      <w:divsChild>
                        <w:div w:id="1928880121">
                          <w:marLeft w:val="0"/>
                          <w:marRight w:val="0"/>
                          <w:marTop w:val="0"/>
                          <w:marBottom w:val="0"/>
                          <w:divBdr>
                            <w:top w:val="none" w:sz="0" w:space="0" w:color="auto"/>
                            <w:left w:val="none" w:sz="0" w:space="0" w:color="auto"/>
                            <w:bottom w:val="none" w:sz="0" w:space="0" w:color="auto"/>
                            <w:right w:val="none" w:sz="0" w:space="0" w:color="auto"/>
                          </w:divBdr>
                          <w:divsChild>
                            <w:div w:id="845024314">
                              <w:marLeft w:val="0"/>
                              <w:marRight w:val="0"/>
                              <w:marTop w:val="0"/>
                              <w:marBottom w:val="0"/>
                              <w:divBdr>
                                <w:top w:val="none" w:sz="0" w:space="0" w:color="auto"/>
                                <w:left w:val="none" w:sz="0" w:space="0" w:color="auto"/>
                                <w:bottom w:val="none" w:sz="0" w:space="0" w:color="auto"/>
                                <w:right w:val="none" w:sz="0" w:space="0" w:color="auto"/>
                              </w:divBdr>
                            </w:div>
                            <w:div w:id="5752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6200">
                  <w:marLeft w:val="-420"/>
                  <w:marRight w:val="0"/>
                  <w:marTop w:val="0"/>
                  <w:marBottom w:val="0"/>
                  <w:divBdr>
                    <w:top w:val="none" w:sz="0" w:space="0" w:color="auto"/>
                    <w:left w:val="none" w:sz="0" w:space="0" w:color="auto"/>
                    <w:bottom w:val="none" w:sz="0" w:space="0" w:color="auto"/>
                    <w:right w:val="none" w:sz="0" w:space="0" w:color="auto"/>
                  </w:divBdr>
                  <w:divsChild>
                    <w:div w:id="435828094">
                      <w:marLeft w:val="0"/>
                      <w:marRight w:val="0"/>
                      <w:marTop w:val="0"/>
                      <w:marBottom w:val="0"/>
                      <w:divBdr>
                        <w:top w:val="none" w:sz="0" w:space="0" w:color="auto"/>
                        <w:left w:val="none" w:sz="0" w:space="0" w:color="auto"/>
                        <w:bottom w:val="none" w:sz="0" w:space="0" w:color="auto"/>
                        <w:right w:val="none" w:sz="0" w:space="0" w:color="auto"/>
                      </w:divBdr>
                      <w:divsChild>
                        <w:div w:id="1542211703">
                          <w:marLeft w:val="0"/>
                          <w:marRight w:val="0"/>
                          <w:marTop w:val="0"/>
                          <w:marBottom w:val="0"/>
                          <w:divBdr>
                            <w:top w:val="none" w:sz="0" w:space="0" w:color="auto"/>
                            <w:left w:val="none" w:sz="0" w:space="0" w:color="auto"/>
                            <w:bottom w:val="none" w:sz="0" w:space="0" w:color="auto"/>
                            <w:right w:val="none" w:sz="0" w:space="0" w:color="auto"/>
                          </w:divBdr>
                          <w:divsChild>
                            <w:div w:id="20396249">
                              <w:marLeft w:val="0"/>
                              <w:marRight w:val="0"/>
                              <w:marTop w:val="0"/>
                              <w:marBottom w:val="0"/>
                              <w:divBdr>
                                <w:top w:val="none" w:sz="0" w:space="0" w:color="auto"/>
                                <w:left w:val="none" w:sz="0" w:space="0" w:color="auto"/>
                                <w:bottom w:val="none" w:sz="0" w:space="0" w:color="auto"/>
                                <w:right w:val="none" w:sz="0" w:space="0" w:color="auto"/>
                              </w:divBdr>
                            </w:div>
                            <w:div w:id="19281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0582">
                  <w:marLeft w:val="-420"/>
                  <w:marRight w:val="0"/>
                  <w:marTop w:val="0"/>
                  <w:marBottom w:val="0"/>
                  <w:divBdr>
                    <w:top w:val="none" w:sz="0" w:space="0" w:color="auto"/>
                    <w:left w:val="none" w:sz="0" w:space="0" w:color="auto"/>
                    <w:bottom w:val="none" w:sz="0" w:space="0" w:color="auto"/>
                    <w:right w:val="none" w:sz="0" w:space="0" w:color="auto"/>
                  </w:divBdr>
                  <w:divsChild>
                    <w:div w:id="976035841">
                      <w:marLeft w:val="0"/>
                      <w:marRight w:val="0"/>
                      <w:marTop w:val="0"/>
                      <w:marBottom w:val="0"/>
                      <w:divBdr>
                        <w:top w:val="none" w:sz="0" w:space="0" w:color="auto"/>
                        <w:left w:val="none" w:sz="0" w:space="0" w:color="auto"/>
                        <w:bottom w:val="none" w:sz="0" w:space="0" w:color="auto"/>
                        <w:right w:val="none" w:sz="0" w:space="0" w:color="auto"/>
                      </w:divBdr>
                      <w:divsChild>
                        <w:div w:id="1264343475">
                          <w:marLeft w:val="0"/>
                          <w:marRight w:val="0"/>
                          <w:marTop w:val="0"/>
                          <w:marBottom w:val="0"/>
                          <w:divBdr>
                            <w:top w:val="none" w:sz="0" w:space="0" w:color="auto"/>
                            <w:left w:val="none" w:sz="0" w:space="0" w:color="auto"/>
                            <w:bottom w:val="none" w:sz="0" w:space="0" w:color="auto"/>
                            <w:right w:val="none" w:sz="0" w:space="0" w:color="auto"/>
                          </w:divBdr>
                          <w:divsChild>
                            <w:div w:id="1977292118">
                              <w:marLeft w:val="0"/>
                              <w:marRight w:val="0"/>
                              <w:marTop w:val="0"/>
                              <w:marBottom w:val="0"/>
                              <w:divBdr>
                                <w:top w:val="none" w:sz="0" w:space="0" w:color="auto"/>
                                <w:left w:val="none" w:sz="0" w:space="0" w:color="auto"/>
                                <w:bottom w:val="none" w:sz="0" w:space="0" w:color="auto"/>
                                <w:right w:val="none" w:sz="0" w:space="0" w:color="auto"/>
                              </w:divBdr>
                            </w:div>
                            <w:div w:id="3878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86209">
                  <w:marLeft w:val="-420"/>
                  <w:marRight w:val="0"/>
                  <w:marTop w:val="0"/>
                  <w:marBottom w:val="0"/>
                  <w:divBdr>
                    <w:top w:val="none" w:sz="0" w:space="0" w:color="auto"/>
                    <w:left w:val="none" w:sz="0" w:space="0" w:color="auto"/>
                    <w:bottom w:val="none" w:sz="0" w:space="0" w:color="auto"/>
                    <w:right w:val="none" w:sz="0" w:space="0" w:color="auto"/>
                  </w:divBdr>
                  <w:divsChild>
                    <w:div w:id="634219437">
                      <w:marLeft w:val="0"/>
                      <w:marRight w:val="0"/>
                      <w:marTop w:val="0"/>
                      <w:marBottom w:val="0"/>
                      <w:divBdr>
                        <w:top w:val="none" w:sz="0" w:space="0" w:color="auto"/>
                        <w:left w:val="none" w:sz="0" w:space="0" w:color="auto"/>
                        <w:bottom w:val="none" w:sz="0" w:space="0" w:color="auto"/>
                        <w:right w:val="none" w:sz="0" w:space="0" w:color="auto"/>
                      </w:divBdr>
                      <w:divsChild>
                        <w:div w:id="524320478">
                          <w:marLeft w:val="0"/>
                          <w:marRight w:val="0"/>
                          <w:marTop w:val="0"/>
                          <w:marBottom w:val="0"/>
                          <w:divBdr>
                            <w:top w:val="none" w:sz="0" w:space="0" w:color="auto"/>
                            <w:left w:val="none" w:sz="0" w:space="0" w:color="auto"/>
                            <w:bottom w:val="none" w:sz="0" w:space="0" w:color="auto"/>
                            <w:right w:val="none" w:sz="0" w:space="0" w:color="auto"/>
                          </w:divBdr>
                          <w:divsChild>
                            <w:div w:id="1569605856">
                              <w:marLeft w:val="0"/>
                              <w:marRight w:val="0"/>
                              <w:marTop w:val="0"/>
                              <w:marBottom w:val="0"/>
                              <w:divBdr>
                                <w:top w:val="none" w:sz="0" w:space="0" w:color="auto"/>
                                <w:left w:val="none" w:sz="0" w:space="0" w:color="auto"/>
                                <w:bottom w:val="none" w:sz="0" w:space="0" w:color="auto"/>
                                <w:right w:val="none" w:sz="0" w:space="0" w:color="auto"/>
                              </w:divBdr>
                            </w:div>
                            <w:div w:id="16827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78650">
                  <w:marLeft w:val="-420"/>
                  <w:marRight w:val="0"/>
                  <w:marTop w:val="0"/>
                  <w:marBottom w:val="0"/>
                  <w:divBdr>
                    <w:top w:val="none" w:sz="0" w:space="0" w:color="auto"/>
                    <w:left w:val="none" w:sz="0" w:space="0" w:color="auto"/>
                    <w:bottom w:val="none" w:sz="0" w:space="0" w:color="auto"/>
                    <w:right w:val="none" w:sz="0" w:space="0" w:color="auto"/>
                  </w:divBdr>
                  <w:divsChild>
                    <w:div w:id="2096396712">
                      <w:marLeft w:val="0"/>
                      <w:marRight w:val="0"/>
                      <w:marTop w:val="0"/>
                      <w:marBottom w:val="0"/>
                      <w:divBdr>
                        <w:top w:val="none" w:sz="0" w:space="0" w:color="auto"/>
                        <w:left w:val="none" w:sz="0" w:space="0" w:color="auto"/>
                        <w:bottom w:val="none" w:sz="0" w:space="0" w:color="auto"/>
                        <w:right w:val="none" w:sz="0" w:space="0" w:color="auto"/>
                      </w:divBdr>
                      <w:divsChild>
                        <w:div w:id="1464889745">
                          <w:marLeft w:val="0"/>
                          <w:marRight w:val="0"/>
                          <w:marTop w:val="0"/>
                          <w:marBottom w:val="0"/>
                          <w:divBdr>
                            <w:top w:val="none" w:sz="0" w:space="0" w:color="auto"/>
                            <w:left w:val="none" w:sz="0" w:space="0" w:color="auto"/>
                            <w:bottom w:val="none" w:sz="0" w:space="0" w:color="auto"/>
                            <w:right w:val="none" w:sz="0" w:space="0" w:color="auto"/>
                          </w:divBdr>
                          <w:divsChild>
                            <w:div w:id="691536541">
                              <w:marLeft w:val="0"/>
                              <w:marRight w:val="0"/>
                              <w:marTop w:val="0"/>
                              <w:marBottom w:val="0"/>
                              <w:divBdr>
                                <w:top w:val="none" w:sz="0" w:space="0" w:color="auto"/>
                                <w:left w:val="none" w:sz="0" w:space="0" w:color="auto"/>
                                <w:bottom w:val="none" w:sz="0" w:space="0" w:color="auto"/>
                                <w:right w:val="none" w:sz="0" w:space="0" w:color="auto"/>
                              </w:divBdr>
                            </w:div>
                            <w:div w:id="9902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540896">
                  <w:marLeft w:val="-420"/>
                  <w:marRight w:val="0"/>
                  <w:marTop w:val="0"/>
                  <w:marBottom w:val="0"/>
                  <w:divBdr>
                    <w:top w:val="none" w:sz="0" w:space="0" w:color="auto"/>
                    <w:left w:val="none" w:sz="0" w:space="0" w:color="auto"/>
                    <w:bottom w:val="none" w:sz="0" w:space="0" w:color="auto"/>
                    <w:right w:val="none" w:sz="0" w:space="0" w:color="auto"/>
                  </w:divBdr>
                  <w:divsChild>
                    <w:div w:id="746071192">
                      <w:marLeft w:val="0"/>
                      <w:marRight w:val="0"/>
                      <w:marTop w:val="0"/>
                      <w:marBottom w:val="0"/>
                      <w:divBdr>
                        <w:top w:val="none" w:sz="0" w:space="0" w:color="auto"/>
                        <w:left w:val="none" w:sz="0" w:space="0" w:color="auto"/>
                        <w:bottom w:val="none" w:sz="0" w:space="0" w:color="auto"/>
                        <w:right w:val="none" w:sz="0" w:space="0" w:color="auto"/>
                      </w:divBdr>
                      <w:divsChild>
                        <w:div w:id="248657081">
                          <w:marLeft w:val="0"/>
                          <w:marRight w:val="0"/>
                          <w:marTop w:val="0"/>
                          <w:marBottom w:val="0"/>
                          <w:divBdr>
                            <w:top w:val="none" w:sz="0" w:space="0" w:color="auto"/>
                            <w:left w:val="none" w:sz="0" w:space="0" w:color="auto"/>
                            <w:bottom w:val="none" w:sz="0" w:space="0" w:color="auto"/>
                            <w:right w:val="none" w:sz="0" w:space="0" w:color="auto"/>
                          </w:divBdr>
                          <w:divsChild>
                            <w:div w:id="665207989">
                              <w:marLeft w:val="0"/>
                              <w:marRight w:val="0"/>
                              <w:marTop w:val="0"/>
                              <w:marBottom w:val="0"/>
                              <w:divBdr>
                                <w:top w:val="none" w:sz="0" w:space="0" w:color="auto"/>
                                <w:left w:val="none" w:sz="0" w:space="0" w:color="auto"/>
                                <w:bottom w:val="none" w:sz="0" w:space="0" w:color="auto"/>
                                <w:right w:val="none" w:sz="0" w:space="0" w:color="auto"/>
                              </w:divBdr>
                            </w:div>
                            <w:div w:id="19135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10086">
                  <w:marLeft w:val="-420"/>
                  <w:marRight w:val="0"/>
                  <w:marTop w:val="0"/>
                  <w:marBottom w:val="0"/>
                  <w:divBdr>
                    <w:top w:val="none" w:sz="0" w:space="0" w:color="auto"/>
                    <w:left w:val="none" w:sz="0" w:space="0" w:color="auto"/>
                    <w:bottom w:val="none" w:sz="0" w:space="0" w:color="auto"/>
                    <w:right w:val="none" w:sz="0" w:space="0" w:color="auto"/>
                  </w:divBdr>
                  <w:divsChild>
                    <w:div w:id="948783267">
                      <w:marLeft w:val="0"/>
                      <w:marRight w:val="0"/>
                      <w:marTop w:val="0"/>
                      <w:marBottom w:val="0"/>
                      <w:divBdr>
                        <w:top w:val="none" w:sz="0" w:space="0" w:color="auto"/>
                        <w:left w:val="none" w:sz="0" w:space="0" w:color="auto"/>
                        <w:bottom w:val="none" w:sz="0" w:space="0" w:color="auto"/>
                        <w:right w:val="none" w:sz="0" w:space="0" w:color="auto"/>
                      </w:divBdr>
                      <w:divsChild>
                        <w:div w:id="228157272">
                          <w:marLeft w:val="0"/>
                          <w:marRight w:val="0"/>
                          <w:marTop w:val="0"/>
                          <w:marBottom w:val="0"/>
                          <w:divBdr>
                            <w:top w:val="none" w:sz="0" w:space="0" w:color="auto"/>
                            <w:left w:val="none" w:sz="0" w:space="0" w:color="auto"/>
                            <w:bottom w:val="none" w:sz="0" w:space="0" w:color="auto"/>
                            <w:right w:val="none" w:sz="0" w:space="0" w:color="auto"/>
                          </w:divBdr>
                          <w:divsChild>
                            <w:div w:id="1733388281">
                              <w:marLeft w:val="0"/>
                              <w:marRight w:val="0"/>
                              <w:marTop w:val="0"/>
                              <w:marBottom w:val="0"/>
                              <w:divBdr>
                                <w:top w:val="none" w:sz="0" w:space="0" w:color="auto"/>
                                <w:left w:val="none" w:sz="0" w:space="0" w:color="auto"/>
                                <w:bottom w:val="none" w:sz="0" w:space="0" w:color="auto"/>
                                <w:right w:val="none" w:sz="0" w:space="0" w:color="auto"/>
                              </w:divBdr>
                            </w:div>
                            <w:div w:id="16662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284267">
      <w:bodyDiv w:val="1"/>
      <w:marLeft w:val="0"/>
      <w:marRight w:val="0"/>
      <w:marTop w:val="0"/>
      <w:marBottom w:val="0"/>
      <w:divBdr>
        <w:top w:val="none" w:sz="0" w:space="0" w:color="auto"/>
        <w:left w:val="none" w:sz="0" w:space="0" w:color="auto"/>
        <w:bottom w:val="none" w:sz="0" w:space="0" w:color="auto"/>
        <w:right w:val="none" w:sz="0" w:space="0" w:color="auto"/>
      </w:divBdr>
    </w:div>
    <w:div w:id="1633092847">
      <w:bodyDiv w:val="1"/>
      <w:marLeft w:val="0"/>
      <w:marRight w:val="0"/>
      <w:marTop w:val="0"/>
      <w:marBottom w:val="0"/>
      <w:divBdr>
        <w:top w:val="none" w:sz="0" w:space="0" w:color="auto"/>
        <w:left w:val="none" w:sz="0" w:space="0" w:color="auto"/>
        <w:bottom w:val="none" w:sz="0" w:space="0" w:color="auto"/>
        <w:right w:val="none" w:sz="0" w:space="0" w:color="auto"/>
      </w:divBdr>
      <w:divsChild>
        <w:div w:id="698701919">
          <w:marLeft w:val="0"/>
          <w:marRight w:val="0"/>
          <w:marTop w:val="240"/>
          <w:marBottom w:val="0"/>
          <w:divBdr>
            <w:top w:val="none" w:sz="0" w:space="0" w:color="auto"/>
            <w:left w:val="none" w:sz="0" w:space="0" w:color="auto"/>
            <w:bottom w:val="none" w:sz="0" w:space="0" w:color="auto"/>
            <w:right w:val="none" w:sz="0" w:space="0" w:color="auto"/>
          </w:divBdr>
        </w:div>
        <w:div w:id="1362242450">
          <w:marLeft w:val="0"/>
          <w:marRight w:val="0"/>
          <w:marTop w:val="120"/>
          <w:marBottom w:val="0"/>
          <w:divBdr>
            <w:top w:val="none" w:sz="0" w:space="0" w:color="auto"/>
            <w:left w:val="none" w:sz="0" w:space="0" w:color="auto"/>
            <w:bottom w:val="none" w:sz="0" w:space="0" w:color="auto"/>
            <w:right w:val="none" w:sz="0" w:space="0" w:color="auto"/>
          </w:divBdr>
        </w:div>
        <w:div w:id="191385960">
          <w:marLeft w:val="0"/>
          <w:marRight w:val="0"/>
          <w:marTop w:val="240"/>
          <w:marBottom w:val="0"/>
          <w:divBdr>
            <w:top w:val="none" w:sz="0" w:space="0" w:color="auto"/>
            <w:left w:val="none" w:sz="0" w:space="0" w:color="auto"/>
            <w:bottom w:val="none" w:sz="0" w:space="0" w:color="auto"/>
            <w:right w:val="none" w:sz="0" w:space="0" w:color="auto"/>
          </w:divBdr>
        </w:div>
        <w:div w:id="2000228263">
          <w:marLeft w:val="0"/>
          <w:marRight w:val="0"/>
          <w:marTop w:val="0"/>
          <w:marBottom w:val="0"/>
          <w:divBdr>
            <w:top w:val="none" w:sz="0" w:space="0" w:color="auto"/>
            <w:left w:val="none" w:sz="0" w:space="0" w:color="auto"/>
            <w:bottom w:val="none" w:sz="0" w:space="0" w:color="auto"/>
            <w:right w:val="none" w:sz="0" w:space="0" w:color="auto"/>
          </w:divBdr>
          <w:divsChild>
            <w:div w:id="402994970">
              <w:marLeft w:val="0"/>
              <w:marRight w:val="0"/>
              <w:marTop w:val="0"/>
              <w:marBottom w:val="0"/>
              <w:divBdr>
                <w:top w:val="none" w:sz="0" w:space="0" w:color="auto"/>
                <w:left w:val="none" w:sz="0" w:space="0" w:color="auto"/>
                <w:bottom w:val="none" w:sz="0" w:space="0" w:color="auto"/>
                <w:right w:val="none" w:sz="0" w:space="0" w:color="auto"/>
              </w:divBdr>
            </w:div>
          </w:divsChild>
        </w:div>
        <w:div w:id="1735009279">
          <w:marLeft w:val="0"/>
          <w:marRight w:val="0"/>
          <w:marTop w:val="0"/>
          <w:marBottom w:val="0"/>
          <w:divBdr>
            <w:top w:val="none" w:sz="0" w:space="0" w:color="auto"/>
            <w:left w:val="none" w:sz="0" w:space="0" w:color="auto"/>
            <w:bottom w:val="none" w:sz="0" w:space="0" w:color="auto"/>
            <w:right w:val="none" w:sz="0" w:space="0" w:color="auto"/>
          </w:divBdr>
          <w:divsChild>
            <w:div w:id="422840293">
              <w:marLeft w:val="0"/>
              <w:marRight w:val="0"/>
              <w:marTop w:val="0"/>
              <w:marBottom w:val="0"/>
              <w:divBdr>
                <w:top w:val="none" w:sz="0" w:space="0" w:color="auto"/>
                <w:left w:val="none" w:sz="0" w:space="0" w:color="auto"/>
                <w:bottom w:val="none" w:sz="0" w:space="0" w:color="auto"/>
                <w:right w:val="none" w:sz="0" w:space="0" w:color="auto"/>
              </w:divBdr>
            </w:div>
          </w:divsChild>
        </w:div>
        <w:div w:id="1921059206">
          <w:marLeft w:val="0"/>
          <w:marRight w:val="0"/>
          <w:marTop w:val="240"/>
          <w:marBottom w:val="0"/>
          <w:divBdr>
            <w:top w:val="none" w:sz="0" w:space="0" w:color="auto"/>
            <w:left w:val="none" w:sz="0" w:space="0" w:color="auto"/>
            <w:bottom w:val="none" w:sz="0" w:space="0" w:color="auto"/>
            <w:right w:val="none" w:sz="0" w:space="0" w:color="auto"/>
          </w:divBdr>
        </w:div>
        <w:div w:id="1892885140">
          <w:marLeft w:val="0"/>
          <w:marRight w:val="0"/>
          <w:marTop w:val="120"/>
          <w:marBottom w:val="0"/>
          <w:divBdr>
            <w:top w:val="none" w:sz="0" w:space="0" w:color="auto"/>
            <w:left w:val="none" w:sz="0" w:space="0" w:color="auto"/>
            <w:bottom w:val="none" w:sz="0" w:space="0" w:color="auto"/>
            <w:right w:val="none" w:sz="0" w:space="0" w:color="auto"/>
          </w:divBdr>
        </w:div>
        <w:div w:id="133254009">
          <w:marLeft w:val="0"/>
          <w:marRight w:val="0"/>
          <w:marTop w:val="240"/>
          <w:marBottom w:val="0"/>
          <w:divBdr>
            <w:top w:val="none" w:sz="0" w:space="0" w:color="auto"/>
            <w:left w:val="none" w:sz="0" w:space="0" w:color="auto"/>
            <w:bottom w:val="none" w:sz="0" w:space="0" w:color="auto"/>
            <w:right w:val="none" w:sz="0" w:space="0" w:color="auto"/>
          </w:divBdr>
        </w:div>
        <w:div w:id="1587821">
          <w:marLeft w:val="0"/>
          <w:marRight w:val="0"/>
          <w:marTop w:val="240"/>
          <w:marBottom w:val="0"/>
          <w:divBdr>
            <w:top w:val="none" w:sz="0" w:space="0" w:color="auto"/>
            <w:left w:val="none" w:sz="0" w:space="0" w:color="auto"/>
            <w:bottom w:val="none" w:sz="0" w:space="0" w:color="auto"/>
            <w:right w:val="none" w:sz="0" w:space="0" w:color="auto"/>
          </w:divBdr>
        </w:div>
        <w:div w:id="1980959197">
          <w:marLeft w:val="0"/>
          <w:marRight w:val="0"/>
          <w:marTop w:val="120"/>
          <w:marBottom w:val="0"/>
          <w:divBdr>
            <w:top w:val="none" w:sz="0" w:space="0" w:color="auto"/>
            <w:left w:val="none" w:sz="0" w:space="0" w:color="auto"/>
            <w:bottom w:val="none" w:sz="0" w:space="0" w:color="auto"/>
            <w:right w:val="none" w:sz="0" w:space="0" w:color="auto"/>
          </w:divBdr>
        </w:div>
        <w:div w:id="1881165449">
          <w:marLeft w:val="0"/>
          <w:marRight w:val="0"/>
          <w:marTop w:val="240"/>
          <w:marBottom w:val="0"/>
          <w:divBdr>
            <w:top w:val="none" w:sz="0" w:space="0" w:color="auto"/>
            <w:left w:val="none" w:sz="0" w:space="0" w:color="auto"/>
            <w:bottom w:val="none" w:sz="0" w:space="0" w:color="auto"/>
            <w:right w:val="none" w:sz="0" w:space="0" w:color="auto"/>
          </w:divBdr>
        </w:div>
        <w:div w:id="1879392409">
          <w:marLeft w:val="0"/>
          <w:marRight w:val="0"/>
          <w:marTop w:val="120"/>
          <w:marBottom w:val="0"/>
          <w:divBdr>
            <w:top w:val="none" w:sz="0" w:space="0" w:color="auto"/>
            <w:left w:val="none" w:sz="0" w:space="0" w:color="auto"/>
            <w:bottom w:val="none" w:sz="0" w:space="0" w:color="auto"/>
            <w:right w:val="none" w:sz="0" w:space="0" w:color="auto"/>
          </w:divBdr>
        </w:div>
        <w:div w:id="1291207553">
          <w:marLeft w:val="0"/>
          <w:marRight w:val="0"/>
          <w:marTop w:val="120"/>
          <w:marBottom w:val="0"/>
          <w:divBdr>
            <w:top w:val="none" w:sz="0" w:space="0" w:color="auto"/>
            <w:left w:val="none" w:sz="0" w:space="0" w:color="auto"/>
            <w:bottom w:val="none" w:sz="0" w:space="0" w:color="auto"/>
            <w:right w:val="none" w:sz="0" w:space="0" w:color="auto"/>
          </w:divBdr>
        </w:div>
        <w:div w:id="1248687721">
          <w:marLeft w:val="0"/>
          <w:marRight w:val="0"/>
          <w:marTop w:val="120"/>
          <w:marBottom w:val="0"/>
          <w:divBdr>
            <w:top w:val="none" w:sz="0" w:space="0" w:color="auto"/>
            <w:left w:val="none" w:sz="0" w:space="0" w:color="auto"/>
            <w:bottom w:val="none" w:sz="0" w:space="0" w:color="auto"/>
            <w:right w:val="none" w:sz="0" w:space="0" w:color="auto"/>
          </w:divBdr>
        </w:div>
        <w:div w:id="946548717">
          <w:marLeft w:val="0"/>
          <w:marRight w:val="0"/>
          <w:marTop w:val="120"/>
          <w:marBottom w:val="0"/>
          <w:divBdr>
            <w:top w:val="none" w:sz="0" w:space="0" w:color="auto"/>
            <w:left w:val="none" w:sz="0" w:space="0" w:color="auto"/>
            <w:bottom w:val="none" w:sz="0" w:space="0" w:color="auto"/>
            <w:right w:val="none" w:sz="0" w:space="0" w:color="auto"/>
          </w:divBdr>
        </w:div>
        <w:div w:id="730229487">
          <w:marLeft w:val="0"/>
          <w:marRight w:val="0"/>
          <w:marTop w:val="120"/>
          <w:marBottom w:val="0"/>
          <w:divBdr>
            <w:top w:val="none" w:sz="0" w:space="0" w:color="auto"/>
            <w:left w:val="none" w:sz="0" w:space="0" w:color="auto"/>
            <w:bottom w:val="none" w:sz="0" w:space="0" w:color="auto"/>
            <w:right w:val="none" w:sz="0" w:space="0" w:color="auto"/>
          </w:divBdr>
        </w:div>
        <w:div w:id="2008746827">
          <w:marLeft w:val="0"/>
          <w:marRight w:val="0"/>
          <w:marTop w:val="120"/>
          <w:marBottom w:val="0"/>
          <w:divBdr>
            <w:top w:val="none" w:sz="0" w:space="0" w:color="auto"/>
            <w:left w:val="none" w:sz="0" w:space="0" w:color="auto"/>
            <w:bottom w:val="none" w:sz="0" w:space="0" w:color="auto"/>
            <w:right w:val="none" w:sz="0" w:space="0" w:color="auto"/>
          </w:divBdr>
        </w:div>
        <w:div w:id="1576013544">
          <w:marLeft w:val="0"/>
          <w:marRight w:val="0"/>
          <w:marTop w:val="0"/>
          <w:marBottom w:val="0"/>
          <w:divBdr>
            <w:top w:val="none" w:sz="0" w:space="0" w:color="auto"/>
            <w:left w:val="none" w:sz="0" w:space="0" w:color="auto"/>
            <w:bottom w:val="none" w:sz="0" w:space="0" w:color="auto"/>
            <w:right w:val="none" w:sz="0" w:space="0" w:color="auto"/>
          </w:divBdr>
          <w:divsChild>
            <w:div w:id="932516084">
              <w:marLeft w:val="0"/>
              <w:marRight w:val="0"/>
              <w:marTop w:val="0"/>
              <w:marBottom w:val="0"/>
              <w:divBdr>
                <w:top w:val="none" w:sz="0" w:space="0" w:color="auto"/>
                <w:left w:val="none" w:sz="0" w:space="0" w:color="auto"/>
                <w:bottom w:val="none" w:sz="0" w:space="0" w:color="auto"/>
                <w:right w:val="none" w:sz="0" w:space="0" w:color="auto"/>
              </w:divBdr>
            </w:div>
          </w:divsChild>
        </w:div>
        <w:div w:id="1427381572">
          <w:marLeft w:val="0"/>
          <w:marRight w:val="0"/>
          <w:marTop w:val="0"/>
          <w:marBottom w:val="0"/>
          <w:divBdr>
            <w:top w:val="none" w:sz="0" w:space="0" w:color="auto"/>
            <w:left w:val="none" w:sz="0" w:space="0" w:color="auto"/>
            <w:bottom w:val="none" w:sz="0" w:space="0" w:color="auto"/>
            <w:right w:val="none" w:sz="0" w:space="0" w:color="auto"/>
          </w:divBdr>
          <w:divsChild>
            <w:div w:id="1932812410">
              <w:marLeft w:val="0"/>
              <w:marRight w:val="0"/>
              <w:marTop w:val="0"/>
              <w:marBottom w:val="0"/>
              <w:divBdr>
                <w:top w:val="none" w:sz="0" w:space="0" w:color="auto"/>
                <w:left w:val="none" w:sz="0" w:space="0" w:color="auto"/>
                <w:bottom w:val="none" w:sz="0" w:space="0" w:color="auto"/>
                <w:right w:val="none" w:sz="0" w:space="0" w:color="auto"/>
              </w:divBdr>
            </w:div>
          </w:divsChild>
        </w:div>
        <w:div w:id="1034962566">
          <w:marLeft w:val="0"/>
          <w:marRight w:val="0"/>
          <w:marTop w:val="120"/>
          <w:marBottom w:val="0"/>
          <w:divBdr>
            <w:top w:val="none" w:sz="0" w:space="0" w:color="auto"/>
            <w:left w:val="none" w:sz="0" w:space="0" w:color="auto"/>
            <w:bottom w:val="none" w:sz="0" w:space="0" w:color="auto"/>
            <w:right w:val="none" w:sz="0" w:space="0" w:color="auto"/>
          </w:divBdr>
        </w:div>
        <w:div w:id="538320471">
          <w:marLeft w:val="0"/>
          <w:marRight w:val="0"/>
          <w:marTop w:val="120"/>
          <w:marBottom w:val="0"/>
          <w:divBdr>
            <w:top w:val="none" w:sz="0" w:space="0" w:color="auto"/>
            <w:left w:val="none" w:sz="0" w:space="0" w:color="auto"/>
            <w:bottom w:val="none" w:sz="0" w:space="0" w:color="auto"/>
            <w:right w:val="none" w:sz="0" w:space="0" w:color="auto"/>
          </w:divBdr>
        </w:div>
        <w:div w:id="2029938593">
          <w:marLeft w:val="0"/>
          <w:marRight w:val="0"/>
          <w:marTop w:val="240"/>
          <w:marBottom w:val="0"/>
          <w:divBdr>
            <w:top w:val="none" w:sz="0" w:space="0" w:color="auto"/>
            <w:left w:val="none" w:sz="0" w:space="0" w:color="auto"/>
            <w:bottom w:val="none" w:sz="0" w:space="0" w:color="auto"/>
            <w:right w:val="none" w:sz="0" w:space="0" w:color="auto"/>
          </w:divBdr>
        </w:div>
        <w:div w:id="923488989">
          <w:marLeft w:val="0"/>
          <w:marRight w:val="0"/>
          <w:marTop w:val="120"/>
          <w:marBottom w:val="0"/>
          <w:divBdr>
            <w:top w:val="none" w:sz="0" w:space="0" w:color="auto"/>
            <w:left w:val="none" w:sz="0" w:space="0" w:color="auto"/>
            <w:bottom w:val="none" w:sz="0" w:space="0" w:color="auto"/>
            <w:right w:val="none" w:sz="0" w:space="0" w:color="auto"/>
          </w:divBdr>
        </w:div>
        <w:div w:id="381641141">
          <w:marLeft w:val="0"/>
          <w:marRight w:val="0"/>
          <w:marTop w:val="240"/>
          <w:marBottom w:val="0"/>
          <w:divBdr>
            <w:top w:val="none" w:sz="0" w:space="0" w:color="auto"/>
            <w:left w:val="none" w:sz="0" w:space="0" w:color="auto"/>
            <w:bottom w:val="none" w:sz="0" w:space="0" w:color="auto"/>
            <w:right w:val="none" w:sz="0" w:space="0" w:color="auto"/>
          </w:divBdr>
        </w:div>
        <w:div w:id="46150145">
          <w:marLeft w:val="0"/>
          <w:marRight w:val="0"/>
          <w:marTop w:val="240"/>
          <w:marBottom w:val="0"/>
          <w:divBdr>
            <w:top w:val="none" w:sz="0" w:space="0" w:color="auto"/>
            <w:left w:val="none" w:sz="0" w:space="0" w:color="auto"/>
            <w:bottom w:val="none" w:sz="0" w:space="0" w:color="auto"/>
            <w:right w:val="none" w:sz="0" w:space="0" w:color="auto"/>
          </w:divBdr>
        </w:div>
        <w:div w:id="1853568738">
          <w:marLeft w:val="0"/>
          <w:marRight w:val="0"/>
          <w:marTop w:val="120"/>
          <w:marBottom w:val="0"/>
          <w:divBdr>
            <w:top w:val="none" w:sz="0" w:space="0" w:color="auto"/>
            <w:left w:val="none" w:sz="0" w:space="0" w:color="auto"/>
            <w:bottom w:val="none" w:sz="0" w:space="0" w:color="auto"/>
            <w:right w:val="none" w:sz="0" w:space="0" w:color="auto"/>
          </w:divBdr>
        </w:div>
        <w:div w:id="269515340">
          <w:marLeft w:val="0"/>
          <w:marRight w:val="0"/>
          <w:marTop w:val="0"/>
          <w:marBottom w:val="0"/>
          <w:divBdr>
            <w:top w:val="none" w:sz="0" w:space="0" w:color="auto"/>
            <w:left w:val="none" w:sz="0" w:space="0" w:color="auto"/>
            <w:bottom w:val="none" w:sz="0" w:space="0" w:color="auto"/>
            <w:right w:val="none" w:sz="0" w:space="0" w:color="auto"/>
          </w:divBdr>
        </w:div>
        <w:div w:id="1688362811">
          <w:marLeft w:val="0"/>
          <w:marRight w:val="0"/>
          <w:marTop w:val="0"/>
          <w:marBottom w:val="0"/>
          <w:divBdr>
            <w:top w:val="none" w:sz="0" w:space="0" w:color="auto"/>
            <w:left w:val="none" w:sz="0" w:space="0" w:color="auto"/>
            <w:bottom w:val="none" w:sz="0" w:space="0" w:color="auto"/>
            <w:right w:val="none" w:sz="0" w:space="0" w:color="auto"/>
          </w:divBdr>
        </w:div>
        <w:div w:id="1993212908">
          <w:marLeft w:val="0"/>
          <w:marRight w:val="0"/>
          <w:marTop w:val="0"/>
          <w:marBottom w:val="0"/>
          <w:divBdr>
            <w:top w:val="none" w:sz="0" w:space="0" w:color="auto"/>
            <w:left w:val="none" w:sz="0" w:space="0" w:color="auto"/>
            <w:bottom w:val="none" w:sz="0" w:space="0" w:color="auto"/>
            <w:right w:val="none" w:sz="0" w:space="0" w:color="auto"/>
          </w:divBdr>
        </w:div>
        <w:div w:id="261767843">
          <w:marLeft w:val="0"/>
          <w:marRight w:val="0"/>
          <w:marTop w:val="0"/>
          <w:marBottom w:val="0"/>
          <w:divBdr>
            <w:top w:val="none" w:sz="0" w:space="0" w:color="auto"/>
            <w:left w:val="none" w:sz="0" w:space="0" w:color="auto"/>
            <w:bottom w:val="none" w:sz="0" w:space="0" w:color="auto"/>
            <w:right w:val="none" w:sz="0" w:space="0" w:color="auto"/>
          </w:divBdr>
        </w:div>
        <w:div w:id="2034919704">
          <w:marLeft w:val="0"/>
          <w:marRight w:val="0"/>
          <w:marTop w:val="240"/>
          <w:marBottom w:val="0"/>
          <w:divBdr>
            <w:top w:val="none" w:sz="0" w:space="0" w:color="auto"/>
            <w:left w:val="none" w:sz="0" w:space="0" w:color="auto"/>
            <w:bottom w:val="none" w:sz="0" w:space="0" w:color="auto"/>
            <w:right w:val="none" w:sz="0" w:space="0" w:color="auto"/>
          </w:divBdr>
        </w:div>
      </w:divsChild>
    </w:div>
    <w:div w:id="1752460110">
      <w:bodyDiv w:val="1"/>
      <w:marLeft w:val="0"/>
      <w:marRight w:val="0"/>
      <w:marTop w:val="0"/>
      <w:marBottom w:val="0"/>
      <w:divBdr>
        <w:top w:val="none" w:sz="0" w:space="0" w:color="auto"/>
        <w:left w:val="none" w:sz="0" w:space="0" w:color="auto"/>
        <w:bottom w:val="none" w:sz="0" w:space="0" w:color="auto"/>
        <w:right w:val="none" w:sz="0" w:space="0" w:color="auto"/>
      </w:divBdr>
      <w:divsChild>
        <w:div w:id="1733692672">
          <w:marLeft w:val="0"/>
          <w:marRight w:val="0"/>
          <w:marTop w:val="240"/>
          <w:marBottom w:val="0"/>
          <w:divBdr>
            <w:top w:val="none" w:sz="0" w:space="0" w:color="auto"/>
            <w:left w:val="none" w:sz="0" w:space="0" w:color="auto"/>
            <w:bottom w:val="none" w:sz="0" w:space="0" w:color="auto"/>
            <w:right w:val="none" w:sz="0" w:space="0" w:color="auto"/>
          </w:divBdr>
        </w:div>
        <w:div w:id="1413816938">
          <w:marLeft w:val="0"/>
          <w:marRight w:val="0"/>
          <w:marTop w:val="120"/>
          <w:marBottom w:val="0"/>
          <w:divBdr>
            <w:top w:val="none" w:sz="0" w:space="0" w:color="auto"/>
            <w:left w:val="none" w:sz="0" w:space="0" w:color="auto"/>
            <w:bottom w:val="none" w:sz="0" w:space="0" w:color="auto"/>
            <w:right w:val="none" w:sz="0" w:space="0" w:color="auto"/>
          </w:divBdr>
        </w:div>
        <w:div w:id="1765606383">
          <w:marLeft w:val="0"/>
          <w:marRight w:val="0"/>
          <w:marTop w:val="0"/>
          <w:marBottom w:val="0"/>
          <w:divBdr>
            <w:top w:val="none" w:sz="0" w:space="0" w:color="auto"/>
            <w:left w:val="none" w:sz="0" w:space="0" w:color="auto"/>
            <w:bottom w:val="none" w:sz="0" w:space="0" w:color="auto"/>
            <w:right w:val="none" w:sz="0" w:space="0" w:color="auto"/>
          </w:divBdr>
          <w:divsChild>
            <w:div w:id="14458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2920">
      <w:bodyDiv w:val="1"/>
      <w:marLeft w:val="0"/>
      <w:marRight w:val="0"/>
      <w:marTop w:val="0"/>
      <w:marBottom w:val="0"/>
      <w:divBdr>
        <w:top w:val="none" w:sz="0" w:space="0" w:color="auto"/>
        <w:left w:val="none" w:sz="0" w:space="0" w:color="auto"/>
        <w:bottom w:val="none" w:sz="0" w:space="0" w:color="auto"/>
        <w:right w:val="none" w:sz="0" w:space="0" w:color="auto"/>
      </w:divBdr>
    </w:div>
    <w:div w:id="1907764621">
      <w:bodyDiv w:val="1"/>
      <w:marLeft w:val="0"/>
      <w:marRight w:val="0"/>
      <w:marTop w:val="0"/>
      <w:marBottom w:val="0"/>
      <w:divBdr>
        <w:top w:val="none" w:sz="0" w:space="0" w:color="auto"/>
        <w:left w:val="none" w:sz="0" w:space="0" w:color="auto"/>
        <w:bottom w:val="none" w:sz="0" w:space="0" w:color="auto"/>
        <w:right w:val="none" w:sz="0" w:space="0" w:color="auto"/>
      </w:divBdr>
      <w:divsChild>
        <w:div w:id="708141401">
          <w:marLeft w:val="14"/>
          <w:marRight w:val="0"/>
          <w:marTop w:val="200"/>
          <w:marBottom w:val="0"/>
          <w:divBdr>
            <w:top w:val="none" w:sz="0" w:space="0" w:color="auto"/>
            <w:left w:val="none" w:sz="0" w:space="0" w:color="auto"/>
            <w:bottom w:val="none" w:sz="0" w:space="0" w:color="auto"/>
            <w:right w:val="none" w:sz="0" w:space="0" w:color="auto"/>
          </w:divBdr>
        </w:div>
        <w:div w:id="763232610">
          <w:marLeft w:val="14"/>
          <w:marRight w:val="0"/>
          <w:marTop w:val="200"/>
          <w:marBottom w:val="0"/>
          <w:divBdr>
            <w:top w:val="none" w:sz="0" w:space="0" w:color="auto"/>
            <w:left w:val="none" w:sz="0" w:space="0" w:color="auto"/>
            <w:bottom w:val="none" w:sz="0" w:space="0" w:color="auto"/>
            <w:right w:val="none" w:sz="0" w:space="0" w:color="auto"/>
          </w:divBdr>
        </w:div>
        <w:div w:id="1384675790">
          <w:marLeft w:val="14"/>
          <w:marRight w:val="0"/>
          <w:marTop w:val="200"/>
          <w:marBottom w:val="0"/>
          <w:divBdr>
            <w:top w:val="none" w:sz="0" w:space="0" w:color="auto"/>
            <w:left w:val="none" w:sz="0" w:space="0" w:color="auto"/>
            <w:bottom w:val="none" w:sz="0" w:space="0" w:color="auto"/>
            <w:right w:val="none" w:sz="0" w:space="0" w:color="auto"/>
          </w:divBdr>
        </w:div>
      </w:divsChild>
    </w:div>
    <w:div w:id="193640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2479</Words>
  <Characters>14132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Jue</dc:creator>
  <cp:keywords/>
  <dc:description/>
  <cp:lastModifiedBy>Wang, Jue</cp:lastModifiedBy>
  <cp:revision>12</cp:revision>
  <dcterms:created xsi:type="dcterms:W3CDTF">2025-03-29T14:10:00Z</dcterms:created>
  <dcterms:modified xsi:type="dcterms:W3CDTF">2025-11-03T17:38:00Z</dcterms:modified>
</cp:coreProperties>
</file>