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9C" w:rsidRDefault="00B2210E" w:rsidP="00B2210E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it-IT"/>
        </w:rPr>
      </w:pPr>
      <w:r w:rsidRPr="00A13A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it-IT"/>
        </w:rPr>
        <w:t xml:space="preserve">POC HTTP band </w:t>
      </w:r>
      <w:proofErr w:type="spellStart"/>
      <w:r w:rsidRPr="00A13A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it-IT"/>
        </w:rPr>
        <w:t>limitation</w:t>
      </w:r>
      <w:proofErr w:type="spellEnd"/>
    </w:p>
    <w:p w:rsidR="00B2210E" w:rsidRPr="0029439C" w:rsidRDefault="0029439C" w:rsidP="00B2210E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</w:pPr>
      <w:r w:rsidRPr="002943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 xml:space="preserve">A </w:t>
      </w:r>
      <w:r w:rsidR="00D8138F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 xml:space="preserve">high </w:t>
      </w:r>
      <w:proofErr w:type="spellStart"/>
      <w:r w:rsidR="00D8138F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>level</w:t>
      </w:r>
      <w:proofErr w:type="spellEnd"/>
      <w:r w:rsidRPr="002943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 xml:space="preserve"> </w:t>
      </w:r>
      <w:proofErr w:type="spellStart"/>
      <w:r w:rsidRPr="002943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>description</w:t>
      </w:r>
      <w:proofErr w:type="spellEnd"/>
    </w:p>
    <w:p w:rsidR="00B2210E" w:rsidRDefault="00B2210E" w:rsidP="00B2210E">
      <w:pPr>
        <w:rPr>
          <w:rFonts w:cstheme="minorHAnsi"/>
        </w:rPr>
      </w:pPr>
    </w:p>
    <w:p w:rsidR="00B2210E" w:rsidRDefault="00B2210E" w:rsidP="00B2210E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210E" w:rsidTr="003C6A8F">
        <w:tc>
          <w:tcPr>
            <w:tcW w:w="2405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05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Comments</w:t>
            </w:r>
            <w:proofErr w:type="spellEnd"/>
          </w:p>
        </w:tc>
      </w:tr>
      <w:tr w:rsidR="00B2210E" w:rsidTr="003C6A8F">
        <w:tc>
          <w:tcPr>
            <w:tcW w:w="2405" w:type="dxa"/>
          </w:tcPr>
          <w:p w:rsidR="00B2210E" w:rsidRDefault="00973BC5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March, 21</w:t>
            </w:r>
            <w:bookmarkStart w:id="0" w:name="_GoBack"/>
            <w:bookmarkEnd w:id="0"/>
            <w:r w:rsidR="00B2210E">
              <w:rPr>
                <w:rFonts w:cstheme="minorHAnsi"/>
              </w:rPr>
              <w:t>th 2018</w:t>
            </w:r>
          </w:p>
        </w:tc>
        <w:tc>
          <w:tcPr>
            <w:tcW w:w="2405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  <w:r>
              <w:rPr>
                <w:rStyle w:val="Rimandonotaapidipagina"/>
                <w:rFonts w:cstheme="minorHAnsi"/>
              </w:rPr>
              <w:footnoteReference w:id="1"/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 </w:t>
            </w:r>
            <w:proofErr w:type="spellStart"/>
            <w:r>
              <w:rPr>
                <w:rFonts w:cstheme="minorHAnsi"/>
              </w:rPr>
              <w:t>draft</w:t>
            </w:r>
            <w:proofErr w:type="spellEnd"/>
          </w:p>
        </w:tc>
      </w:tr>
    </w:tbl>
    <w:p w:rsidR="00B2210E" w:rsidRPr="00B2210E" w:rsidRDefault="00B2210E">
      <w:pPr>
        <w:rPr>
          <w:rFonts w:cstheme="minorHAnsi"/>
        </w:rPr>
      </w:pPr>
      <w:r>
        <w:br w:type="page"/>
      </w:r>
    </w:p>
    <w:p w:rsidR="00855C73" w:rsidRDefault="00855C73" w:rsidP="00FA4E1E">
      <w:pPr>
        <w:jc w:val="both"/>
      </w:pPr>
      <w:proofErr w:type="spellStart"/>
      <w:r w:rsidRPr="00855C73">
        <w:lastRenderedPageBreak/>
        <w:t>Since</w:t>
      </w:r>
      <w:proofErr w:type="spellEnd"/>
      <w:r w:rsidRPr="00855C73">
        <w:t xml:space="preserve"> </w:t>
      </w:r>
      <w:proofErr w:type="spellStart"/>
      <w:r w:rsidRPr="00855C73">
        <w:rPr>
          <w:i/>
        </w:rPr>
        <w:t>nginx</w:t>
      </w:r>
      <w:proofErr w:type="spellEnd"/>
      <w:r w:rsidRPr="00855C73">
        <w:t xml:space="preserve"> </w:t>
      </w:r>
      <w:proofErr w:type="spellStart"/>
      <w:r w:rsidRPr="00855C73">
        <w:t>permits</w:t>
      </w:r>
      <w:proofErr w:type="spellEnd"/>
      <w:r w:rsidRPr="00855C73">
        <w:t xml:space="preserve"> </w:t>
      </w:r>
      <w:proofErr w:type="spellStart"/>
      <w:r w:rsidRPr="00855C73">
        <w:t>only</w:t>
      </w:r>
      <w:proofErr w:type="spellEnd"/>
      <w:r w:rsidRPr="00855C73">
        <w:t xml:space="preserve"> to </w:t>
      </w:r>
      <w:proofErr w:type="spellStart"/>
      <w:r w:rsidRPr="00855C73">
        <w:t>limit</w:t>
      </w:r>
      <w:proofErr w:type="spellEnd"/>
      <w:r w:rsidRPr="00855C73">
        <w:t xml:space="preserve"> the http band per </w:t>
      </w:r>
      <w:proofErr w:type="spellStart"/>
      <w:r w:rsidRPr="00855C73">
        <w:t>request</w:t>
      </w:r>
      <w:proofErr w:type="spellEnd"/>
      <w:r w:rsidRPr="00855C73">
        <w:t xml:space="preserve"> or per </w:t>
      </w:r>
      <w:proofErr w:type="spellStart"/>
      <w:r w:rsidRPr="00855C73">
        <w:t>number</w:t>
      </w:r>
      <w:proofErr w:type="spellEnd"/>
      <w:r w:rsidRPr="00855C73">
        <w:t xml:space="preserve"> of </w:t>
      </w:r>
      <w:proofErr w:type="spellStart"/>
      <w:r w:rsidRPr="00855C73">
        <w:t>requests</w:t>
      </w:r>
      <w:proofErr w:type="spellEnd"/>
      <w:r w:rsidRPr="00855C73">
        <w:t>/</w:t>
      </w:r>
      <w:proofErr w:type="spellStart"/>
      <w:r w:rsidRPr="00855C73">
        <w:t>ip</w:t>
      </w:r>
      <w:proofErr w:type="spellEnd"/>
      <w:r w:rsidRPr="00855C73">
        <w:t xml:space="preserve">, the </w:t>
      </w:r>
      <w:proofErr w:type="spellStart"/>
      <w:r w:rsidRPr="00855C73">
        <w:t>aim</w:t>
      </w:r>
      <w:proofErr w:type="spellEnd"/>
      <w:r w:rsidRPr="00855C73">
        <w:t xml:space="preserve"> of </w:t>
      </w:r>
      <w:proofErr w:type="spellStart"/>
      <w:r w:rsidRPr="00855C73">
        <w:t>this</w:t>
      </w:r>
      <w:proofErr w:type="spellEnd"/>
      <w:r w:rsidRPr="00855C73">
        <w:t xml:space="preserve"> POC </w:t>
      </w:r>
      <w:proofErr w:type="spellStart"/>
      <w:r w:rsidRPr="00855C73">
        <w:t>is</w:t>
      </w:r>
      <w:proofErr w:type="spellEnd"/>
      <w:r w:rsidRPr="00855C73">
        <w:t xml:space="preserve"> to </w:t>
      </w:r>
      <w:proofErr w:type="spellStart"/>
      <w:r w:rsidRPr="00855C73">
        <w:t>enable</w:t>
      </w:r>
      <w:proofErr w:type="spellEnd"/>
      <w:r w:rsidRPr="00855C73">
        <w:t xml:space="preserve"> </w:t>
      </w:r>
      <w:proofErr w:type="spellStart"/>
      <w:r w:rsidRPr="00855C73">
        <w:t>nginx</w:t>
      </w:r>
      <w:proofErr w:type="spellEnd"/>
      <w:r w:rsidRPr="00855C73">
        <w:t xml:space="preserve"> to </w:t>
      </w:r>
      <w:proofErr w:type="spellStart"/>
      <w:r w:rsidRPr="00855C73">
        <w:t>shape</w:t>
      </w:r>
      <w:proofErr w:type="spellEnd"/>
      <w:r w:rsidRPr="00855C73">
        <w:t xml:space="preserve"> the band by </w:t>
      </w:r>
      <w:proofErr w:type="spellStart"/>
      <w:r w:rsidR="00491106">
        <w:t>considering</w:t>
      </w:r>
      <w:proofErr w:type="spellEnd"/>
      <w:r w:rsidR="00E2447D">
        <w:t xml:space="preserve"> </w:t>
      </w:r>
      <w:proofErr w:type="spellStart"/>
      <w:r w:rsidR="00E2447D">
        <w:t>two</w:t>
      </w:r>
      <w:proofErr w:type="spellEnd"/>
      <w:r w:rsidR="00E2447D">
        <w:t xml:space="preserve"> </w:t>
      </w:r>
      <w:proofErr w:type="spellStart"/>
      <w:r w:rsidR="00E2447D">
        <w:t>param</w:t>
      </w:r>
      <w:r w:rsidR="005C66DD">
        <w:t>eters</w:t>
      </w:r>
      <w:proofErr w:type="spellEnd"/>
      <w:r w:rsidR="005C66DD">
        <w:t xml:space="preserve">, </w:t>
      </w:r>
      <w:proofErr w:type="spellStart"/>
      <w:r w:rsidR="005C66DD">
        <w:t>which</w:t>
      </w:r>
      <w:proofErr w:type="spellEnd"/>
      <w:r w:rsidR="005C66DD">
        <w:t xml:space="preserve"> are</w:t>
      </w:r>
      <w:r w:rsidR="00491106">
        <w:t xml:space="preserve"> the </w:t>
      </w:r>
      <w:proofErr w:type="spellStart"/>
      <w:r w:rsidR="00491106">
        <w:t>ip</w:t>
      </w:r>
      <w:proofErr w:type="spellEnd"/>
      <w:r w:rsidR="00491106">
        <w:t xml:space="preserve"> </w:t>
      </w:r>
      <w:proofErr w:type="spellStart"/>
      <w:r w:rsidR="00491106">
        <w:t>address</w:t>
      </w:r>
      <w:proofErr w:type="spellEnd"/>
      <w:r w:rsidR="00491106">
        <w:t xml:space="preserve"> and the</w:t>
      </w:r>
      <w:r w:rsidRPr="00855C73">
        <w:t xml:space="preserve"> bps rate </w:t>
      </w:r>
      <w:proofErr w:type="spellStart"/>
      <w:r w:rsidRPr="00855C73">
        <w:t>value</w:t>
      </w:r>
      <w:proofErr w:type="spellEnd"/>
      <w:r w:rsidRPr="00855C73">
        <w:t>.</w:t>
      </w:r>
      <w:r w:rsidR="005C66DD"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a </w:t>
      </w:r>
      <w:proofErr w:type="spellStart"/>
      <w:r>
        <w:t>personalization</w:t>
      </w:r>
      <w:proofErr w:type="spellEnd"/>
      <w:r>
        <w:t xml:space="preserve"> of a </w:t>
      </w:r>
      <w:proofErr w:type="spellStart"/>
      <w:r>
        <w:t>nginx</w:t>
      </w:r>
      <w:proofErr w:type="spellEnd"/>
      <w:r>
        <w:t xml:space="preserve"> module</w:t>
      </w:r>
      <w:r>
        <w:rPr>
          <w:rStyle w:val="Rimandonotaapidipagina"/>
        </w:rPr>
        <w:footnoteReference w:customMarkFollows="1" w:id="2"/>
        <w:t>1</w:t>
      </w:r>
      <w:r w:rsidR="00B46490"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permits</w:t>
      </w:r>
      <w:proofErr w:type="spellEnd"/>
      <w:r>
        <w:t xml:space="preserve"> to </w:t>
      </w:r>
      <w:proofErr w:type="spellStart"/>
      <w:r>
        <w:t>limit</w:t>
      </w:r>
      <w:proofErr w:type="spellEnd"/>
      <w:r>
        <w:t xml:space="preserve"> the rate of download </w:t>
      </w:r>
      <w:proofErr w:type="spellStart"/>
      <w:r>
        <w:t>requests</w:t>
      </w:r>
      <w:proofErr w:type="spellEnd"/>
      <w:r>
        <w:t>.</w:t>
      </w:r>
      <w:r w:rsidR="00491106">
        <w:t xml:space="preserve"> </w:t>
      </w:r>
    </w:p>
    <w:p w:rsidR="00F63C73" w:rsidRDefault="00F63C73" w:rsidP="00FA4E1E">
      <w:pPr>
        <w:jc w:val="both"/>
      </w:pPr>
    </w:p>
    <w:p w:rsidR="00FA4E1E" w:rsidRDefault="00820DD4" w:rsidP="00FA4E1E">
      <w:pPr>
        <w:jc w:val="both"/>
      </w:pP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 w:rsidR="00B46490">
        <w:t>configure</w:t>
      </w:r>
      <w:proofErr w:type="spellEnd"/>
      <w:r w:rsidR="00B46490">
        <w:t xml:space="preserve"> the server</w:t>
      </w:r>
      <w:r w:rsidR="00FA4E1E">
        <w:t xml:space="preserve"> to </w:t>
      </w:r>
      <w:proofErr w:type="spellStart"/>
      <w:r w:rsidR="00FA4E1E">
        <w:t>throttle</w:t>
      </w:r>
      <w:proofErr w:type="spellEnd"/>
      <w:r w:rsidR="00FA4E1E">
        <w:t xml:space="preserve"> the band by </w:t>
      </w:r>
      <w:proofErr w:type="spellStart"/>
      <w:r w:rsidR="00FA4E1E">
        <w:t>considering</w:t>
      </w:r>
      <w:proofErr w:type="spellEnd"/>
      <w:r w:rsidR="00FA4E1E">
        <w:t xml:space="preserve"> the </w:t>
      </w:r>
      <w:proofErr w:type="spellStart"/>
      <w:r w:rsidR="000F295A">
        <w:t>two</w:t>
      </w:r>
      <w:proofErr w:type="spellEnd"/>
      <w:r w:rsidR="000F295A">
        <w:t xml:space="preserve"> </w:t>
      </w:r>
      <w:proofErr w:type="spellStart"/>
      <w:r w:rsidR="000F295A">
        <w:t>parameters</w:t>
      </w:r>
      <w:proofErr w:type="spellEnd"/>
      <w:r w:rsidR="000F295A">
        <w:t xml:space="preserve"> </w:t>
      </w:r>
      <w:proofErr w:type="spellStart"/>
      <w:r w:rsidR="000F295A">
        <w:t>cited</w:t>
      </w:r>
      <w:proofErr w:type="spellEnd"/>
      <w:r w:rsidR="000F295A">
        <w:t xml:space="preserve"> </w:t>
      </w:r>
      <w:proofErr w:type="spellStart"/>
      <w:r w:rsidR="000F295A">
        <w:t>previously</w:t>
      </w:r>
      <w:proofErr w:type="spellEnd"/>
      <w:r w:rsidR="00FA4E1E">
        <w:t>,</w:t>
      </w:r>
      <w:r>
        <w:t xml:space="preserve"> the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the Fig.</w:t>
      </w:r>
      <w:r w:rsidR="00FA4E1E">
        <w:t xml:space="preserve"> 1 </w:t>
      </w:r>
      <w:proofErr w:type="spellStart"/>
      <w:r w:rsidR="00FA4E1E">
        <w:t>has</w:t>
      </w:r>
      <w:proofErr w:type="spellEnd"/>
      <w:r w:rsidR="00FA4E1E">
        <w:t xml:space="preserve"> </w:t>
      </w:r>
      <w:proofErr w:type="spellStart"/>
      <w:r w:rsidR="00FA4E1E">
        <w:t>been</w:t>
      </w:r>
      <w:proofErr w:type="spellEnd"/>
      <w:r w:rsidR="00FA4E1E">
        <w:t xml:space="preserve"> </w:t>
      </w:r>
      <w:proofErr w:type="spellStart"/>
      <w:r w:rsidR="00FA4E1E">
        <w:t>implemented</w:t>
      </w:r>
      <w:proofErr w:type="spellEnd"/>
      <w:r w:rsidR="00FA4E1E">
        <w:t>.</w:t>
      </w:r>
    </w:p>
    <w:p w:rsidR="00820DD4" w:rsidRDefault="00820DD4" w:rsidP="00FA4E1E">
      <w:pPr>
        <w:jc w:val="both"/>
      </w:pPr>
      <w:r w:rsidRPr="00820DD4">
        <w:rPr>
          <w:noProof/>
        </w:rPr>
        <w:t xml:space="preserve"> </w:t>
      </w:r>
    </w:p>
    <w:p w:rsidR="00820DD4" w:rsidRDefault="00820DD4" w:rsidP="00491106">
      <w:pPr>
        <w:keepNext/>
        <w:jc w:val="center"/>
      </w:pPr>
      <w:r>
        <w:rPr>
          <w:noProof/>
        </w:rPr>
        <w:drawing>
          <wp:inline distT="0" distB="0" distL="0" distR="0" wp14:anchorId="75D7B807" wp14:editId="6FBBDC47">
            <wp:extent cx="3881194" cy="1405259"/>
            <wp:effectExtent l="63500" t="63500" r="132080" b="131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8-03-20 alle 11.43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94" cy="1405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DD4" w:rsidRDefault="000F295A" w:rsidP="000F295A">
      <w:pPr>
        <w:pStyle w:val="Didascalia"/>
        <w:ind w:left="1416"/>
      </w:pPr>
      <w:r>
        <w:t xml:space="preserve">       </w:t>
      </w:r>
      <w:r w:rsidR="00820DD4">
        <w:t xml:space="preserve">Fig. </w:t>
      </w:r>
      <w:r w:rsidR="00974449">
        <w:fldChar w:fldCharType="begin"/>
      </w:r>
      <w:r w:rsidR="00974449">
        <w:instrText xml:space="preserve"> SEQ Fig. \* ARABIC </w:instrText>
      </w:r>
      <w:r w:rsidR="00974449">
        <w:fldChar w:fldCharType="separate"/>
      </w:r>
      <w:r w:rsidR="00973BC5">
        <w:rPr>
          <w:noProof/>
        </w:rPr>
        <w:t>1</w:t>
      </w:r>
      <w:r w:rsidR="00974449">
        <w:rPr>
          <w:noProof/>
        </w:rPr>
        <w:fldChar w:fldCharType="end"/>
      </w:r>
    </w:p>
    <w:p w:rsidR="000F295A" w:rsidRDefault="000F295A" w:rsidP="00FA4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F30CA" wp14:editId="317F9105">
                <wp:simplePos x="0" y="0"/>
                <wp:positionH relativeFrom="column">
                  <wp:posOffset>1174115</wp:posOffset>
                </wp:positionH>
                <wp:positionV relativeFrom="paragraph">
                  <wp:posOffset>4719955</wp:posOffset>
                </wp:positionV>
                <wp:extent cx="3803015" cy="635"/>
                <wp:effectExtent l="0" t="0" r="0" b="12065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295A" w:rsidRPr="00CE15BF" w:rsidRDefault="000F295A" w:rsidP="000F295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974449">
                              <w:fldChar w:fldCharType="begin"/>
                            </w:r>
                            <w:r w:rsidR="00974449">
                              <w:instrText xml:space="preserve"> SEQ Fig. \* ARABIC </w:instrText>
                            </w:r>
                            <w:r w:rsidR="00974449">
                              <w:fldChar w:fldCharType="separate"/>
                            </w:r>
                            <w:r w:rsidR="00973BC5">
                              <w:rPr>
                                <w:noProof/>
                              </w:rPr>
                              <w:t>2</w:t>
                            </w:r>
                            <w:r w:rsidR="0097444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F30C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92.45pt;margin-top:371.65pt;width:299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" stroked="f">
                <v:textbox style="mso-fit-shape-to-text:t" inset="0,0,0,0">
                  <w:txbxContent>
                    <w:p w:rsidR="000F295A" w:rsidRPr="00CE15BF" w:rsidRDefault="000F295A" w:rsidP="000F295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974449">
                        <w:fldChar w:fldCharType="begin"/>
                      </w:r>
                      <w:r w:rsidR="00974449">
                        <w:instrText xml:space="preserve"> SEQ Fig. \* ARABIC </w:instrText>
                      </w:r>
                      <w:r w:rsidR="00974449">
                        <w:fldChar w:fldCharType="separate"/>
                      </w:r>
                      <w:r w:rsidR="00973BC5">
                        <w:rPr>
                          <w:noProof/>
                        </w:rPr>
                        <w:t>2</w:t>
                      </w:r>
                      <w:r w:rsidR="00974449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63D9E">
            <wp:simplePos x="0" y="0"/>
            <wp:positionH relativeFrom="margin">
              <wp:posOffset>1174547</wp:posOffset>
            </wp:positionH>
            <wp:positionV relativeFrom="margin">
              <wp:posOffset>5381423</wp:posOffset>
            </wp:positionV>
            <wp:extent cx="3803015" cy="2636520"/>
            <wp:effectExtent l="63500" t="63500" r="121285" b="132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8-03-20 alle 11.43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636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AC0">
        <w:t xml:space="preserve">More </w:t>
      </w:r>
      <w:proofErr w:type="spellStart"/>
      <w:r w:rsidR="00C93AC0">
        <w:t>precisely</w:t>
      </w:r>
      <w:proofErr w:type="spellEnd"/>
      <w:r w:rsidR="00820DD4">
        <w:t xml:space="preserve">, </w:t>
      </w:r>
      <w:proofErr w:type="spellStart"/>
      <w:r>
        <w:t>our</w:t>
      </w:r>
      <w:proofErr w:type="spellEnd"/>
      <w:r>
        <w:t xml:space="preserve"> POC</w:t>
      </w:r>
      <w:r w:rsidR="00820DD4">
        <w:t xml:space="preserve"> </w:t>
      </w:r>
      <w:proofErr w:type="spellStart"/>
      <w:r w:rsidR="00820DD4">
        <w:t>receives</w:t>
      </w:r>
      <w:proofErr w:type="spellEnd"/>
      <w:r w:rsidR="00820DD4">
        <w:t xml:space="preserve"> POST </w:t>
      </w:r>
      <w:proofErr w:type="spellStart"/>
      <w:r w:rsidR="00820DD4">
        <w:t>requests</w:t>
      </w:r>
      <w:proofErr w:type="spellEnd"/>
      <w:r w:rsidR="00820DD4">
        <w:t xml:space="preserve">, and </w:t>
      </w:r>
      <w:proofErr w:type="spellStart"/>
      <w:r w:rsidR="00820DD4">
        <w:t>it</w:t>
      </w:r>
      <w:proofErr w:type="spellEnd"/>
      <w:r w:rsidR="00820DD4">
        <w:t xml:space="preserve"> </w:t>
      </w:r>
      <w:proofErr w:type="spellStart"/>
      <w:r w:rsidR="00820DD4">
        <w:t>stores</w:t>
      </w:r>
      <w:proofErr w:type="spellEnd"/>
      <w:r w:rsidR="00820DD4">
        <w:t xml:space="preserve"> in the </w:t>
      </w:r>
      <w:proofErr w:type="spellStart"/>
      <w:r w:rsidR="00820DD4">
        <w:t>local</w:t>
      </w:r>
      <w:proofErr w:type="spellEnd"/>
      <w:r w:rsidR="00820DD4">
        <w:t xml:space="preserve"> </w:t>
      </w:r>
      <w:proofErr w:type="spellStart"/>
      <w:r w:rsidR="00820DD4">
        <w:t>storage</w:t>
      </w:r>
      <w:proofErr w:type="spellEnd"/>
      <w:r w:rsidR="00820DD4">
        <w:t xml:space="preserve"> the bps rate </w:t>
      </w:r>
      <w:proofErr w:type="spellStart"/>
      <w:r w:rsidR="00820DD4">
        <w:t>value</w:t>
      </w:r>
      <w:proofErr w:type="spellEnd"/>
      <w:r w:rsidR="00820DD4">
        <w:t xml:space="preserve"> and the </w:t>
      </w:r>
      <w:proofErr w:type="spellStart"/>
      <w:r w:rsidR="00820DD4">
        <w:t>related</w:t>
      </w:r>
      <w:proofErr w:type="spellEnd"/>
      <w:r w:rsidR="00820DD4">
        <w:t xml:space="preserve"> </w:t>
      </w:r>
      <w:proofErr w:type="spellStart"/>
      <w:r w:rsidR="00820DD4">
        <w:t>ip</w:t>
      </w:r>
      <w:proofErr w:type="spellEnd"/>
      <w:r w:rsidR="00820DD4">
        <w:t xml:space="preserve"> </w:t>
      </w:r>
      <w:proofErr w:type="spellStart"/>
      <w:r w:rsidR="00820DD4">
        <w:t>address</w:t>
      </w:r>
      <w:proofErr w:type="spellEnd"/>
      <w:r w:rsidR="00820DD4">
        <w:t xml:space="preserve"> </w:t>
      </w:r>
      <w:proofErr w:type="spellStart"/>
      <w:r w:rsidR="0067532E">
        <w:t>that</w:t>
      </w:r>
      <w:proofErr w:type="spellEnd"/>
      <w:r w:rsidR="00820DD4">
        <w:t xml:space="preserve"> are</w:t>
      </w:r>
      <w:r w:rsidR="0067532E">
        <w:t xml:space="preserve"> </w:t>
      </w:r>
      <w:proofErr w:type="spellStart"/>
      <w:r w:rsidR="0067532E">
        <w:t>available</w:t>
      </w:r>
      <w:proofErr w:type="spellEnd"/>
      <w:r w:rsidR="0067532E">
        <w:t xml:space="preserve"> </w:t>
      </w:r>
      <w:proofErr w:type="spellStart"/>
      <w:r w:rsidR="0067532E">
        <w:t>within</w:t>
      </w:r>
      <w:proofErr w:type="spellEnd"/>
      <w:r w:rsidR="0067532E">
        <w:t xml:space="preserve"> the </w:t>
      </w:r>
      <w:proofErr w:type="spellStart"/>
      <w:r w:rsidR="0067532E">
        <w:t>requests</w:t>
      </w:r>
      <w:proofErr w:type="spellEnd"/>
      <w:r w:rsidR="0067532E">
        <w:t xml:space="preserve">. </w:t>
      </w:r>
      <w:r w:rsidR="005A25D9">
        <w:t xml:space="preserve">In </w:t>
      </w:r>
      <w:proofErr w:type="spellStart"/>
      <w:r w:rsidR="0067532E">
        <w:t>order</w:t>
      </w:r>
      <w:proofErr w:type="spellEnd"/>
      <w:r w:rsidR="0067532E"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</w:t>
      </w:r>
      <w:r w:rsidR="0067532E">
        <w:t xml:space="preserve">, the POC </w:t>
      </w:r>
      <w:proofErr w:type="spellStart"/>
      <w:r w:rsidR="0067532E">
        <w:t>creates</w:t>
      </w:r>
      <w:proofErr w:type="spellEnd"/>
      <w:r w:rsidR="0067532E">
        <w:t xml:space="preserve"> a new text file for </w:t>
      </w:r>
      <w:proofErr w:type="spellStart"/>
      <w:r w:rsidR="0067532E">
        <w:t>each</w:t>
      </w:r>
      <w:proofErr w:type="spellEnd"/>
      <w:r w:rsidR="0067532E">
        <w:t xml:space="preserve"> POST </w:t>
      </w:r>
      <w:proofErr w:type="spellStart"/>
      <w:r w:rsidR="0067532E">
        <w:t>request</w:t>
      </w:r>
      <w:proofErr w:type="spellEnd"/>
      <w:r w:rsidR="0067532E">
        <w:t xml:space="preserve"> </w:t>
      </w:r>
      <w:proofErr w:type="spellStart"/>
      <w:r w:rsidR="0067532E">
        <w:t>received</w:t>
      </w:r>
      <w:proofErr w:type="spellEnd"/>
      <w:r w:rsidR="0067532E">
        <w:t xml:space="preserve">. </w:t>
      </w:r>
      <w:proofErr w:type="spellStart"/>
      <w:r w:rsidR="0067532E">
        <w:t>Since</w:t>
      </w:r>
      <w:proofErr w:type="spellEnd"/>
      <w:r w:rsidR="0067532E">
        <w:t xml:space="preserve"> </w:t>
      </w:r>
      <w:proofErr w:type="spellStart"/>
      <w:r w:rsidR="0067532E">
        <w:t>every</w:t>
      </w:r>
      <w:proofErr w:type="spellEnd"/>
      <w:r w:rsidR="0067532E">
        <w:t xml:space="preserve"> POST </w:t>
      </w:r>
      <w:proofErr w:type="spellStart"/>
      <w:r w:rsidR="0067532E">
        <w:t>request</w:t>
      </w:r>
      <w:proofErr w:type="spellEnd"/>
      <w:r w:rsidR="0067532E">
        <w:t xml:space="preserve"> </w:t>
      </w:r>
      <w:proofErr w:type="spellStart"/>
      <w:r w:rsidR="0067532E">
        <w:t>has</w:t>
      </w:r>
      <w:proofErr w:type="spellEnd"/>
      <w:r w:rsidR="0067532E">
        <w:t xml:space="preserve"> </w:t>
      </w:r>
      <w:proofErr w:type="spellStart"/>
      <w:r>
        <w:t>details</w:t>
      </w:r>
      <w:proofErr w:type="spellEnd"/>
      <w:r w:rsidR="0067532E">
        <w:t xml:space="preserve"> </w:t>
      </w:r>
      <w:proofErr w:type="spellStart"/>
      <w:r w:rsidR="0067532E">
        <w:t>about</w:t>
      </w:r>
      <w:proofErr w:type="spellEnd"/>
      <w:r w:rsidR="0067532E">
        <w:t xml:space="preserve"> the </w:t>
      </w:r>
      <w:proofErr w:type="spellStart"/>
      <w:r w:rsidR="0067532E">
        <w:t>ip</w:t>
      </w:r>
      <w:proofErr w:type="spellEnd"/>
      <w:r w:rsidR="0067532E">
        <w:t xml:space="preserve"> </w:t>
      </w:r>
      <w:proofErr w:type="spellStart"/>
      <w:r w:rsidR="0067532E">
        <w:t>address</w:t>
      </w:r>
      <w:proofErr w:type="spellEnd"/>
      <w:r w:rsidR="0067532E">
        <w:t xml:space="preserve"> and the bps rate </w:t>
      </w:r>
      <w:proofErr w:type="spellStart"/>
      <w:r w:rsidR="0067532E">
        <w:t>value</w:t>
      </w:r>
      <w:proofErr w:type="spellEnd"/>
      <w:r w:rsidR="0067532E">
        <w:t xml:space="preserve">, the POC </w:t>
      </w:r>
      <w:proofErr w:type="spellStart"/>
      <w:r w:rsidR="0067532E">
        <w:t>defines</w:t>
      </w:r>
      <w:proofErr w:type="spellEnd"/>
      <w:r w:rsidR="0067532E">
        <w:t xml:space="preserve"> a text file </w:t>
      </w:r>
      <w:proofErr w:type="spellStart"/>
      <w:r w:rsidR="0067532E">
        <w:t>having</w:t>
      </w:r>
      <w:proofErr w:type="spellEnd"/>
      <w:r w:rsidR="0067532E">
        <w:t xml:space="preserve"> the </w:t>
      </w:r>
      <w:proofErr w:type="spellStart"/>
      <w:r w:rsidR="0067532E">
        <w:t>extension</w:t>
      </w:r>
      <w:proofErr w:type="spellEnd"/>
      <w:r w:rsidR="0067532E">
        <w:t xml:space="preserve"> “.</w:t>
      </w:r>
      <w:proofErr w:type="spellStart"/>
      <w:r w:rsidR="0067532E">
        <w:t>dat</w:t>
      </w:r>
      <w:proofErr w:type="spellEnd"/>
      <w:r w:rsidR="0067532E">
        <w:t xml:space="preserve">”, </w:t>
      </w:r>
      <w:proofErr w:type="spellStart"/>
      <w:r w:rsidR="0067532E">
        <w:t>which</w:t>
      </w:r>
      <w:proofErr w:type="spellEnd"/>
      <w:r w:rsidR="0067532E">
        <w:t xml:space="preserve"> </w:t>
      </w:r>
      <w:proofErr w:type="spellStart"/>
      <w:r w:rsidR="0067532E">
        <w:t>is</w:t>
      </w:r>
      <w:proofErr w:type="spellEnd"/>
      <w:r w:rsidR="0067532E">
        <w:t xml:space="preserve"> </w:t>
      </w:r>
      <w:proofErr w:type="spellStart"/>
      <w:r w:rsidR="0067532E">
        <w:t>named</w:t>
      </w:r>
      <w:proofErr w:type="spellEnd"/>
      <w:r w:rsidR="0067532E">
        <w:t xml:space="preserve"> </w:t>
      </w:r>
      <w:proofErr w:type="spellStart"/>
      <w:r w:rsidR="0067532E">
        <w:t>through</w:t>
      </w:r>
      <w:proofErr w:type="spellEnd"/>
      <w:r w:rsidR="0067532E">
        <w:t xml:space="preserve"> the first </w:t>
      </w:r>
      <w:proofErr w:type="spellStart"/>
      <w:r w:rsidR="0067532E">
        <w:t>parameter</w:t>
      </w:r>
      <w:proofErr w:type="spellEnd"/>
      <w:r w:rsidR="0067532E">
        <w:t xml:space="preserve">. The </w:t>
      </w:r>
      <w:proofErr w:type="spellStart"/>
      <w:r w:rsidR="0067532E">
        <w:t>second</w:t>
      </w:r>
      <w:proofErr w:type="spellEnd"/>
      <w:r w:rsidR="0067532E">
        <w:t xml:space="preserve"> </w:t>
      </w:r>
      <w:proofErr w:type="spellStart"/>
      <w:r w:rsidR="0067532E">
        <w:t>one</w:t>
      </w:r>
      <w:proofErr w:type="spellEnd"/>
      <w:r w:rsidR="0067532E">
        <w:t xml:space="preserve"> </w:t>
      </w:r>
      <w:proofErr w:type="spellStart"/>
      <w:r w:rsidR="0067532E">
        <w:t>is</w:t>
      </w:r>
      <w:proofErr w:type="spellEnd"/>
      <w:r w:rsidR="0067532E">
        <w:t xml:space="preserve"> </w:t>
      </w:r>
      <w:proofErr w:type="spellStart"/>
      <w:r w:rsidR="005A25D9">
        <w:t>applied</w:t>
      </w:r>
      <w:proofErr w:type="spellEnd"/>
      <w:r w:rsidR="005A25D9">
        <w:t xml:space="preserve"> </w:t>
      </w:r>
      <w:proofErr w:type="spellStart"/>
      <w:r w:rsidR="005A25D9">
        <w:t>as</w:t>
      </w:r>
      <w:proofErr w:type="spellEnd"/>
      <w:r w:rsidR="005A25D9">
        <w:t xml:space="preserve"> </w:t>
      </w:r>
      <w:proofErr w:type="spellStart"/>
      <w:r w:rsidR="005A25D9">
        <w:t>content</w:t>
      </w:r>
      <w:proofErr w:type="spellEnd"/>
      <w:r w:rsidR="005A25D9">
        <w:t xml:space="preserve"> of the file, </w:t>
      </w:r>
      <w:proofErr w:type="spellStart"/>
      <w:r w:rsidR="005A25D9">
        <w:t>therefore</w:t>
      </w:r>
      <w:proofErr w:type="spellEnd"/>
      <w:r w:rsidR="007A2353">
        <w:t xml:space="preserve"> </w:t>
      </w:r>
      <w:proofErr w:type="spellStart"/>
      <w:r w:rsidR="0067532E">
        <w:t>each</w:t>
      </w:r>
      <w:proofErr w:type="spellEnd"/>
      <w:r w:rsidR="0067532E">
        <w:t xml:space="preserve"> “.</w:t>
      </w:r>
      <w:proofErr w:type="spellStart"/>
      <w:r w:rsidR="0067532E">
        <w:t>dat</w:t>
      </w:r>
      <w:proofErr w:type="spellEnd"/>
      <w:r w:rsidR="0067532E">
        <w:t xml:space="preserve">” file </w:t>
      </w:r>
      <w:proofErr w:type="spellStart"/>
      <w:r w:rsidR="0067532E">
        <w:t>consists</w:t>
      </w:r>
      <w:proofErr w:type="spellEnd"/>
      <w:r w:rsidR="0067532E">
        <w:t xml:space="preserve"> of a </w:t>
      </w:r>
      <w:proofErr w:type="spellStart"/>
      <w:r w:rsidR="0067532E">
        <w:t>unique</w:t>
      </w:r>
      <w:proofErr w:type="spellEnd"/>
      <w:r w:rsidR="0067532E">
        <w:t xml:space="preserve"> </w:t>
      </w:r>
      <w:proofErr w:type="spellStart"/>
      <w:r w:rsidR="0067532E">
        <w:t>row</w:t>
      </w:r>
      <w:proofErr w:type="spellEnd"/>
      <w:r w:rsidR="0067532E">
        <w:t xml:space="preserve"> </w:t>
      </w:r>
      <w:proofErr w:type="spellStart"/>
      <w:r w:rsidR="0067532E">
        <w:t>composed</w:t>
      </w:r>
      <w:proofErr w:type="spellEnd"/>
      <w:r w:rsidR="0067532E">
        <w:t xml:space="preserve"> by the bps rate </w:t>
      </w:r>
      <w:proofErr w:type="spellStart"/>
      <w:r w:rsidR="0067532E">
        <w:t>value</w:t>
      </w:r>
      <w:proofErr w:type="spellEnd"/>
      <w:r w:rsidR="0067532E">
        <w:t>.</w:t>
      </w:r>
      <w:r w:rsidR="004151ED">
        <w:t xml:space="preserve"> </w:t>
      </w:r>
      <w:proofErr w:type="spellStart"/>
      <w:r w:rsidR="004151ED">
        <w:t>If</w:t>
      </w:r>
      <w:proofErr w:type="spellEnd"/>
      <w:r w:rsidR="004151ED">
        <w:t xml:space="preserve"> for a </w:t>
      </w:r>
      <w:proofErr w:type="spellStart"/>
      <w:r w:rsidR="004151ED">
        <w:t>particular</w:t>
      </w:r>
      <w:proofErr w:type="spellEnd"/>
      <w:r w:rsidR="004151ED">
        <w:t xml:space="preserve"> </w:t>
      </w:r>
      <w:proofErr w:type="spellStart"/>
      <w:r w:rsidR="004151ED">
        <w:t>ip</w:t>
      </w:r>
      <w:proofErr w:type="spellEnd"/>
      <w:r w:rsidR="004151ED">
        <w:t xml:space="preserve"> </w:t>
      </w:r>
      <w:proofErr w:type="spellStart"/>
      <w:r w:rsidR="004151ED">
        <w:t>address</w:t>
      </w:r>
      <w:proofErr w:type="spellEnd"/>
      <w:r w:rsidR="004151ED">
        <w:t xml:space="preserve"> a rate </w:t>
      </w:r>
      <w:proofErr w:type="spellStart"/>
      <w:r w:rsidR="004151ED">
        <w:t>value</w:t>
      </w:r>
      <w:proofErr w:type="spellEnd"/>
      <w:r w:rsidR="004151ED">
        <w:t xml:space="preserve"> </w:t>
      </w:r>
      <w:proofErr w:type="spellStart"/>
      <w:r w:rsidR="004151ED">
        <w:t>is</w:t>
      </w:r>
      <w:proofErr w:type="spellEnd"/>
      <w:r w:rsidR="004151ED">
        <w:t xml:space="preserve"> </w:t>
      </w:r>
      <w:proofErr w:type="spellStart"/>
      <w:r w:rsidR="004151ED">
        <w:t>already</w:t>
      </w:r>
      <w:proofErr w:type="spellEnd"/>
      <w:r w:rsidR="004151ED">
        <w:t xml:space="preserve"> </w:t>
      </w:r>
      <w:proofErr w:type="spellStart"/>
      <w:r w:rsidR="004151ED">
        <w:t>specified</w:t>
      </w:r>
      <w:proofErr w:type="spellEnd"/>
      <w:r w:rsidR="004151ED">
        <w:t xml:space="preserve">, </w:t>
      </w:r>
      <w:proofErr w:type="spellStart"/>
      <w:r w:rsidR="004151ED">
        <w:t>this</w:t>
      </w:r>
      <w:proofErr w:type="spellEnd"/>
      <w:r w:rsidR="004151ED">
        <w:t xml:space="preserve"> rate </w:t>
      </w:r>
      <w:proofErr w:type="spellStart"/>
      <w:r w:rsidR="004151ED">
        <w:t>value</w:t>
      </w:r>
      <w:proofErr w:type="spellEnd"/>
      <w:r w:rsidR="004151ED">
        <w:t xml:space="preserve"> </w:t>
      </w:r>
      <w:proofErr w:type="spellStart"/>
      <w:r w:rsidR="005A25D9">
        <w:t>is</w:t>
      </w:r>
      <w:proofErr w:type="spellEnd"/>
      <w:r w:rsidR="005A25D9">
        <w:t xml:space="preserve"> </w:t>
      </w:r>
      <w:proofErr w:type="spellStart"/>
      <w:r w:rsidR="004151ED">
        <w:t>overwritten</w:t>
      </w:r>
      <w:proofErr w:type="spellEnd"/>
      <w:r w:rsidR="002F265F">
        <w:t xml:space="preserve"> by the new </w:t>
      </w:r>
      <w:proofErr w:type="spellStart"/>
      <w:r w:rsidR="002F265F">
        <w:t>one</w:t>
      </w:r>
      <w:proofErr w:type="spellEnd"/>
      <w:r w:rsidR="002F265F">
        <w:t xml:space="preserve"> just </w:t>
      </w:r>
      <w:proofErr w:type="spellStart"/>
      <w:r w:rsidR="002F265F">
        <w:t>specified</w:t>
      </w:r>
      <w:proofErr w:type="spellEnd"/>
      <w:r w:rsidR="002F265F">
        <w:t>.</w:t>
      </w:r>
      <w:r>
        <w:rPr>
          <w:noProof/>
        </w:rPr>
        <w:t xml:space="preserve"> </w:t>
      </w:r>
      <w:proofErr w:type="spellStart"/>
      <w:r w:rsidR="004151ED">
        <w:t>This</w:t>
      </w:r>
      <w:proofErr w:type="spellEnd"/>
      <w:r w:rsidR="004151ED">
        <w:t xml:space="preserve"> </w:t>
      </w:r>
      <w:proofErr w:type="spellStart"/>
      <w:r w:rsidR="004151ED">
        <w:t>storage</w:t>
      </w:r>
      <w:proofErr w:type="spellEnd"/>
      <w:r w:rsidR="004151ED">
        <w:t xml:space="preserve"> </w:t>
      </w:r>
      <w:proofErr w:type="spellStart"/>
      <w:r w:rsidR="004151ED">
        <w:t>mechanism</w:t>
      </w:r>
      <w:proofErr w:type="spellEnd"/>
      <w:r w:rsidR="004151ED">
        <w:t xml:space="preserve"> </w:t>
      </w:r>
      <w:proofErr w:type="spellStart"/>
      <w:r w:rsidR="004151ED">
        <w:t>permits</w:t>
      </w:r>
      <w:proofErr w:type="spellEnd"/>
      <w:r w:rsidR="004151ED">
        <w:t xml:space="preserve"> to </w:t>
      </w:r>
      <w:proofErr w:type="spellStart"/>
      <w:r w:rsidR="004151ED">
        <w:t>obtain</w:t>
      </w:r>
      <w:proofErr w:type="spellEnd"/>
      <w:r w:rsidR="004151ED">
        <w:t xml:space="preserve"> </w:t>
      </w:r>
      <w:proofErr w:type="spellStart"/>
      <w:r w:rsidR="004151ED">
        <w:t>very</w:t>
      </w:r>
      <w:proofErr w:type="spellEnd"/>
      <w:r w:rsidR="004151ED">
        <w:t xml:space="preserve"> </w:t>
      </w:r>
      <w:proofErr w:type="spellStart"/>
      <w:r w:rsidR="004151ED">
        <w:t>quickly</w:t>
      </w:r>
      <w:proofErr w:type="spellEnd"/>
      <w:r w:rsidR="004151ED">
        <w:t xml:space="preserve"> </w:t>
      </w:r>
      <w:r w:rsidR="0033160B">
        <w:t xml:space="preserve">the </w:t>
      </w:r>
      <w:r w:rsidR="004151ED">
        <w:t xml:space="preserve">information </w:t>
      </w:r>
      <w:proofErr w:type="spellStart"/>
      <w:r w:rsidR="004151ED">
        <w:t>about</w:t>
      </w:r>
      <w:proofErr w:type="spellEnd"/>
      <w:r w:rsidR="004151ED">
        <w:t xml:space="preserve"> an </w:t>
      </w:r>
      <w:proofErr w:type="spellStart"/>
      <w:r w:rsidR="004151ED">
        <w:t>exisiting</w:t>
      </w:r>
      <w:proofErr w:type="spellEnd"/>
      <w:r w:rsidR="004151ED">
        <w:t xml:space="preserve"> bps rate </w:t>
      </w:r>
      <w:proofErr w:type="spellStart"/>
      <w:r w:rsidR="004151ED">
        <w:t>value</w:t>
      </w:r>
      <w:proofErr w:type="spellEnd"/>
      <w:r w:rsidR="004151ED">
        <w:t xml:space="preserve">, </w:t>
      </w:r>
      <w:proofErr w:type="spellStart"/>
      <w:r w:rsidR="004151ED">
        <w:t>since</w:t>
      </w:r>
      <w:proofErr w:type="spellEnd"/>
      <w:r w:rsidR="004151ED">
        <w:t xml:space="preserve"> the time </w:t>
      </w:r>
      <w:proofErr w:type="spellStart"/>
      <w:r w:rsidR="0033160B">
        <w:t>taken</w:t>
      </w:r>
      <w:proofErr w:type="spellEnd"/>
      <w:r w:rsidR="0033160B">
        <w:t xml:space="preserve"> to </w:t>
      </w:r>
      <w:proofErr w:type="spellStart"/>
      <w:r w:rsidR="00E51A90">
        <w:t>access</w:t>
      </w:r>
      <w:proofErr w:type="spellEnd"/>
      <w:r w:rsidR="00E51A90">
        <w:t xml:space="preserve"> and </w:t>
      </w:r>
      <w:proofErr w:type="spellStart"/>
      <w:r w:rsidR="00E51A90">
        <w:t>consequently</w:t>
      </w:r>
      <w:proofErr w:type="spellEnd"/>
      <w:r w:rsidR="00E51A90">
        <w:t xml:space="preserve"> </w:t>
      </w:r>
      <w:proofErr w:type="spellStart"/>
      <w:r w:rsidR="0033160B">
        <w:t>read</w:t>
      </w:r>
      <w:proofErr w:type="spellEnd"/>
      <w:r w:rsidR="0033160B">
        <w:t xml:space="preserve"> the file </w:t>
      </w:r>
      <w:proofErr w:type="spellStart"/>
      <w:r w:rsidR="0033160B">
        <w:t>is</w:t>
      </w:r>
      <w:proofErr w:type="spellEnd"/>
      <w:r w:rsidR="0033160B">
        <w:t xml:space="preserve"> </w:t>
      </w:r>
      <w:proofErr w:type="spellStart"/>
      <w:r w:rsidR="0033160B">
        <w:t>measured</w:t>
      </w:r>
      <w:proofErr w:type="spellEnd"/>
      <w:r w:rsidR="0033160B">
        <w:t xml:space="preserve"> in </w:t>
      </w:r>
      <w:proofErr w:type="spellStart"/>
      <w:r w:rsidR="0033160B">
        <w:t>constant</w:t>
      </w:r>
      <w:proofErr w:type="spellEnd"/>
      <w:r w:rsidR="0033160B">
        <w:t xml:space="preserve"> time. </w:t>
      </w:r>
      <w:proofErr w:type="spellStart"/>
      <w:r w:rsidR="00FA4E1E">
        <w:t>The</w:t>
      </w:r>
      <w:r w:rsidR="0033160B">
        <w:t>se</w:t>
      </w:r>
      <w:proofErr w:type="spellEnd"/>
      <w:r w:rsidR="00FA4E1E">
        <w:t xml:space="preserve"> “.</w:t>
      </w:r>
      <w:proofErr w:type="spellStart"/>
      <w:r w:rsidR="00FA4E1E">
        <w:t>dat</w:t>
      </w:r>
      <w:proofErr w:type="spellEnd"/>
      <w:r w:rsidR="00FA4E1E">
        <w:t xml:space="preserve">” </w:t>
      </w:r>
      <w:proofErr w:type="spellStart"/>
      <w:r w:rsidR="00FA4E1E">
        <w:t>files</w:t>
      </w:r>
      <w:proofErr w:type="spellEnd"/>
      <w:r w:rsidR="00FA4E1E">
        <w:t xml:space="preserve"> are </w:t>
      </w:r>
      <w:proofErr w:type="spellStart"/>
      <w:r w:rsidR="00FA4E1E">
        <w:t>then</w:t>
      </w:r>
      <w:proofErr w:type="spellEnd"/>
      <w:r w:rsidR="00FA4E1E">
        <w:t xml:space="preserve"> </w:t>
      </w:r>
      <w:proofErr w:type="spellStart"/>
      <w:r w:rsidR="00FA4E1E">
        <w:t>applied</w:t>
      </w:r>
      <w:proofErr w:type="spellEnd"/>
      <w:r w:rsidR="00FA4E1E">
        <w:t xml:space="preserve"> in </w:t>
      </w:r>
      <w:proofErr w:type="spellStart"/>
      <w:r w:rsidR="00FA4E1E">
        <w:t>order</w:t>
      </w:r>
      <w:proofErr w:type="spellEnd"/>
      <w:r w:rsidR="00FA4E1E">
        <w:t xml:space="preserve"> to </w:t>
      </w:r>
      <w:proofErr w:type="spellStart"/>
      <w:r w:rsidR="00FA4E1E">
        <w:t>throttle</w:t>
      </w:r>
      <w:proofErr w:type="spellEnd"/>
      <w:r w:rsidR="00FA4E1E">
        <w:t xml:space="preserve"> the band of </w:t>
      </w:r>
      <w:proofErr w:type="spellStart"/>
      <w:r w:rsidR="00FA4E1E">
        <w:t>incoming</w:t>
      </w:r>
      <w:proofErr w:type="spellEnd"/>
      <w:r w:rsidR="00FA4E1E">
        <w:t xml:space="preserve"> GET </w:t>
      </w:r>
      <w:proofErr w:type="spellStart"/>
      <w:r w:rsidR="00FA4E1E">
        <w:t>requests</w:t>
      </w:r>
      <w:proofErr w:type="spellEnd"/>
      <w:r w:rsidR="00FA4E1E">
        <w:t xml:space="preserve">. </w:t>
      </w:r>
    </w:p>
    <w:p w:rsidR="00E621F8" w:rsidRPr="002F3E66" w:rsidRDefault="00FA4E1E" w:rsidP="00FA4E1E">
      <w:pPr>
        <w:jc w:val="both"/>
      </w:pPr>
      <w:proofErr w:type="spellStart"/>
      <w:r>
        <w:t>Indeed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the Fig. 2 shows, once a</w:t>
      </w:r>
      <w:r w:rsidR="004151ED">
        <w:t xml:space="preserve"> client </w:t>
      </w:r>
      <w:proofErr w:type="spellStart"/>
      <w:r w:rsidR="004151ED">
        <w:t>forwards</w:t>
      </w:r>
      <w:proofErr w:type="spellEnd"/>
      <w:r w:rsidR="004151ED">
        <w:t xml:space="preserve"> a GET </w:t>
      </w:r>
      <w:proofErr w:type="spellStart"/>
      <w:r w:rsidR="004151ED">
        <w:t>request</w:t>
      </w:r>
      <w:proofErr w:type="spellEnd"/>
      <w:r w:rsidR="004151ED">
        <w:t xml:space="preserve">, </w:t>
      </w:r>
      <w:r w:rsidR="00E621F8">
        <w:t>the POC</w:t>
      </w:r>
      <w:r>
        <w:t xml:space="preserve"> </w:t>
      </w:r>
      <w:proofErr w:type="spellStart"/>
      <w:r>
        <w:t>check</w:t>
      </w:r>
      <w:r w:rsidR="004151ED">
        <w:t>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for a </w:t>
      </w:r>
      <w:proofErr w:type="spellStart"/>
      <w:r>
        <w:t>particular</w:t>
      </w:r>
      <w:proofErr w:type="spellEnd"/>
      <w:r>
        <w:t xml:space="preserve"> IP </w:t>
      </w:r>
      <w:proofErr w:type="spellStart"/>
      <w:r>
        <w:t>address</w:t>
      </w:r>
      <w:proofErr w:type="spellEnd"/>
      <w:r w:rsidR="0033160B">
        <w:t>,</w:t>
      </w:r>
      <w:r>
        <w:t xml:space="preserve"> from </w:t>
      </w:r>
      <w:proofErr w:type="spellStart"/>
      <w:r>
        <w:t>which</w:t>
      </w:r>
      <w:proofErr w:type="spellEnd"/>
      <w:r>
        <w:t xml:space="preserve"> the GET </w:t>
      </w:r>
      <w:proofErr w:type="spellStart"/>
      <w:r>
        <w:t>req</w:t>
      </w:r>
      <w:r w:rsidR="00256A87">
        <w:t>uests</w:t>
      </w:r>
      <w:proofErr w:type="spellEnd"/>
      <w:r w:rsidR="00256A87">
        <w:t xml:space="preserve"> </w:t>
      </w:r>
      <w:proofErr w:type="spellStart"/>
      <w:r w:rsidR="00256A87">
        <w:t>arrives</w:t>
      </w:r>
      <w:proofErr w:type="spellEnd"/>
      <w:r w:rsidR="00256A87">
        <w:t xml:space="preserve">, a bps rate </w:t>
      </w:r>
      <w:proofErr w:type="spellStart"/>
      <w:r w:rsidR="00256A87">
        <w:t>value</w:t>
      </w:r>
      <w:proofErr w:type="spellEnd"/>
      <w:r>
        <w:t xml:space="preserve"> </w:t>
      </w:r>
      <w:proofErr w:type="spellStart"/>
      <w:r>
        <w:lastRenderedPageBreak/>
        <w:t>exists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r w:rsidR="00946104">
        <w:t>the POC</w:t>
      </w:r>
      <w:r>
        <w:t xml:space="preserve"> </w:t>
      </w:r>
      <w:proofErr w:type="spellStart"/>
      <w:r>
        <w:t>throttles</w:t>
      </w:r>
      <w:proofErr w:type="spellEnd"/>
      <w:r>
        <w:t xml:space="preserve"> the band, in </w:t>
      </w:r>
      <w:proofErr w:type="spellStart"/>
      <w:r>
        <w:t>such</w:t>
      </w:r>
      <w:proofErr w:type="spellEnd"/>
      <w:r>
        <w:t xml:space="preserve"> a way</w:t>
      </w:r>
      <w:r w:rsidR="0033160B">
        <w:t xml:space="preserve"> </w:t>
      </w:r>
      <w:proofErr w:type="spellStart"/>
      <w:r w:rsidR="0033160B">
        <w:t>that</w:t>
      </w:r>
      <w:proofErr w:type="spellEnd"/>
      <w:r w:rsidR="0033160B">
        <w:t xml:space="preserve"> the </w:t>
      </w:r>
      <w:proofErr w:type="spellStart"/>
      <w:r w:rsidR="0033160B">
        <w:t>speed</w:t>
      </w:r>
      <w:proofErr w:type="spellEnd"/>
      <w:r w:rsidR="0033160B">
        <w:t xml:space="preserve"> </w:t>
      </w:r>
      <w:proofErr w:type="spellStart"/>
      <w:r w:rsidR="0033160B">
        <w:t>does</w:t>
      </w:r>
      <w:proofErr w:type="spellEnd"/>
      <w:r w:rsidR="0033160B">
        <w:t xml:space="preserve"> </w:t>
      </w:r>
      <w:proofErr w:type="spellStart"/>
      <w:r w:rsidR="0033160B">
        <w:t>not</w:t>
      </w:r>
      <w:proofErr w:type="spellEnd"/>
      <w:r w:rsidR="0033160B">
        <w:t xml:space="preserve"> </w:t>
      </w:r>
      <w:proofErr w:type="spellStart"/>
      <w:r w:rsidR="0033160B">
        <w:t>exceed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. </w:t>
      </w:r>
      <w:proofErr w:type="spellStart"/>
      <w:r w:rsidR="009669D0">
        <w:t>Thanks</w:t>
      </w:r>
      <w:proofErr w:type="spellEnd"/>
      <w:r w:rsidR="009669D0">
        <w:t xml:space="preserve"> to </w:t>
      </w:r>
      <w:r w:rsidR="00AC071B">
        <w:t xml:space="preserve">the </w:t>
      </w:r>
      <w:proofErr w:type="spellStart"/>
      <w:r w:rsidR="009669D0">
        <w:t>personalization</w:t>
      </w:r>
      <w:proofErr w:type="spellEnd"/>
      <w:r w:rsidR="009669D0">
        <w:t xml:space="preserve"> of the </w:t>
      </w:r>
      <w:proofErr w:type="spellStart"/>
      <w:r w:rsidR="009669D0">
        <w:t>module</w:t>
      </w:r>
      <w:proofErr w:type="spellEnd"/>
      <w:r w:rsidR="00946104">
        <w:t xml:space="preserve"> </w:t>
      </w:r>
      <w:proofErr w:type="spellStart"/>
      <w:r w:rsidR="00946104">
        <w:t>that</w:t>
      </w:r>
      <w:proofErr w:type="spellEnd"/>
      <w:r w:rsidR="00946104">
        <w:t xml:space="preserve"> </w:t>
      </w:r>
      <w:proofErr w:type="spellStart"/>
      <w:r w:rsidR="00946104">
        <w:t>we</w:t>
      </w:r>
      <w:proofErr w:type="spellEnd"/>
      <w:r w:rsidR="00946104">
        <w:t xml:space="preserve"> import,</w:t>
      </w:r>
      <w:r w:rsidR="009669D0">
        <w:t xml:space="preserve"> the </w:t>
      </w:r>
      <w:proofErr w:type="spellStart"/>
      <w:r w:rsidR="009669D0">
        <w:t>checking</w:t>
      </w:r>
      <w:proofErr w:type="spellEnd"/>
      <w:r w:rsidR="009669D0">
        <w:t xml:space="preserve"> </w:t>
      </w:r>
      <w:proofErr w:type="spellStart"/>
      <w:r w:rsidR="009669D0">
        <w:t>activity</w:t>
      </w:r>
      <w:proofErr w:type="spellEnd"/>
      <w:r w:rsidR="009669D0">
        <w:t xml:space="preserve"> </w:t>
      </w:r>
      <w:proofErr w:type="spellStart"/>
      <w:r w:rsidR="009669D0">
        <w:t>is</w:t>
      </w:r>
      <w:proofErr w:type="spellEnd"/>
      <w:r w:rsidR="009669D0">
        <w:t xml:space="preserve"> </w:t>
      </w:r>
      <w:proofErr w:type="spellStart"/>
      <w:r w:rsidR="009669D0">
        <w:t>performed</w:t>
      </w:r>
      <w:proofErr w:type="spellEnd"/>
      <w:r w:rsidR="009669D0">
        <w:t xml:space="preserve"> </w:t>
      </w:r>
      <w:proofErr w:type="spellStart"/>
      <w:r w:rsidR="009669D0">
        <w:t>also</w:t>
      </w:r>
      <w:proofErr w:type="spellEnd"/>
      <w:r w:rsidR="009669D0">
        <w:t xml:space="preserve"> </w:t>
      </w:r>
      <w:proofErr w:type="spellStart"/>
      <w:r w:rsidR="009669D0">
        <w:t>when</w:t>
      </w:r>
      <w:proofErr w:type="spellEnd"/>
      <w:r w:rsidR="009669D0">
        <w:t xml:space="preserve"> a GET </w:t>
      </w:r>
      <w:proofErr w:type="spellStart"/>
      <w:r w:rsidR="009669D0">
        <w:t>reque</w:t>
      </w:r>
      <w:r w:rsidR="0034673D">
        <w:t>st</w:t>
      </w:r>
      <w:proofErr w:type="spellEnd"/>
      <w:r w:rsidR="0034673D">
        <w:t xml:space="preserve"> </w:t>
      </w:r>
      <w:proofErr w:type="spellStart"/>
      <w:r w:rsidR="0034673D">
        <w:t>is</w:t>
      </w:r>
      <w:proofErr w:type="spellEnd"/>
      <w:r w:rsidR="0034673D">
        <w:t xml:space="preserve"> </w:t>
      </w:r>
      <w:proofErr w:type="spellStart"/>
      <w:r w:rsidR="0034673D">
        <w:t>served</w:t>
      </w:r>
      <w:proofErr w:type="spellEnd"/>
      <w:r w:rsidR="0034673D">
        <w:t xml:space="preserve">, </w:t>
      </w:r>
      <w:proofErr w:type="spellStart"/>
      <w:r w:rsidR="0034673D">
        <w:t>not</w:t>
      </w:r>
      <w:proofErr w:type="spellEnd"/>
      <w:r w:rsidR="0034673D">
        <w:t xml:space="preserve"> </w:t>
      </w:r>
      <w:proofErr w:type="spellStart"/>
      <w:r w:rsidR="0034673D">
        <w:t>only</w:t>
      </w:r>
      <w:proofErr w:type="spellEnd"/>
      <w:r w:rsidR="0034673D">
        <w:t xml:space="preserve"> </w:t>
      </w:r>
      <w:proofErr w:type="spellStart"/>
      <w:r w:rsidR="0034673D">
        <w:t>when</w:t>
      </w:r>
      <w:proofErr w:type="spellEnd"/>
      <w:r w:rsidR="0034673D">
        <w:t xml:space="preserve"> </w:t>
      </w:r>
      <w:proofErr w:type="spellStart"/>
      <w:r w:rsidR="0034673D">
        <w:t>it</w:t>
      </w:r>
      <w:proofErr w:type="spellEnd"/>
      <w:r w:rsidR="0034673D">
        <w:t xml:space="preserve"> </w:t>
      </w:r>
      <w:proofErr w:type="spellStart"/>
      <w:r w:rsidR="00E621F8">
        <w:t>arrives</w:t>
      </w:r>
      <w:proofErr w:type="spellEnd"/>
      <w:r w:rsidR="00E621F8">
        <w:t>.</w:t>
      </w:r>
      <w:r w:rsidR="00606BD4">
        <w:t xml:space="preserve"> </w:t>
      </w:r>
      <w:proofErr w:type="spellStart"/>
      <w:r w:rsidR="00E621F8">
        <w:t>These</w:t>
      </w:r>
      <w:proofErr w:type="spellEnd"/>
      <w:r w:rsidR="00E621F8">
        <w:t xml:space="preserve"> </w:t>
      </w:r>
      <w:proofErr w:type="spellStart"/>
      <w:r w:rsidR="00E621F8">
        <w:t>facts</w:t>
      </w:r>
      <w:proofErr w:type="spellEnd"/>
      <w:r w:rsidR="00C41A6A">
        <w:t xml:space="preserve"> </w:t>
      </w:r>
      <w:proofErr w:type="spellStart"/>
      <w:r w:rsidR="00C41A6A">
        <w:t>enable</w:t>
      </w:r>
      <w:proofErr w:type="spellEnd"/>
      <w:r w:rsidR="00E621F8">
        <w:t xml:space="preserve"> the POC to </w:t>
      </w:r>
      <w:proofErr w:type="spellStart"/>
      <w:r w:rsidR="00E621F8">
        <w:t>condition</w:t>
      </w:r>
      <w:proofErr w:type="spellEnd"/>
      <w:r w:rsidR="00E621F8">
        <w:t xml:space="preserve"> the </w:t>
      </w:r>
      <w:proofErr w:type="spellStart"/>
      <w:r w:rsidR="00E621F8">
        <w:t>speed</w:t>
      </w:r>
      <w:proofErr w:type="spellEnd"/>
      <w:r w:rsidR="00E621F8">
        <w:t xml:space="preserve"> of </w:t>
      </w:r>
      <w:r w:rsidR="00D72DF4">
        <w:t xml:space="preserve">(1) </w:t>
      </w:r>
      <w:r w:rsidR="00E621F8">
        <w:t xml:space="preserve">new </w:t>
      </w:r>
      <w:proofErr w:type="spellStart"/>
      <w:r w:rsidR="00E621F8">
        <w:t>incoming</w:t>
      </w:r>
      <w:proofErr w:type="spellEnd"/>
      <w:r w:rsidR="00E621F8">
        <w:t xml:space="preserve"> </w:t>
      </w:r>
      <w:proofErr w:type="spellStart"/>
      <w:r w:rsidR="00E621F8">
        <w:t>requests</w:t>
      </w:r>
      <w:proofErr w:type="spellEnd"/>
      <w:r w:rsidR="00E621F8">
        <w:t xml:space="preserve"> and </w:t>
      </w:r>
      <w:r w:rsidR="00D72DF4">
        <w:t xml:space="preserve">(2) </w:t>
      </w:r>
      <w:proofErr w:type="spellStart"/>
      <w:r w:rsidR="00E621F8">
        <w:t>requests</w:t>
      </w:r>
      <w:proofErr w:type="spellEnd"/>
      <w:r w:rsidR="00E621F8">
        <w:t xml:space="preserve"> </w:t>
      </w:r>
      <w:proofErr w:type="spellStart"/>
      <w:r w:rsidR="00E621F8">
        <w:t>that</w:t>
      </w:r>
      <w:proofErr w:type="spellEnd"/>
      <w:r w:rsidR="00E621F8">
        <w:t xml:space="preserve"> </w:t>
      </w:r>
      <w:proofErr w:type="spellStart"/>
      <w:r w:rsidR="00E621F8">
        <w:t>have</w:t>
      </w:r>
      <w:proofErr w:type="spellEnd"/>
      <w:r w:rsidR="00E621F8">
        <w:t xml:space="preserve"> </w:t>
      </w:r>
      <w:proofErr w:type="spellStart"/>
      <w:r w:rsidR="00E621F8">
        <w:t>been</w:t>
      </w:r>
      <w:proofErr w:type="spellEnd"/>
      <w:r w:rsidR="00E621F8">
        <w:t xml:space="preserve"> </w:t>
      </w:r>
      <w:proofErr w:type="spellStart"/>
      <w:r w:rsidR="00E621F8">
        <w:t>already</w:t>
      </w:r>
      <w:proofErr w:type="spellEnd"/>
      <w:r w:rsidR="00E621F8">
        <w:t xml:space="preserve"> </w:t>
      </w:r>
      <w:proofErr w:type="spellStart"/>
      <w:r w:rsidR="00E621F8">
        <w:t>opened</w:t>
      </w:r>
      <w:proofErr w:type="spellEnd"/>
      <w:r w:rsidR="00E621F8">
        <w:t>.</w:t>
      </w:r>
      <w:r w:rsidR="00C41A6A">
        <w:t xml:space="preserve"> In </w:t>
      </w:r>
      <w:proofErr w:type="spellStart"/>
      <w:r w:rsidR="00C41A6A">
        <w:t>addition</w:t>
      </w:r>
      <w:proofErr w:type="spellEnd"/>
      <w:r w:rsidR="00C41A6A">
        <w:t xml:space="preserve">, </w:t>
      </w:r>
      <w:proofErr w:type="spellStart"/>
      <w:r w:rsidR="00C41A6A">
        <w:t>this</w:t>
      </w:r>
      <w:proofErr w:type="spellEnd"/>
      <w:r w:rsidR="00C41A6A">
        <w:t xml:space="preserve"> POC exploits the </w:t>
      </w:r>
      <w:proofErr w:type="spellStart"/>
      <w:r w:rsidR="00C41A6A" w:rsidRPr="00AC071B">
        <w:rPr>
          <w:rFonts w:ascii="Courier New" w:hAnsi="Courier New" w:cs="Courier New"/>
        </w:rPr>
        <w:t>proxy_pass</w:t>
      </w:r>
      <w:proofErr w:type="spellEnd"/>
      <w:r w:rsidR="00C41A6A">
        <w:t xml:space="preserve"> </w:t>
      </w:r>
      <w:proofErr w:type="spellStart"/>
      <w:r w:rsidR="00C41A6A">
        <w:t>feature</w:t>
      </w:r>
      <w:proofErr w:type="spellEnd"/>
      <w:r w:rsidR="00C41A6A">
        <w:t xml:space="preserve"> of </w:t>
      </w:r>
      <w:proofErr w:type="spellStart"/>
      <w:r w:rsidR="00C41A6A">
        <w:t>nginx</w:t>
      </w:r>
      <w:proofErr w:type="spellEnd"/>
      <w:r w:rsidR="00C41A6A">
        <w:t xml:space="preserve">. </w:t>
      </w:r>
      <w:proofErr w:type="spellStart"/>
      <w:r w:rsidR="00D37437">
        <w:t>Hence</w:t>
      </w:r>
      <w:proofErr w:type="spellEnd"/>
      <w:r w:rsidR="00946104">
        <w:t>,</w:t>
      </w:r>
      <w:r w:rsidR="00D37437">
        <w:t xml:space="preserve"> </w:t>
      </w:r>
      <w:proofErr w:type="spellStart"/>
      <w:r w:rsidR="00C41A6A">
        <w:t>as</w:t>
      </w:r>
      <w:proofErr w:type="spellEnd"/>
      <w:r w:rsidR="00C41A6A">
        <w:t xml:space="preserve"> </w:t>
      </w:r>
      <w:r w:rsidR="0034673D">
        <w:t xml:space="preserve">the </w:t>
      </w:r>
      <w:r w:rsidR="00946104">
        <w:t xml:space="preserve">Fig. 2 shows, </w:t>
      </w:r>
      <w:r w:rsidR="00AC071B">
        <w:t xml:space="preserve">the POC </w:t>
      </w:r>
      <w:proofErr w:type="spellStart"/>
      <w:r w:rsidR="00AC071B">
        <w:t>receiv</w:t>
      </w:r>
      <w:r w:rsidR="00C41A6A">
        <w:t>es</w:t>
      </w:r>
      <w:proofErr w:type="spellEnd"/>
      <w:r w:rsidR="00C41A6A">
        <w:t xml:space="preserve"> the GET </w:t>
      </w:r>
      <w:proofErr w:type="spellStart"/>
      <w:r w:rsidR="00C41A6A">
        <w:t>request</w:t>
      </w:r>
      <w:proofErr w:type="spellEnd"/>
      <w:r w:rsidR="00C41A6A">
        <w:t xml:space="preserve"> </w:t>
      </w:r>
      <w:proofErr w:type="spellStart"/>
      <w:r w:rsidR="00C41A6A">
        <w:t>forwarded</w:t>
      </w:r>
      <w:proofErr w:type="spellEnd"/>
      <w:r w:rsidR="00C41A6A">
        <w:t xml:space="preserve"> by the client, </w:t>
      </w:r>
      <w:proofErr w:type="spellStart"/>
      <w:r w:rsidR="00C41A6A">
        <w:t>it</w:t>
      </w:r>
      <w:proofErr w:type="spellEnd"/>
      <w:r w:rsidR="00C41A6A">
        <w:t xml:space="preserve"> </w:t>
      </w:r>
      <w:proofErr w:type="spellStart"/>
      <w:r w:rsidR="00C41A6A">
        <w:t>sends</w:t>
      </w:r>
      <w:proofErr w:type="spellEnd"/>
      <w:r w:rsidR="00C41A6A">
        <w:t xml:space="preserve"> to the </w:t>
      </w:r>
      <w:proofErr w:type="spellStart"/>
      <w:r w:rsidR="00C41A6A">
        <w:t>original</w:t>
      </w:r>
      <w:proofErr w:type="spellEnd"/>
      <w:r w:rsidR="00C41A6A">
        <w:t xml:space="preserve"> server </w:t>
      </w:r>
      <w:proofErr w:type="spellStart"/>
      <w:r w:rsidR="00C41A6A">
        <w:t>where</w:t>
      </w:r>
      <w:proofErr w:type="spellEnd"/>
      <w:r w:rsidR="00C41A6A">
        <w:t xml:space="preserve"> the </w:t>
      </w:r>
      <w:proofErr w:type="spellStart"/>
      <w:r w:rsidR="00C41A6A">
        <w:t>resource</w:t>
      </w:r>
      <w:proofErr w:type="spellEnd"/>
      <w:r w:rsidR="00C41A6A">
        <w:t xml:space="preserve"> </w:t>
      </w:r>
      <w:proofErr w:type="spellStart"/>
      <w:r w:rsidR="00C41A6A">
        <w:t>requested</w:t>
      </w:r>
      <w:proofErr w:type="spellEnd"/>
      <w:r w:rsidR="00C41A6A">
        <w:t xml:space="preserve"> </w:t>
      </w:r>
      <w:proofErr w:type="spellStart"/>
      <w:r w:rsidR="00C41A6A">
        <w:t>is</w:t>
      </w:r>
      <w:proofErr w:type="spellEnd"/>
      <w:r w:rsidR="00C41A6A">
        <w:t xml:space="preserve"> </w:t>
      </w:r>
      <w:proofErr w:type="spellStart"/>
      <w:r w:rsidR="00C41A6A">
        <w:t>available</w:t>
      </w:r>
      <w:proofErr w:type="spellEnd"/>
      <w:r w:rsidR="00C41A6A">
        <w:t xml:space="preserve"> and </w:t>
      </w:r>
      <w:proofErr w:type="spellStart"/>
      <w:r w:rsidR="00C41A6A">
        <w:t>receives</w:t>
      </w:r>
      <w:proofErr w:type="spellEnd"/>
      <w:r w:rsidR="00C41A6A">
        <w:t xml:space="preserve"> </w:t>
      </w:r>
      <w:r w:rsidR="00AC071B">
        <w:t xml:space="preserve">the </w:t>
      </w:r>
      <w:proofErr w:type="spellStart"/>
      <w:r w:rsidR="00AC071B">
        <w:t>response</w:t>
      </w:r>
      <w:proofErr w:type="spellEnd"/>
      <w:r w:rsidR="00AC071B">
        <w:t xml:space="preserve">. </w:t>
      </w:r>
      <w:proofErr w:type="spellStart"/>
      <w:r w:rsidR="00946104">
        <w:t>Then</w:t>
      </w:r>
      <w:proofErr w:type="spellEnd"/>
      <w:r w:rsidR="00A45095">
        <w:t xml:space="preserve"> </w:t>
      </w:r>
      <w:r w:rsidR="00AC071B">
        <w:t>the POC</w:t>
      </w:r>
      <w:r w:rsidR="00C41A6A">
        <w:t xml:space="preserve"> </w:t>
      </w:r>
      <w:proofErr w:type="spellStart"/>
      <w:r w:rsidR="00C41A6A">
        <w:t>takes</w:t>
      </w:r>
      <w:proofErr w:type="spellEnd"/>
      <w:r w:rsidR="00C41A6A">
        <w:t xml:space="preserve"> the </w:t>
      </w:r>
      <w:proofErr w:type="spellStart"/>
      <w:r w:rsidR="00C41A6A">
        <w:t>reponse</w:t>
      </w:r>
      <w:proofErr w:type="spellEnd"/>
      <w:r w:rsidR="00946104">
        <w:t>,</w:t>
      </w:r>
      <w:r w:rsidR="00C41A6A">
        <w:t xml:space="preserve"> and </w:t>
      </w:r>
      <w:proofErr w:type="spellStart"/>
      <w:r w:rsidR="00C41A6A">
        <w:t>forward</w:t>
      </w:r>
      <w:r w:rsidR="00946104">
        <w:t>s</w:t>
      </w:r>
      <w:proofErr w:type="spellEnd"/>
      <w:r w:rsidR="00C41A6A">
        <w:t xml:space="preserve"> </w:t>
      </w:r>
      <w:proofErr w:type="spellStart"/>
      <w:r w:rsidR="00C41A6A">
        <w:t>it</w:t>
      </w:r>
      <w:proofErr w:type="spellEnd"/>
      <w:r w:rsidR="00C41A6A">
        <w:t xml:space="preserve"> </w:t>
      </w:r>
      <w:r w:rsidR="00606BD4">
        <w:t xml:space="preserve">back </w:t>
      </w:r>
      <w:r w:rsidR="00C41A6A">
        <w:t xml:space="preserve">to the client. </w:t>
      </w:r>
      <w:r w:rsidR="00D37437">
        <w:t xml:space="preserve">In </w:t>
      </w:r>
      <w:proofErr w:type="spellStart"/>
      <w:r w:rsidR="00D37437">
        <w:t>this</w:t>
      </w:r>
      <w:proofErr w:type="spellEnd"/>
      <w:r w:rsidR="00D37437">
        <w:t xml:space="preserve"> </w:t>
      </w:r>
      <w:proofErr w:type="spellStart"/>
      <w:r w:rsidR="00D37437">
        <w:t>manner</w:t>
      </w:r>
      <w:proofErr w:type="spellEnd"/>
      <w:r w:rsidR="00A45095">
        <w:t>,</w:t>
      </w:r>
      <w:r w:rsidR="00D37437">
        <w:t xml:space="preserve"> </w:t>
      </w:r>
      <w:proofErr w:type="spellStart"/>
      <w:r w:rsidR="00D37437">
        <w:t>it</w:t>
      </w:r>
      <w:proofErr w:type="spellEnd"/>
      <w:r w:rsidR="00D37437">
        <w:t xml:space="preserve"> </w:t>
      </w:r>
      <w:proofErr w:type="spellStart"/>
      <w:r w:rsidR="00D37437">
        <w:t>is</w:t>
      </w:r>
      <w:proofErr w:type="spellEnd"/>
      <w:r w:rsidR="00D37437">
        <w:t xml:space="preserve"> </w:t>
      </w:r>
      <w:proofErr w:type="spellStart"/>
      <w:r w:rsidR="00D37437">
        <w:t>possible</w:t>
      </w:r>
      <w:proofErr w:type="spellEnd"/>
      <w:r w:rsidR="00D37437">
        <w:t xml:space="preserve"> to </w:t>
      </w:r>
      <w:proofErr w:type="spellStart"/>
      <w:r w:rsidR="00AC071B">
        <w:t>condition</w:t>
      </w:r>
      <w:proofErr w:type="spellEnd"/>
      <w:r w:rsidR="00AC071B">
        <w:t xml:space="preserve"> the </w:t>
      </w:r>
      <w:proofErr w:type="spellStart"/>
      <w:r w:rsidR="00AC071B">
        <w:t>speed</w:t>
      </w:r>
      <w:proofErr w:type="spellEnd"/>
      <w:r w:rsidR="00AC071B">
        <w:t xml:space="preserve"> </w:t>
      </w:r>
      <w:proofErr w:type="spellStart"/>
      <w:r w:rsidR="00AC071B">
        <w:t>also</w:t>
      </w:r>
      <w:proofErr w:type="spellEnd"/>
      <w:r w:rsidR="00AC071B">
        <w:t xml:space="preserve"> for </w:t>
      </w:r>
      <w:proofErr w:type="spellStart"/>
      <w:r w:rsidR="00AC071B">
        <w:t>all</w:t>
      </w:r>
      <w:proofErr w:type="spellEnd"/>
      <w:r w:rsidR="00AC071B">
        <w:t xml:space="preserve"> the </w:t>
      </w:r>
      <w:proofErr w:type="spellStart"/>
      <w:r w:rsidR="00AC071B">
        <w:t>resources</w:t>
      </w:r>
      <w:proofErr w:type="spellEnd"/>
      <w:r w:rsidR="00AC071B">
        <w:t xml:space="preserve"> </w:t>
      </w:r>
      <w:proofErr w:type="spellStart"/>
      <w:r w:rsidR="00AC071B">
        <w:t>available</w:t>
      </w:r>
      <w:proofErr w:type="spellEnd"/>
      <w:r w:rsidR="00AC071B">
        <w:t xml:space="preserve"> on the domain </w:t>
      </w:r>
      <w:proofErr w:type="spellStart"/>
      <w:r w:rsidR="00AC071B">
        <w:t>specified</w:t>
      </w:r>
      <w:proofErr w:type="spellEnd"/>
      <w:r w:rsidR="00AC071B">
        <w:t xml:space="preserve"> in </w:t>
      </w:r>
      <w:proofErr w:type="spellStart"/>
      <w:r w:rsidR="00AC071B" w:rsidRPr="00AC071B">
        <w:rPr>
          <w:rFonts w:ascii="Courier New" w:hAnsi="Courier New" w:cs="Courier New"/>
        </w:rPr>
        <w:t>proxy_pass</w:t>
      </w:r>
      <w:proofErr w:type="spellEnd"/>
      <w:r w:rsidR="00AC071B">
        <w:t>.</w:t>
      </w:r>
    </w:p>
    <w:sectPr w:rsidR="00E621F8" w:rsidRPr="002F3E66" w:rsidSect="0029439C">
      <w:footerReference w:type="even" r:id="rId9"/>
      <w:footerReference w:type="default" r:id="rId10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449" w:rsidRDefault="00974449" w:rsidP="00855C73">
      <w:r>
        <w:separator/>
      </w:r>
    </w:p>
  </w:endnote>
  <w:endnote w:type="continuationSeparator" w:id="0">
    <w:p w:rsidR="00974449" w:rsidRDefault="00974449" w:rsidP="0085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935701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9439C" w:rsidRDefault="0029439C" w:rsidP="006762D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29439C" w:rsidRDefault="0029439C" w:rsidP="0029439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02118565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9439C" w:rsidRDefault="0029439C" w:rsidP="006762D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29439C" w:rsidRDefault="0029439C" w:rsidP="0029439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449" w:rsidRDefault="00974449" w:rsidP="00855C73">
      <w:r>
        <w:separator/>
      </w:r>
    </w:p>
  </w:footnote>
  <w:footnote w:type="continuationSeparator" w:id="0">
    <w:p w:rsidR="00974449" w:rsidRDefault="00974449" w:rsidP="00855C73">
      <w:r>
        <w:continuationSeparator/>
      </w:r>
    </w:p>
  </w:footnote>
  <w:footnote w:id="1">
    <w:p w:rsidR="00B2210E" w:rsidRDefault="00B2210E" w:rsidP="00B2210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6762D2">
          <w:rPr>
            <w:rStyle w:val="Collegamentoipertestuale"/>
          </w:rPr>
          <w:t>ma.zardoni@reply.it</w:t>
        </w:r>
      </w:hyperlink>
      <w:r>
        <w:t xml:space="preserve"> </w:t>
      </w:r>
    </w:p>
  </w:footnote>
  <w:footnote w:id="2">
    <w:p w:rsidR="00855C73" w:rsidRDefault="00855C73">
      <w:pPr>
        <w:pStyle w:val="Testonotaapidipagina"/>
      </w:pPr>
      <w:r>
        <w:rPr>
          <w:rStyle w:val="Rimandonotaapidipagina"/>
        </w:rPr>
        <w:t>1</w:t>
      </w:r>
      <w:r>
        <w:t xml:space="preserve"> </w:t>
      </w:r>
      <w:hyperlink r:id="rId2" w:history="1">
        <w:r w:rsidRPr="006762D2">
          <w:rPr>
            <w:rStyle w:val="Collegamentoipertestuale"/>
          </w:rPr>
          <w:t>https://github.com/bigplum/Nginx-limit-traffic-rate-module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73"/>
    <w:rsid w:val="00007BD0"/>
    <w:rsid w:val="000F295A"/>
    <w:rsid w:val="00105DF2"/>
    <w:rsid w:val="00256A87"/>
    <w:rsid w:val="0029439C"/>
    <w:rsid w:val="002F265F"/>
    <w:rsid w:val="002F3E66"/>
    <w:rsid w:val="0033160B"/>
    <w:rsid w:val="0034673D"/>
    <w:rsid w:val="0037385E"/>
    <w:rsid w:val="004151ED"/>
    <w:rsid w:val="00491106"/>
    <w:rsid w:val="004F5D30"/>
    <w:rsid w:val="00556E36"/>
    <w:rsid w:val="00570E22"/>
    <w:rsid w:val="005A25D9"/>
    <w:rsid w:val="005C66DD"/>
    <w:rsid w:val="00606BD4"/>
    <w:rsid w:val="0067532E"/>
    <w:rsid w:val="00701BCD"/>
    <w:rsid w:val="007A2353"/>
    <w:rsid w:val="007A3522"/>
    <w:rsid w:val="007D3968"/>
    <w:rsid w:val="00820DD4"/>
    <w:rsid w:val="00855C73"/>
    <w:rsid w:val="00946104"/>
    <w:rsid w:val="0096368C"/>
    <w:rsid w:val="009669D0"/>
    <w:rsid w:val="00973BC5"/>
    <w:rsid w:val="00974449"/>
    <w:rsid w:val="00A45095"/>
    <w:rsid w:val="00AC071B"/>
    <w:rsid w:val="00B2210E"/>
    <w:rsid w:val="00B46490"/>
    <w:rsid w:val="00C41A6A"/>
    <w:rsid w:val="00C93AC0"/>
    <w:rsid w:val="00D37437"/>
    <w:rsid w:val="00D72DF4"/>
    <w:rsid w:val="00D8138F"/>
    <w:rsid w:val="00E2447D"/>
    <w:rsid w:val="00E34873"/>
    <w:rsid w:val="00E51A90"/>
    <w:rsid w:val="00E621F8"/>
    <w:rsid w:val="00EA707D"/>
    <w:rsid w:val="00F63C73"/>
    <w:rsid w:val="00F77632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8F2B"/>
  <w14:defaultImageDpi w14:val="32767"/>
  <w15:chartTrackingRefBased/>
  <w15:docId w15:val="{5CBF1154-28CE-2444-8165-13A29B28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5C7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5C7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5C73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55C7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855C73"/>
    <w:rPr>
      <w:color w:val="808080"/>
      <w:shd w:val="clear" w:color="auto" w:fill="E6E6E6"/>
    </w:rPr>
  </w:style>
  <w:style w:type="paragraph" w:styleId="Didascalia">
    <w:name w:val="caption"/>
    <w:basedOn w:val="Normale"/>
    <w:next w:val="Normale"/>
    <w:uiPriority w:val="35"/>
    <w:unhideWhenUsed/>
    <w:qFormat/>
    <w:rsid w:val="00820DD4"/>
    <w:pPr>
      <w:spacing w:after="200"/>
    </w:pPr>
    <w:rPr>
      <w:i/>
      <w:iCs/>
      <w:color w:val="44546A" w:themeColor="text2"/>
      <w:sz w:val="18"/>
      <w:szCs w:val="18"/>
    </w:rPr>
  </w:style>
  <w:style w:type="character" w:styleId="Enfasicorsivo">
    <w:name w:val="Emphasis"/>
    <w:basedOn w:val="Carpredefinitoparagrafo"/>
    <w:uiPriority w:val="20"/>
    <w:qFormat/>
    <w:rsid w:val="00007BD0"/>
    <w:rPr>
      <w:i/>
      <w:iCs/>
    </w:rPr>
  </w:style>
  <w:style w:type="table" w:styleId="Grigliatabella">
    <w:name w:val="Table Grid"/>
    <w:basedOn w:val="Tabellanormale"/>
    <w:uiPriority w:val="39"/>
    <w:rsid w:val="00B22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2943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39C"/>
  </w:style>
  <w:style w:type="character" w:styleId="Numeropagina">
    <w:name w:val="page number"/>
    <w:basedOn w:val="Carpredefinitoparagrafo"/>
    <w:uiPriority w:val="99"/>
    <w:semiHidden/>
    <w:unhideWhenUsed/>
    <w:rsid w:val="0029439C"/>
  </w:style>
  <w:style w:type="paragraph" w:styleId="Intestazione">
    <w:name w:val="header"/>
    <w:basedOn w:val="Normale"/>
    <w:link w:val="IntestazioneCarattere"/>
    <w:uiPriority w:val="99"/>
    <w:unhideWhenUsed/>
    <w:rsid w:val="002943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igplum/Nginx-limit-traffic-rate-module" TargetMode="External"/><Relationship Id="rId1" Type="http://schemas.openxmlformats.org/officeDocument/2006/relationships/hyperlink" Target="mailto:ma.zardoni@reply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 Version="2003"/>
</file>

<file path=customXml/itemProps1.xml><?xml version="1.0" encoding="utf-8"?>
<ds:datastoreItem xmlns:ds="http://schemas.openxmlformats.org/officeDocument/2006/customXml" ds:itemID="{5B9E4B01-F612-9144-958F-211036CB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Zardoni Matteo</dc:creator>
  <cp:keywords/>
  <dc:description/>
  <cp:lastModifiedBy>Zardoni Matteo</cp:lastModifiedBy>
  <cp:revision>14</cp:revision>
  <cp:lastPrinted>2018-03-21T09:08:00Z</cp:lastPrinted>
  <dcterms:created xsi:type="dcterms:W3CDTF">2018-03-20T12:24:00Z</dcterms:created>
  <dcterms:modified xsi:type="dcterms:W3CDTF">2018-03-21T09:08:00Z</dcterms:modified>
</cp:coreProperties>
</file>