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628EF" w14:textId="0D761C11" w:rsidR="001C6324" w:rsidRPr="005377BE" w:rsidRDefault="005377BE" w:rsidP="00EB43AF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</w:t>
      </w:r>
      <w:r w:rsidR="00EB43AF" w:rsidRPr="005377BE">
        <w:rPr>
          <w:rFonts w:asciiTheme="majorHAnsi" w:hAnsiTheme="majorHAnsi" w:cstheme="majorHAnsi"/>
          <w:i/>
        </w:rPr>
        <w:t xml:space="preserve">he </w:t>
      </w:r>
      <w:r>
        <w:rPr>
          <w:rFonts w:asciiTheme="majorHAnsi" w:hAnsiTheme="majorHAnsi" w:cstheme="majorHAnsi"/>
          <w:i/>
        </w:rPr>
        <w:t xml:space="preserve">CPP </w:t>
      </w:r>
      <w:r w:rsidR="00EB43AF" w:rsidRPr="005377BE">
        <w:rPr>
          <w:rFonts w:asciiTheme="majorHAnsi" w:hAnsiTheme="majorHAnsi" w:cstheme="majorHAnsi"/>
          <w:i/>
        </w:rPr>
        <w:t xml:space="preserve">experimental setup requires the use of Bonsai, </w:t>
      </w:r>
      <w:r>
        <w:rPr>
          <w:rFonts w:asciiTheme="majorHAnsi" w:hAnsiTheme="majorHAnsi" w:cstheme="majorHAnsi"/>
          <w:i/>
        </w:rPr>
        <w:t xml:space="preserve">a </w:t>
      </w:r>
      <w:r w:rsidR="00EB43AF" w:rsidRPr="005377BE">
        <w:rPr>
          <w:rFonts w:asciiTheme="majorHAnsi" w:hAnsiTheme="majorHAnsi" w:cstheme="majorHAnsi"/>
          <w:i/>
        </w:rPr>
        <w:t>programming language</w:t>
      </w:r>
      <w:r>
        <w:rPr>
          <w:rFonts w:asciiTheme="majorHAnsi" w:hAnsiTheme="majorHAnsi" w:cstheme="majorHAnsi"/>
          <w:i/>
        </w:rPr>
        <w:t xml:space="preserve"> with an intuitive interface,</w:t>
      </w:r>
      <w:r w:rsidR="006B314F">
        <w:rPr>
          <w:rFonts w:asciiTheme="majorHAnsi" w:hAnsiTheme="majorHAnsi" w:cstheme="majorHAnsi"/>
          <w:i/>
        </w:rPr>
        <w:t xml:space="preserve"> designed</w:t>
      </w:r>
      <w:r>
        <w:rPr>
          <w:rFonts w:asciiTheme="majorHAnsi" w:hAnsiTheme="majorHAnsi" w:cstheme="majorHAnsi"/>
          <w:i/>
        </w:rPr>
        <w:t xml:space="preserve"> for data acquisition from multiple devices. In the CPP configuration presented below, </w:t>
      </w:r>
      <w:r w:rsidRPr="005377BE">
        <w:rPr>
          <w:rFonts w:asciiTheme="majorHAnsi" w:hAnsiTheme="majorHAnsi" w:cstheme="majorHAnsi"/>
          <w:i/>
        </w:rPr>
        <w:t>Bonsai</w:t>
      </w:r>
      <w:r>
        <w:rPr>
          <w:rFonts w:asciiTheme="majorHAnsi" w:hAnsiTheme="majorHAnsi" w:cstheme="majorHAnsi"/>
          <w:i/>
        </w:rPr>
        <w:t xml:space="preserve"> receives video streams from </w:t>
      </w:r>
      <w:r w:rsidR="0011477E">
        <w:rPr>
          <w:rFonts w:asciiTheme="majorHAnsi" w:hAnsiTheme="majorHAnsi" w:cstheme="majorHAnsi"/>
          <w:i/>
        </w:rPr>
        <w:t xml:space="preserve">a video </w:t>
      </w:r>
      <w:r>
        <w:rPr>
          <w:rFonts w:asciiTheme="majorHAnsi" w:hAnsiTheme="majorHAnsi" w:cstheme="majorHAnsi"/>
          <w:i/>
        </w:rPr>
        <w:t>cam</w:t>
      </w:r>
      <w:r w:rsidR="0011477E">
        <w:rPr>
          <w:rFonts w:asciiTheme="majorHAnsi" w:hAnsiTheme="majorHAnsi" w:cstheme="majorHAnsi"/>
          <w:i/>
        </w:rPr>
        <w:t>era</w:t>
      </w:r>
      <w:r>
        <w:rPr>
          <w:rFonts w:asciiTheme="majorHAnsi" w:hAnsiTheme="majorHAnsi" w:cstheme="majorHAnsi"/>
          <w:i/>
        </w:rPr>
        <w:t xml:space="preserve"> and controls optogenetic stimulation timing through an Arduino Uno (AU1). A secondary Arduino Uno (AU2) controls </w:t>
      </w:r>
      <w:r w:rsidR="006B314F">
        <w:rPr>
          <w:rFonts w:asciiTheme="majorHAnsi" w:hAnsiTheme="majorHAnsi" w:cstheme="majorHAnsi"/>
          <w:i/>
        </w:rPr>
        <w:t xml:space="preserve">pulse </w:t>
      </w:r>
      <w:r>
        <w:rPr>
          <w:rFonts w:asciiTheme="majorHAnsi" w:hAnsiTheme="majorHAnsi" w:cstheme="majorHAnsi"/>
          <w:i/>
        </w:rPr>
        <w:t>parameters.</w:t>
      </w:r>
    </w:p>
    <w:p w14:paraId="496CFF30" w14:textId="77777777" w:rsidR="001C6324" w:rsidRPr="00AA0B07" w:rsidRDefault="001C6324" w:rsidP="00AA0B07">
      <w:pPr>
        <w:rPr>
          <w:rFonts w:asciiTheme="majorHAnsi" w:hAnsiTheme="majorHAnsi" w:cstheme="majorHAnsi"/>
          <w:b/>
        </w:rPr>
      </w:pPr>
    </w:p>
    <w:p w14:paraId="4F4A37E0" w14:textId="1B0211DE" w:rsidR="00A03A1C" w:rsidRPr="00AA0B07" w:rsidRDefault="00A03A1C" w:rsidP="00A03A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Pr="00AA0B07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color w:val="0070C0"/>
        </w:rPr>
        <w:t>Connect devices</w:t>
      </w:r>
    </w:p>
    <w:p w14:paraId="6D4E6457" w14:textId="5D0CC4D8" w:rsidR="00A03A1C" w:rsidRDefault="00A03A1C" w:rsidP="00A03A1C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Plug in </w:t>
      </w:r>
      <w:r w:rsidR="0011477E">
        <w:rPr>
          <w:rFonts w:asciiTheme="majorHAnsi" w:hAnsiTheme="majorHAnsi" w:cstheme="majorHAnsi"/>
        </w:rPr>
        <w:t>a USB camera</w:t>
      </w:r>
      <w:r>
        <w:rPr>
          <w:rFonts w:asciiTheme="majorHAnsi" w:hAnsiTheme="majorHAnsi" w:cstheme="majorHAnsi"/>
        </w:rPr>
        <w:t xml:space="preserve"> </w:t>
      </w:r>
      <w:r w:rsidR="0011477E">
        <w:rPr>
          <w:rFonts w:asciiTheme="majorHAnsi" w:hAnsiTheme="majorHAnsi" w:cstheme="majorHAnsi"/>
        </w:rPr>
        <w:t xml:space="preserve">(e.g., </w:t>
      </w:r>
      <w:r>
        <w:rPr>
          <w:rFonts w:asciiTheme="majorHAnsi" w:hAnsiTheme="majorHAnsi" w:cstheme="majorHAnsi"/>
        </w:rPr>
        <w:t>webcam</w:t>
      </w:r>
      <w:r w:rsidR="0011477E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, AU1 and AU2.</w:t>
      </w:r>
    </w:p>
    <w:p w14:paraId="08F10E61" w14:textId="41770041" w:rsidR="00A03A1C" w:rsidRDefault="00A03A1C" w:rsidP="00A03A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Place a jumper wire from AU1 Pin 6 to AU2 Pin 6.</w:t>
      </w:r>
    </w:p>
    <w:p w14:paraId="03933578" w14:textId="5E2CE399" w:rsidR="00A03A1C" w:rsidRDefault="00A03A1C" w:rsidP="00A03A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Connect your TTL cable to the laser on one side and the AU2 on the other side. Ground wire goes to a GND pin and coaxial wire to Pin 13.</w:t>
      </w:r>
    </w:p>
    <w:p w14:paraId="177A106D" w14:textId="56852A4B" w:rsidR="00A03A1C" w:rsidRDefault="00A03A1C" w:rsidP="00A03A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(e.g., </w:t>
      </w:r>
      <w:hyperlink r:id="rId5" w:history="1">
        <w:r w:rsidRPr="00B07AA2">
          <w:rPr>
            <w:rStyle w:val="Hyperlink"/>
            <w:rFonts w:asciiTheme="majorHAnsi" w:hAnsiTheme="majorHAnsi" w:cstheme="majorHAnsi"/>
          </w:rPr>
          <w:t>https://www.digikey.com/products/en/test-and-measurement/test-leads-bnc-interface/625</w:t>
        </w:r>
      </w:hyperlink>
      <w:r>
        <w:rPr>
          <w:rFonts w:asciiTheme="majorHAnsi" w:hAnsiTheme="majorHAnsi" w:cstheme="majorHAnsi"/>
        </w:rPr>
        <w:t>)</w:t>
      </w:r>
    </w:p>
    <w:p w14:paraId="71F92B5A" w14:textId="4DB4509E" w:rsidR="00A03A1C" w:rsidRPr="006B314F" w:rsidRDefault="00A03A1C" w:rsidP="00A03A1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 </w:t>
      </w:r>
    </w:p>
    <w:p w14:paraId="7586AE46" w14:textId="3B6A2423" w:rsidR="008077F4" w:rsidRPr="00AA0B07" w:rsidRDefault="00A03A1C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="00136013" w:rsidRPr="00AA0B07">
        <w:rPr>
          <w:rFonts w:asciiTheme="majorHAnsi" w:hAnsiTheme="majorHAnsi" w:cstheme="majorHAnsi"/>
        </w:rPr>
        <w:t xml:space="preserve">. </w:t>
      </w:r>
      <w:r w:rsidR="006B314F">
        <w:rPr>
          <w:rFonts w:asciiTheme="majorHAnsi" w:hAnsiTheme="majorHAnsi" w:cstheme="majorHAnsi"/>
          <w:color w:val="0070C0"/>
        </w:rPr>
        <w:t>Install programs</w:t>
      </w:r>
    </w:p>
    <w:p w14:paraId="34A317F1" w14:textId="5834E782" w:rsidR="006B314F" w:rsidRDefault="00136013" w:rsidP="006B314F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ab/>
      </w:r>
      <w:r w:rsidR="006B314F">
        <w:rPr>
          <w:rFonts w:asciiTheme="majorHAnsi" w:hAnsiTheme="majorHAnsi" w:cstheme="majorHAnsi"/>
        </w:rPr>
        <w:t xml:space="preserve">Download Bonsai from </w:t>
      </w:r>
      <w:hyperlink r:id="rId6" w:history="1">
        <w:r w:rsidR="006B314F" w:rsidRPr="00B07AA2">
          <w:rPr>
            <w:rStyle w:val="Hyperlink"/>
            <w:rFonts w:asciiTheme="majorHAnsi" w:hAnsiTheme="majorHAnsi" w:cstheme="majorHAnsi"/>
          </w:rPr>
          <w:t>http://bonsai-rx.org/</w:t>
        </w:r>
      </w:hyperlink>
      <w:r w:rsidR="006B314F">
        <w:rPr>
          <w:rFonts w:asciiTheme="majorHAnsi" w:hAnsiTheme="majorHAnsi" w:cstheme="majorHAnsi"/>
        </w:rPr>
        <w:t xml:space="preserve"> and install it. </w:t>
      </w:r>
      <w:r w:rsidR="0011477E">
        <w:rPr>
          <w:rFonts w:asciiTheme="majorHAnsi" w:hAnsiTheme="majorHAnsi" w:cstheme="majorHAnsi"/>
        </w:rPr>
        <w:t>If you’re new to it, read the documentation and play example workflows first.</w:t>
      </w:r>
    </w:p>
    <w:p w14:paraId="289620F6" w14:textId="6CD110E3" w:rsidR="00AA0B07" w:rsidRDefault="006B314F" w:rsidP="006B31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Download CPP_stimulation.ino, CPP.bonsai and </w:t>
      </w:r>
      <w:r>
        <w:rPr>
          <w:rFonts w:asciiTheme="majorHAnsi" w:hAnsiTheme="majorHAnsi" w:cstheme="majorHAnsi"/>
        </w:rPr>
        <w:t>CPP.bonsai</w:t>
      </w:r>
      <w:r>
        <w:rPr>
          <w:rFonts w:asciiTheme="majorHAnsi" w:hAnsiTheme="majorHAnsi" w:cstheme="majorHAnsi"/>
        </w:rPr>
        <w:t xml:space="preserve">.layout from </w:t>
      </w:r>
      <w:hyperlink r:id="rId7" w:history="1">
        <w:r w:rsidRPr="00B07AA2">
          <w:rPr>
            <w:rStyle w:val="Hyperlink"/>
            <w:rFonts w:asciiTheme="majorHAnsi" w:hAnsiTheme="majorHAnsi" w:cstheme="majorHAnsi"/>
          </w:rPr>
          <w:t>https://github.com/wanglab-duke/craniofacial-specific-monosynaptic-circuit-for-affective-pain</w:t>
        </w:r>
      </w:hyperlink>
    </w:p>
    <w:p w14:paraId="04F85472" w14:textId="2E62FC4D" w:rsidR="006B314F" w:rsidRDefault="006B314F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 w:rsidRPr="006B314F">
        <w:rPr>
          <w:rFonts w:asciiTheme="majorHAnsi" w:hAnsiTheme="majorHAnsi" w:cstheme="majorHAnsi"/>
        </w:rPr>
        <w:t xml:space="preserve">Load </w:t>
      </w:r>
      <w:r>
        <w:rPr>
          <w:rFonts w:asciiTheme="majorHAnsi" w:hAnsiTheme="majorHAnsi" w:cstheme="majorHAnsi"/>
        </w:rPr>
        <w:t>StandardFirmata in AU1 (get it from Files &gt; Examples &gt; Firmata)</w:t>
      </w:r>
      <w:r w:rsidR="00A03A1C">
        <w:rPr>
          <w:rFonts w:asciiTheme="majorHAnsi" w:hAnsiTheme="majorHAnsi" w:cstheme="majorHAnsi"/>
        </w:rPr>
        <w:t>.</w:t>
      </w:r>
    </w:p>
    <w:p w14:paraId="426CAFB5" w14:textId="7B24593E" w:rsidR="006C23F1" w:rsidRDefault="006B314F" w:rsidP="006B314F">
      <w:pPr>
        <w:ind w:firstLine="960"/>
        <w:rPr>
          <w:rFonts w:asciiTheme="majorHAnsi" w:hAnsiTheme="majorHAnsi" w:cstheme="majorHAnsi"/>
        </w:rPr>
      </w:pPr>
      <w:r w:rsidRPr="006B314F">
        <w:rPr>
          <w:rFonts w:asciiTheme="majorHAnsi" w:hAnsiTheme="majorHAnsi" w:cstheme="majorHAnsi"/>
        </w:rPr>
        <w:t xml:space="preserve">Load </w:t>
      </w:r>
      <w:r>
        <w:rPr>
          <w:rFonts w:asciiTheme="majorHAnsi" w:hAnsiTheme="majorHAnsi" w:cstheme="majorHAnsi"/>
        </w:rPr>
        <w:t>CPP_stimulation.ino into AU2</w:t>
      </w:r>
      <w:r w:rsidR="00A03A1C">
        <w:rPr>
          <w:rFonts w:asciiTheme="majorHAnsi" w:hAnsiTheme="majorHAnsi" w:cstheme="majorHAnsi"/>
        </w:rPr>
        <w:t>.</w:t>
      </w:r>
    </w:p>
    <w:p w14:paraId="79AB0652" w14:textId="29AE8282" w:rsidR="0011477E" w:rsidRDefault="006B314F" w:rsidP="006B314F">
      <w:pPr>
        <w:ind w:firstLine="960"/>
        <w:rPr>
          <w:rFonts w:asciiTheme="majorHAnsi" w:hAnsiTheme="majorHAnsi" w:cstheme="majorHAnsi"/>
        </w:rPr>
      </w:pPr>
      <w:r w:rsidRPr="006B314F">
        <w:rPr>
          <w:rFonts w:asciiTheme="majorHAnsi" w:hAnsiTheme="majorHAnsi" w:cstheme="majorHAnsi"/>
        </w:rPr>
        <w:t xml:space="preserve">Open </w:t>
      </w:r>
      <w:r>
        <w:rPr>
          <w:rFonts w:asciiTheme="majorHAnsi" w:hAnsiTheme="majorHAnsi" w:cstheme="majorHAnsi"/>
        </w:rPr>
        <w:t>CPP.bonsai</w:t>
      </w:r>
      <w:r w:rsidR="0011477E">
        <w:rPr>
          <w:rFonts w:asciiTheme="majorHAnsi" w:hAnsiTheme="majorHAnsi" w:cstheme="majorHAnsi"/>
        </w:rPr>
        <w:t xml:space="preserve"> workflow</w:t>
      </w:r>
    </w:p>
    <w:p w14:paraId="5859D69D" w14:textId="18B9EA0F" w:rsidR="006B314F" w:rsidRDefault="0011477E" w:rsidP="0011477E">
      <w:pPr>
        <w:ind w:left="960" w:firstLine="9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 that the video camera is detected in the VideoCaptureDevice module. </w:t>
      </w:r>
    </w:p>
    <w:p w14:paraId="4EB5EFD4" w14:textId="1EB6BCFE" w:rsidR="0011477E" w:rsidRDefault="0011477E" w:rsidP="0011477E">
      <w:pPr>
        <w:ind w:left="960" w:firstLine="9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 that the AU1’s COM port is accurate in the </w:t>
      </w:r>
      <w:r w:rsidRPr="0011477E">
        <w:rPr>
          <w:rFonts w:asciiTheme="majorHAnsi" w:hAnsiTheme="majorHAnsi" w:cstheme="majorHAnsi"/>
        </w:rPr>
        <w:t>Trigger Arduino Pin 6</w:t>
      </w:r>
      <w:r>
        <w:rPr>
          <w:rFonts w:asciiTheme="majorHAnsi" w:hAnsiTheme="majorHAnsi" w:cstheme="majorHAnsi"/>
        </w:rPr>
        <w:t xml:space="preserve"> nested workflow</w:t>
      </w:r>
    </w:p>
    <w:p w14:paraId="5E9D97FB" w14:textId="2675E6F9" w:rsidR="006C23F1" w:rsidRPr="00A03A1C" w:rsidRDefault="006B314F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1C453FB3" w14:textId="729B47B9" w:rsidR="00136013" w:rsidRPr="00AA0B07" w:rsidRDefault="00AA0B07" w:rsidP="00AA0B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 w:rsidR="00136013" w:rsidRPr="00AA0B07">
        <w:rPr>
          <w:rFonts w:asciiTheme="majorHAnsi" w:hAnsiTheme="majorHAnsi" w:cstheme="majorHAnsi"/>
        </w:rPr>
        <w:t xml:space="preserve">. </w:t>
      </w:r>
      <w:r w:rsidR="006B314F">
        <w:rPr>
          <w:rFonts w:asciiTheme="majorHAnsi" w:hAnsiTheme="majorHAnsi" w:cstheme="majorHAnsi"/>
          <w:color w:val="0070C0"/>
        </w:rPr>
        <w:t>Run and test it</w:t>
      </w:r>
    </w:p>
    <w:p w14:paraId="40133C83" w14:textId="4490C7C7" w:rsidR="001C6324" w:rsidRDefault="00317F90" w:rsidP="006B314F">
      <w:pPr>
        <w:rPr>
          <w:rFonts w:asciiTheme="majorHAnsi" w:hAnsiTheme="majorHAnsi" w:cstheme="majorHAnsi"/>
        </w:rPr>
      </w:pPr>
      <w:r w:rsidRPr="00AA0B07">
        <w:rPr>
          <w:rFonts w:asciiTheme="majorHAnsi" w:hAnsiTheme="majorHAnsi" w:cstheme="majorHAnsi"/>
        </w:rPr>
        <w:tab/>
      </w:r>
      <w:r w:rsidR="0011477E">
        <w:rPr>
          <w:rFonts w:asciiTheme="majorHAnsi" w:hAnsiTheme="majorHAnsi" w:cstheme="majorHAnsi"/>
        </w:rPr>
        <w:t>Run t</w:t>
      </w:r>
      <w:r w:rsidR="00A03A1C">
        <w:rPr>
          <w:rFonts w:asciiTheme="majorHAnsi" w:hAnsiTheme="majorHAnsi" w:cstheme="majorHAnsi"/>
        </w:rPr>
        <w:t xml:space="preserve">he code in Bonsai. </w:t>
      </w:r>
    </w:p>
    <w:p w14:paraId="1985A148" w14:textId="54A332F1" w:rsidR="00A03A1C" w:rsidRDefault="00A03A1C" w:rsidP="006B31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11477E">
        <w:rPr>
          <w:rFonts w:asciiTheme="majorHAnsi" w:hAnsiTheme="majorHAnsi" w:cstheme="majorHAnsi"/>
        </w:rPr>
        <w:t xml:space="preserve">Adjust detection parameters in the Image Process nested workflow </w:t>
      </w:r>
    </w:p>
    <w:p w14:paraId="705B9441" w14:textId="53D4E165" w:rsidR="0011477E" w:rsidRDefault="0011477E" w:rsidP="006B31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TTL pulses will be generated when movement is detected (check the Boolean state).</w:t>
      </w:r>
      <w:r>
        <w:rPr>
          <w:rFonts w:asciiTheme="majorHAnsi" w:hAnsiTheme="majorHAnsi" w:cstheme="majorHAnsi"/>
        </w:rPr>
        <w:tab/>
      </w:r>
    </w:p>
    <w:p w14:paraId="3D055178" w14:textId="708F4AED" w:rsidR="00317F90" w:rsidRPr="00487FBE" w:rsidRDefault="0011477E" w:rsidP="00487FBE">
      <w:pPr>
        <w:ind w:firstLine="9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code will write a video recording and two csv files containing subject location data.</w:t>
      </w:r>
      <w:bookmarkStart w:id="0" w:name="_GoBack"/>
      <w:bookmarkEnd w:id="0"/>
      <w:r w:rsidR="00F13FA2" w:rsidRPr="00AA0B07">
        <w:rPr>
          <w:rFonts w:asciiTheme="majorHAnsi" w:hAnsiTheme="majorHAnsi" w:cstheme="majorHAnsi"/>
        </w:rPr>
        <w:t xml:space="preserve">  </w:t>
      </w:r>
    </w:p>
    <w:sectPr w:rsidR="00317F90" w:rsidRPr="00487FBE" w:rsidSect="00937273">
      <w:pgSz w:w="11900" w:h="16840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丸ゴ Pro W4">
    <w:altName w:val="MS Mincho"/>
    <w:charset w:val="80"/>
    <w:family w:val="auto"/>
    <w:pitch w:val="variable"/>
    <w:sig w:usb0="00000000" w:usb1="7AC7FFFF" w:usb2="00000012" w:usb3="00000000" w:csb0="0002000D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E34A89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960"/>
  <w:drawingGridHorizontalSpacing w:val="130"/>
  <w:drawingGridVerticalSpacing w:val="20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13"/>
    <w:rsid w:val="00023D5E"/>
    <w:rsid w:val="0011477E"/>
    <w:rsid w:val="00136013"/>
    <w:rsid w:val="001C6324"/>
    <w:rsid w:val="00317F90"/>
    <w:rsid w:val="00487FBE"/>
    <w:rsid w:val="005377BE"/>
    <w:rsid w:val="006B314F"/>
    <w:rsid w:val="006C23F1"/>
    <w:rsid w:val="006F6165"/>
    <w:rsid w:val="007B3C6D"/>
    <w:rsid w:val="007B4D0D"/>
    <w:rsid w:val="008077F4"/>
    <w:rsid w:val="00937273"/>
    <w:rsid w:val="00955C4C"/>
    <w:rsid w:val="00A03A1C"/>
    <w:rsid w:val="00A8419E"/>
    <w:rsid w:val="00AA0B07"/>
    <w:rsid w:val="00C01FC0"/>
    <w:rsid w:val="00E37691"/>
    <w:rsid w:val="00E527C4"/>
    <w:rsid w:val="00EB43AF"/>
    <w:rsid w:val="00F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8B18B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ヒラギノ丸ゴ Pro W4" w:hAnsi="Times New Roman" w:cstheme="maj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023D5E"/>
    <w:pPr>
      <w:keepNext/>
      <w:numPr>
        <w:numId w:val="1"/>
      </w:numPr>
      <w:contextualSpacing/>
      <w:outlineLvl w:val="0"/>
    </w:pPr>
    <w:rPr>
      <w:rFonts w:ascii="Meiryo" w:eastAsia="Meiryo" w:hAnsi="Verdana"/>
      <w:b/>
      <w:bCs/>
      <w:sz w:val="28"/>
      <w:szCs w:val="28"/>
    </w:rPr>
  </w:style>
  <w:style w:type="paragraph" w:customStyle="1" w:styleId="NoteLevel2">
    <w:name w:val="Note Level 2"/>
    <w:basedOn w:val="Normal"/>
    <w:uiPriority w:val="99"/>
    <w:semiHidden/>
    <w:unhideWhenUsed/>
    <w:rsid w:val="00023D5E"/>
    <w:pPr>
      <w:keepNext/>
      <w:numPr>
        <w:ilvl w:val="1"/>
        <w:numId w:val="1"/>
      </w:numPr>
      <w:contextualSpacing/>
      <w:outlineLvl w:val="1"/>
    </w:pPr>
    <w:rPr>
      <w:rFonts w:ascii="Meiryo" w:eastAsia="Meiryo" w:hAnsi="Verdana"/>
      <w:b/>
      <w:bCs/>
      <w:sz w:val="28"/>
      <w:szCs w:val="28"/>
    </w:rPr>
  </w:style>
  <w:style w:type="paragraph" w:customStyle="1" w:styleId="NoteLevel3">
    <w:name w:val="Note Level 3"/>
    <w:basedOn w:val="Normal"/>
    <w:uiPriority w:val="99"/>
    <w:semiHidden/>
    <w:unhideWhenUsed/>
    <w:rsid w:val="00023D5E"/>
    <w:pPr>
      <w:keepNext/>
      <w:numPr>
        <w:ilvl w:val="2"/>
        <w:numId w:val="1"/>
      </w:numPr>
      <w:contextualSpacing/>
      <w:outlineLvl w:val="2"/>
    </w:pPr>
    <w:rPr>
      <w:rFonts w:ascii="Meiryo" w:eastAsia="Meiryo" w:hAnsi="Verdana"/>
      <w:b/>
      <w:bCs/>
      <w:sz w:val="28"/>
      <w:szCs w:val="28"/>
    </w:rPr>
  </w:style>
  <w:style w:type="paragraph" w:customStyle="1" w:styleId="NoteLevel4">
    <w:name w:val="Note Level 4"/>
    <w:basedOn w:val="Normal"/>
    <w:uiPriority w:val="99"/>
    <w:semiHidden/>
    <w:unhideWhenUsed/>
    <w:rsid w:val="00023D5E"/>
    <w:pPr>
      <w:keepNext/>
      <w:numPr>
        <w:ilvl w:val="3"/>
        <w:numId w:val="1"/>
      </w:numPr>
      <w:contextualSpacing/>
      <w:outlineLvl w:val="3"/>
    </w:pPr>
    <w:rPr>
      <w:rFonts w:ascii="Meiryo" w:eastAsia="Meiryo" w:hAnsi="Verdana"/>
      <w:b/>
      <w:bCs/>
      <w:sz w:val="28"/>
      <w:szCs w:val="28"/>
    </w:rPr>
  </w:style>
  <w:style w:type="paragraph" w:customStyle="1" w:styleId="NoteLevel5">
    <w:name w:val="Note Level 5"/>
    <w:basedOn w:val="Normal"/>
    <w:uiPriority w:val="99"/>
    <w:semiHidden/>
    <w:unhideWhenUsed/>
    <w:rsid w:val="00023D5E"/>
    <w:pPr>
      <w:keepNext/>
      <w:numPr>
        <w:ilvl w:val="4"/>
        <w:numId w:val="1"/>
      </w:numPr>
      <w:contextualSpacing/>
      <w:outlineLvl w:val="4"/>
    </w:pPr>
    <w:rPr>
      <w:rFonts w:ascii="Meiryo" w:eastAsia="Meiryo" w:hAnsi="Verdana"/>
      <w:b/>
      <w:bCs/>
      <w:sz w:val="28"/>
      <w:szCs w:val="28"/>
    </w:rPr>
  </w:style>
  <w:style w:type="paragraph" w:customStyle="1" w:styleId="NoteLevel6">
    <w:name w:val="Note Level 6"/>
    <w:basedOn w:val="Normal"/>
    <w:uiPriority w:val="99"/>
    <w:semiHidden/>
    <w:unhideWhenUsed/>
    <w:rsid w:val="00023D5E"/>
    <w:pPr>
      <w:keepNext/>
      <w:numPr>
        <w:ilvl w:val="5"/>
        <w:numId w:val="1"/>
      </w:numPr>
      <w:contextualSpacing/>
      <w:outlineLvl w:val="5"/>
    </w:pPr>
    <w:rPr>
      <w:rFonts w:ascii="Meiryo" w:eastAsia="Meiryo" w:hAnsi="Verdana"/>
      <w:b/>
      <w:bCs/>
      <w:sz w:val="28"/>
      <w:szCs w:val="28"/>
    </w:rPr>
  </w:style>
  <w:style w:type="paragraph" w:customStyle="1" w:styleId="NoteLevel7">
    <w:name w:val="Note Level 7"/>
    <w:basedOn w:val="Normal"/>
    <w:uiPriority w:val="99"/>
    <w:semiHidden/>
    <w:unhideWhenUsed/>
    <w:rsid w:val="00023D5E"/>
    <w:pPr>
      <w:keepNext/>
      <w:numPr>
        <w:ilvl w:val="6"/>
        <w:numId w:val="1"/>
      </w:numPr>
      <w:contextualSpacing/>
      <w:outlineLvl w:val="6"/>
    </w:pPr>
    <w:rPr>
      <w:rFonts w:ascii="Meiryo" w:eastAsia="Meiryo" w:hAnsi="Verdana"/>
      <w:b/>
      <w:bCs/>
      <w:sz w:val="28"/>
      <w:szCs w:val="28"/>
    </w:rPr>
  </w:style>
  <w:style w:type="paragraph" w:customStyle="1" w:styleId="NoteLevel8">
    <w:name w:val="Note Level 8"/>
    <w:basedOn w:val="Normal"/>
    <w:uiPriority w:val="99"/>
    <w:semiHidden/>
    <w:unhideWhenUsed/>
    <w:rsid w:val="00023D5E"/>
    <w:pPr>
      <w:keepNext/>
      <w:numPr>
        <w:ilvl w:val="7"/>
        <w:numId w:val="1"/>
      </w:numPr>
      <w:contextualSpacing/>
      <w:outlineLvl w:val="7"/>
    </w:pPr>
    <w:rPr>
      <w:rFonts w:ascii="Meiryo" w:eastAsia="Meiryo" w:hAnsi="Verdana"/>
      <w:b/>
      <w:bCs/>
      <w:sz w:val="28"/>
      <w:szCs w:val="28"/>
    </w:rPr>
  </w:style>
  <w:style w:type="paragraph" w:customStyle="1" w:styleId="NoteLevel9">
    <w:name w:val="Note Level 9"/>
    <w:basedOn w:val="Normal"/>
    <w:uiPriority w:val="99"/>
    <w:semiHidden/>
    <w:unhideWhenUsed/>
    <w:rsid w:val="00023D5E"/>
    <w:pPr>
      <w:keepNext/>
      <w:numPr>
        <w:ilvl w:val="8"/>
        <w:numId w:val="1"/>
      </w:numPr>
      <w:contextualSpacing/>
      <w:outlineLvl w:val="8"/>
    </w:pPr>
    <w:rPr>
      <w:rFonts w:ascii="Meiryo" w:eastAsia="Meiryo" w:hAnsi="Verdan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3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anglab-duke/craniofacial-specific-monosynaptic-circuit-for-affective-p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nsai-rx.org/" TargetMode="External"/><Relationship Id="rId5" Type="http://schemas.openxmlformats.org/officeDocument/2006/relationships/hyperlink" Target="https://www.digikey.com/products/en/test-and-measurement/test-leads-bnc-interface/6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Takatoh Jun</dc:creator>
  <cp:keywords/>
  <dc:description/>
  <cp:lastModifiedBy>Vincent</cp:lastModifiedBy>
  <cp:revision>4</cp:revision>
  <dcterms:created xsi:type="dcterms:W3CDTF">2017-09-26T22:05:00Z</dcterms:created>
  <dcterms:modified xsi:type="dcterms:W3CDTF">2017-09-27T01:36:00Z</dcterms:modified>
</cp:coreProperties>
</file>