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939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的核心作用是提供了</w:t>
      </w:r>
      <w:r>
        <w:rPr>
          <w:rFonts w:ascii="SimSun" w:eastAsia="SimSun" w:cs="SimSun"/>
          <w:color w:val="363636"/>
          <w:kern w:val="0"/>
          <w:sz w:val="28"/>
          <w:szCs w:val="28"/>
        </w:rPr>
        <w:t>iOS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程序运行期间的控制和协作工作。</w:t>
      </w:r>
      <w:bookmarkStart w:id="0" w:name="_GoBack"/>
      <w:bookmarkEnd w:id="0"/>
    </w:p>
    <w:p w14:paraId="4464D34F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iPhone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应用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程序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是由主函数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main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启动，它负责调用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UIApplicationMain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函数，该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函数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的形式如下所示：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int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UIApplicationMain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(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int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argc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,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char *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argv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[],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NSString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*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principalClassName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,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NSString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*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delegateClassName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);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那么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UIApplicationMain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函数到底做了哪些事情呢？这个函数主要负责三件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事情：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6B0B543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1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）从给定的类名初始化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应用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程序对象，也就是初始化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或者子类对象的一个实例，如果你在这里给定的是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nil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，那么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系统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会默认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类，也就主要是这个类来控制以及协调应用程序的运行。在后续的工作中，你可以用静态方法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sharedApplication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来获取应用程序的句柄。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CABA07F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4F38F72F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2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）从给定的应用程序委托类，初始化一个应用程序委托。并把该委托设置为应用程序的委托，这里就有如果传入参数为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nil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，会调用函数访问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Info.plist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文件来寻找主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nib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文件，获取应用程序委托。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576FB81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73F71BE8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3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）启动主事件循环，并开始接收事件。</w:t>
      </w:r>
    </w:p>
    <w:p w14:paraId="69F67848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上面是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UIApplicationMain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函数的工作，接下来一个问题是应用程序视图的显示、消息的控制怎么办？下面就是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（或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者子类）对象的职责，这个对象主要做下面几件事：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F715CAA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2AFCBEE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1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）负责处理到来的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用户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事件，并分发事件消息到应该处理该消息的目标对象（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sender,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action)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D35436B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2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）管理以及控制视图，包括呈现、控制行为、当前显示视图等。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F6837F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3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）该对象有一个应用程序委托对象，当一些生命周期内重要事件（可以包括系统事件或者生命周期控制事件）发生时，应用程序通知该对象。例如，应用程序启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动、内存不够了或者应用程序结束等，让这些事件发生时，应用程序委托去响应。</w:t>
      </w:r>
    </w:p>
    <w:p w14:paraId="1C38AFC4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过上面的分析，可以知道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对开发者来说，是一个黑箱，因为所有的操作，都可以由它的委托来帮我们完成，它只需要在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后面维护一些不可更改的东西，如事件消息分发和传递、给委托发送事件处理请求等等，如，应用程序加载处理完毕，它会发送消息给委托，然后委托可以在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applicationDidFinishLanching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委托函数中去实现开发者想要的动作。利用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XCODE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在创建应用程序时，会默认实现一个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lastRenderedPageBreak/>
        <w:t>应用程序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委托类。而对于加载的视图，则有视图相关的委托类来处理视图加载过程的生命事件。下面说明委托主要可以办哪些事情：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MS Mincho" w:eastAsia="MS Mincho" w:hAnsi="MS Mincho" w:cs="MS Mincho"/>
          <w:color w:val="363636"/>
          <w:kern w:val="0"/>
          <w:sz w:val="28"/>
          <w:szCs w:val="28"/>
          <w:u w:color="562F24"/>
        </w:rPr>
        <w:t> 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控制应用程序的行为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5BBB749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4D73577E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applicationDidFinishLaunching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5CF04CCC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应用程序启动完毕。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9BF07A7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(BOOL)application:(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didFinishLaunchingWithOptions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NSDictionary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*)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launchOptions</w:t>
      </w:r>
      <w:proofErr w:type="spellEnd"/>
    </w:p>
    <w:p w14:paraId="00954778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当由于其它方法打开应用程序（如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URL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指定或者连接），通知委托启动完毕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79E38A1A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applicationWillTerminate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935FA8A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通知委托，应用程序将在关闭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退出，请做一些清理工作。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16D93F2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applicationDidReceiveMemoryWarning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758656E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通知委托，应用程序收到了为来自系统的内存不足警告。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applicationSignificantTimeChange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537F18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通知委托系统时间发生改变（主要是指时间属性，而不是具体的时间值）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E395CDF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打开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URL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9ACC3E3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(BOOL)application:(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handleOpenURL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:(NSURL *)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url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3E38C05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打开指定的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URL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B7F6A45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控制状态栏方位变化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21C935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–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application:willChangeStatusBarOrientation:duration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D4E1667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设备方向将要发生改变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7BE2911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–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application:didChangeStatusBarOrientation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53A14C5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活动状态改变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03B87C2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 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applicationWillResignActive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6D3EE2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通知委托应用程序将进入非活动状态，在此期间，应用程序不接收消息或事件。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-(void)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applicationDidBecomeActive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:(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*)application</w:t>
      </w:r>
      <w:proofErr w:type="gram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B64FFE0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   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通知委托应用程序进入活动状态，请恢复数据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7CB911CF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62ED1F71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可以看到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的头</w:t>
      </w:r>
      <w:r>
        <w:rPr>
          <w:rFonts w:ascii="SimSun" w:eastAsia="SimSun" w:cs="SimSun" w:hint="eastAsia"/>
          <w:color w:val="562F24"/>
          <w:kern w:val="0"/>
          <w:sz w:val="28"/>
          <w:szCs w:val="28"/>
          <w:u w:val="single" w:color="562F24"/>
        </w:rPr>
        <w:t>文件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实现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DDC2BF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@interface </w:t>
      </w:r>
      <w:proofErr w:type="spellStart"/>
      <w:proofErr w:type="gram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: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UIResponder</w:t>
      </w:r>
      <w:proofErr w:type="spellEnd"/>
      <w:proofErr w:type="gram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{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428F442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@package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D364019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id _delegate ;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//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这就是应用程序委托。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7545ADD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NSTimer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.......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0D2AD1C6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}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EBE431D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因此，在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中处理的系统事件时，只需转到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_delegate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这个类去处理，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这个类对象就是应用程序委托对象。我们可以从应用程序的单例类对象中得到应用程序委托的对象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2421937E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UIApplicationDelegate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*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myDelegate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= [[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sharedApplication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] delegate];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7240817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</w:p>
    <w:p w14:paraId="7C57207C" w14:textId="77777777" w:rsidR="00844AEF" w:rsidRDefault="00844AEF" w:rsidP="00844AEF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  <w:u w:color="562F24"/>
        </w:rPr>
      </w:pP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接收到所有的系统事件和生命周期事件时，都会把事件传递给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UIApplicationDelegate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进行处理，对于用户输入事件，则传递给相应的目标对象去处理。比如我们在应用程序被来电等消息后，可以调用应用程序委托类的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applicationWillResignActive</w:t>
      </w:r>
      <w:proofErr w:type="spellEnd"/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（）方法，这个方法在用户锁住屏幕时，也会调用，与之相适应的是应用程序重新被用户打开时的委托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方法。另外常用的就是内存不足的系统警告，此时会调用应用程序委托类的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applicationDidReceiveMemoryWarning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>()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方法，</w:t>
      </w:r>
      <w:r>
        <w:rPr>
          <w:rFonts w:ascii="SimSun" w:eastAsia="SimSun" w:cs="SimSun"/>
          <w:color w:val="363636"/>
          <w:kern w:val="0"/>
          <w:sz w:val="28"/>
          <w:szCs w:val="28"/>
          <w:u w:color="562F24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然后我们就可以试着释放一些内存了。</w:t>
      </w:r>
      <w:r>
        <w:rPr>
          <w:rFonts w:ascii="SimSun" w:eastAsia="SimSun" w:cs="SimSun" w:hint="eastAsia"/>
          <w:color w:val="363636"/>
          <w:kern w:val="0"/>
          <w:sz w:val="28"/>
          <w:szCs w:val="28"/>
          <w:u w:color="562F24"/>
        </w:rPr>
        <w:t> </w:t>
      </w:r>
    </w:p>
    <w:p w14:paraId="358635D9" w14:textId="77777777" w:rsidR="00DB1BAE" w:rsidRDefault="00844AEF"/>
    <w:sectPr w:rsidR="00DB1BAE" w:rsidSect="00F329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EF"/>
    <w:rsid w:val="0043430A"/>
    <w:rsid w:val="007F26E4"/>
    <w:rsid w:val="00844AEF"/>
    <w:rsid w:val="00D21FEB"/>
    <w:rsid w:val="00EE6E29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C5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2299</Characters>
  <Application>Microsoft Macintosh Word</Application>
  <DocSecurity>0</DocSecurity>
  <Lines>19</Lines>
  <Paragraphs>5</Paragraphs>
  <ScaleCrop>false</ScaleCrop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2015-12-31T01:41:00Z</dcterms:created>
  <dcterms:modified xsi:type="dcterms:W3CDTF">2015-12-31T01:42:00Z</dcterms:modified>
</cp:coreProperties>
</file>