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Java学习第一次作业总结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Java基础知识学习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在Java基础的学习中 ，好像所有东西都是由类出发的，甚至main函数也需要一个类来实现，文件由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模块，包，类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的结构组成。但是也发现很多与C++类似的语法，只是表现的形式有所不同，例如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输入输出，main函数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等等。其中字符串的语法完全不一样，字符串有很多方法，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反转，遍历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等等。但是由于时间问题，我并没有加深学习（先赶作业）。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0"/>
          <w:szCs w:val="30"/>
          <w:highlight w:val="lightGray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lightGray"/>
          <w:lang w:val="en-US" w:eastAsia="zh-CN"/>
        </w:rPr>
        <w:t>算法知识的学习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lightGray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次作业的算法有两道，两数相加和回文数。总的来说，题目很好理解，但是要用java的方式实现，需要自己转化。两数相加我采取的是在数组中，任意两个不相同的数相加的和为所给值，返回索引。回文数也很简单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0"/>
          <w:szCs w:val="30"/>
          <w:highlight w:val="lightGray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lightGray"/>
          <w:lang w:val="en-US" w:eastAsia="zh-CN"/>
        </w:rPr>
        <w:t>将所学知识进行总结，设计一个类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最后就是实现一个英雄类，还设计了武器类。tmd在设计英雄类的时候那个传参，tmd父类有参构造，需要用super进行传参，虽然不知道这么说对不对，但是改了之后就没问题了。tmd甘，你真是个天才！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还使用了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重写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的方法，不会用但是感觉可以解决一些问题。大概就是子类可以增加一些参数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，子类的方法必须和父类方法原型一致，且访问权限不能比父类低。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0"/>
          <w:szCs w:val="30"/>
          <w:highlight w:val="lightGray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lightGray"/>
          <w:lang w:val="en-US" w:eastAsia="zh-CN"/>
        </w:rPr>
        <w:t>困惑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在继承中超类的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CN"/>
        </w:rPr>
        <w:t>构造方法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私有或非私有子类都不能使用，超类的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CN"/>
        </w:rPr>
        <w:t>成员变量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不管非私有和私有（不能直接使用）都可以被继承，超类的</w:t>
      </w:r>
      <w:r>
        <w:rPr>
          <w:rFonts w:hint="eastAsia"/>
          <w:b w:val="0"/>
          <w:bCs w:val="0"/>
          <w:color w:val="FF0000"/>
          <w:sz w:val="24"/>
          <w:szCs w:val="24"/>
          <w:highlight w:val="none"/>
          <w:lang w:val="en-US" w:eastAsia="zh-CN"/>
        </w:rPr>
        <w:t>成员方法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非私有的（虚方法表中）可以被继承，私有的不能被继承。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如果一个类没有继承关系，虚拟机回自动生成一个父类object。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this 表示当前的，可用于区分属性和局部变量。可调用属性和方法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super 表示父类的，可以用来访问父类中的属性，和调用父类中的成员方法。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FA92D"/>
    <w:multiLevelType w:val="singleLevel"/>
    <w:tmpl w:val="307FA9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YTdiMjBhYzAyY2M0MThmNzVmZDE2YWU2MDUwMzUifQ=="/>
  </w:docVars>
  <w:rsids>
    <w:rsidRoot w:val="00000000"/>
    <w:rsid w:val="047453F2"/>
    <w:rsid w:val="13BA6EB1"/>
    <w:rsid w:val="1B9A55F5"/>
    <w:rsid w:val="282B7636"/>
    <w:rsid w:val="2B011472"/>
    <w:rsid w:val="2C385C5D"/>
    <w:rsid w:val="38BB0073"/>
    <w:rsid w:val="39E62A99"/>
    <w:rsid w:val="40506572"/>
    <w:rsid w:val="556B07DB"/>
    <w:rsid w:val="579C14DF"/>
    <w:rsid w:val="598E6B62"/>
    <w:rsid w:val="5B86769A"/>
    <w:rsid w:val="69C67744"/>
    <w:rsid w:val="6CD90013"/>
    <w:rsid w:val="7102684A"/>
    <w:rsid w:val="76013685"/>
    <w:rsid w:val="7BA3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621</Words>
  <Characters>663</Characters>
  <Lines>0</Lines>
  <Paragraphs>0</Paragraphs>
  <TotalTime>130</TotalTime>
  <ScaleCrop>false</ScaleCrop>
  <LinksUpToDate>false</LinksUpToDate>
  <CharactersWithSpaces>666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2023-07-11T08:23:40Z</dcterms:created>
  <dc:creator>33442</dc:creator>
  <cp:lastModifiedBy>wlf</cp:lastModifiedBy>
  <dcterms:modified xsi:type="dcterms:W3CDTF">2023-07-11T12:15:29Z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632009F4B13E41FB891AB44B2BC1BD65_12</vt:lpwstr>
  </property>
</Properties>
</file>