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D47" w:rsidRPr="00442624" w:rsidRDefault="000C4D47" w:rsidP="000C4D4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442624">
        <w:rPr>
          <w:rFonts w:hint="eastAsia"/>
          <w:sz w:val="28"/>
          <w:szCs w:val="28"/>
        </w:rPr>
        <w:t>目前随着人们日益丰富的日常生活，人们再也不用为了吃穿而发愁，但是就是这样，产生了许多心理问题。</w:t>
      </w:r>
    </w:p>
    <w:p w:rsidR="001F7A82" w:rsidRPr="00442624" w:rsidRDefault="000C4D47" w:rsidP="000C4D4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442624">
        <w:rPr>
          <w:rFonts w:hint="eastAsia"/>
          <w:sz w:val="28"/>
          <w:szCs w:val="28"/>
        </w:rPr>
        <w:t>有时候负面情绪发泄出来，很有利于心理问题的预防。</w:t>
      </w:r>
    </w:p>
    <w:p w:rsidR="000C4D47" w:rsidRPr="00442624" w:rsidRDefault="000C4D47" w:rsidP="000C4D47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442624">
        <w:rPr>
          <w:rFonts w:hint="eastAsia"/>
          <w:sz w:val="28"/>
          <w:szCs w:val="28"/>
        </w:rPr>
        <w:t>就在你为某些事情而烦恼时，是否需要一个志同道合的朋友聊一聊，也许，你多年的烦恼就彻底消失了。</w:t>
      </w:r>
      <w:bookmarkStart w:id="0" w:name="_GoBack"/>
      <w:bookmarkEnd w:id="0"/>
    </w:p>
    <w:sectPr w:rsidR="000C4D47" w:rsidRPr="0044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D96488"/>
    <w:multiLevelType w:val="hybridMultilevel"/>
    <w:tmpl w:val="E30CE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503A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4D47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1F7A82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2624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428D4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5369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8BCD"/>
  <w15:docId w15:val="{4928809F-B06A-439D-A76D-115F0667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xdkj</cp:lastModifiedBy>
  <cp:revision>13</cp:revision>
  <dcterms:created xsi:type="dcterms:W3CDTF">2012-08-13T06:20:00Z</dcterms:created>
  <dcterms:modified xsi:type="dcterms:W3CDTF">2019-03-13T02:29:00Z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