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1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90"/>
        <w:gridCol w:w="1968"/>
        <w:gridCol w:w="4696"/>
        <w:gridCol w:w="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编号</w:t>
            </w:r>
          </w:p>
        </w:tc>
        <w:tc>
          <w:tcPr>
            <w:tcW w:w="1968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事件描述</w:t>
            </w:r>
          </w:p>
        </w:tc>
        <w:tc>
          <w:tcPr>
            <w:tcW w:w="4696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根本原因</w:t>
            </w:r>
          </w:p>
        </w:tc>
        <w:tc>
          <w:tcPr>
            <w:tcW w:w="807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R1</w:t>
            </w:r>
          </w:p>
        </w:tc>
        <w:tc>
          <w:tcPr>
            <w:tcW w:w="1968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不能在农民间很好的推广</w:t>
            </w:r>
          </w:p>
        </w:tc>
        <w:tc>
          <w:tcPr>
            <w:tcW w:w="4696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农民使用网络不太频繁，不敢轻易相信新的事物</w:t>
            </w:r>
          </w:p>
        </w:tc>
        <w:tc>
          <w:tcPr>
            <w:tcW w:w="807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R2</w:t>
            </w:r>
          </w:p>
        </w:tc>
        <w:tc>
          <w:tcPr>
            <w:tcW w:w="1968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不能在商家间很好的推广</w:t>
            </w:r>
          </w:p>
        </w:tc>
        <w:tc>
          <w:tcPr>
            <w:tcW w:w="4696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农民使用的少，相应的不会再广大商户间被认知</w:t>
            </w:r>
          </w:p>
        </w:tc>
        <w:tc>
          <w:tcPr>
            <w:tcW w:w="807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0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R3</w:t>
            </w:r>
          </w:p>
        </w:tc>
        <w:tc>
          <w:tcPr>
            <w:tcW w:w="1968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无法获得足够的推广费用</w:t>
            </w:r>
          </w:p>
        </w:tc>
        <w:tc>
          <w:tcPr>
            <w:tcW w:w="4696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产品推广时需要大量的资金，目前团队不具备，需要寻找投资</w:t>
            </w:r>
          </w:p>
        </w:tc>
        <w:tc>
          <w:tcPr>
            <w:tcW w:w="807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资金风险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R4</w:t>
            </w:r>
          </w:p>
        </w:tc>
        <w:tc>
          <w:tcPr>
            <w:tcW w:w="1968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品类不齐全</w:t>
            </w:r>
          </w:p>
        </w:tc>
        <w:tc>
          <w:tcPr>
            <w:tcW w:w="4696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农作物种类繁多，有些特殊地方只能种植特殊的农作物，不能全面的给出建议</w:t>
            </w:r>
          </w:p>
        </w:tc>
        <w:tc>
          <w:tcPr>
            <w:tcW w:w="807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流程风险</w:t>
            </w: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0112B"/>
    <w:rsid w:val="37A1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</dc:creator>
  <cp:lastModifiedBy>女人无心便无殇(●—●)</cp:lastModifiedBy>
  <dcterms:modified xsi:type="dcterms:W3CDTF">2019-03-13T11:56:26Z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