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 w:ascii="宋体" w:hAnsi="宋体" w:eastAsia="宋体" w:cs="宋体"/>
          <w:b/>
          <w:bCs/>
          <w:color w:val="FF0000"/>
          <w:sz w:val="84"/>
          <w:szCs w:val="84"/>
          <w:lang w:val="en-US" w:eastAsia="zh-CN"/>
        </w:rPr>
        <w:t xml:space="preserve">   A+</w:t>
      </w:r>
      <w:bookmarkStart w:id="0" w:name="_GoBack"/>
      <w:bookmarkEnd w:id="0"/>
    </w:p>
    <w:p>
      <w:pPr>
        <w:pStyle w:val="2"/>
      </w:pPr>
    </w:p>
    <w:p>
      <w:pPr>
        <w:pStyle w:val="2"/>
        <w:rPr>
          <w:rFonts w:ascii="宋体" w:hAnsi="宋体" w:eastAsia="宋体" w:cs="宋体"/>
          <w:kern w:val="0"/>
        </w:rPr>
      </w:pPr>
      <w:r>
        <w:t>SageMath 安装</w:t>
      </w:r>
      <w:r>
        <w:rPr>
          <w:rFonts w:hint="eastAsia"/>
        </w:rPr>
        <w:t>过程</w:t>
      </w:r>
    </w:p>
    <w:p>
      <w:pPr>
        <w:widowControl/>
        <w:jc w:val="left"/>
        <w:rPr>
          <w:rFonts w:ascii="宋体" w:hAnsi="宋体" w:eastAsia="宋体" w:cs="宋体"/>
          <w:kern w:val="0"/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sz w:val="28"/>
          <w:szCs w:val="28"/>
        </w:rPr>
        <w:t>在</w:t>
      </w:r>
      <w:r>
        <w:rPr>
          <w:rFonts w:ascii="Helvetica" w:hAnsi="Helvetica" w:cs="Helvetica"/>
          <w:sz w:val="28"/>
          <w:szCs w:val="28"/>
          <w:shd w:val="clear" w:color="auto" w:fill="FFFFFF"/>
        </w:rPr>
        <w:fldChar w:fldCharType="begin"/>
      </w:r>
      <w:r>
        <w:rPr>
          <w:rFonts w:ascii="Helvetica" w:hAnsi="Helvetica" w:cs="Helvetica"/>
          <w:sz w:val="28"/>
          <w:szCs w:val="28"/>
          <w:shd w:val="clear" w:color="auto" w:fill="FFFFFF"/>
        </w:rPr>
        <w:instrText xml:space="preserve"> HYPERLINK "https://mirrors.tuna.tsinghua.edu.cn/sagemath/win/index.html" </w:instrText>
      </w:r>
      <w:r>
        <w:rPr>
          <w:rFonts w:ascii="Helvetica" w:hAnsi="Helvetica" w:cs="Helvetica"/>
          <w:sz w:val="28"/>
          <w:szCs w:val="28"/>
          <w:shd w:val="clear" w:color="auto" w:fill="FFFFFF"/>
        </w:rPr>
        <w:fldChar w:fldCharType="separate"/>
      </w:r>
      <w:r>
        <w:rPr>
          <w:rStyle w:val="5"/>
          <w:rFonts w:ascii="Helvetica" w:hAnsi="Helvetica" w:cs="Helvetica"/>
          <w:sz w:val="28"/>
          <w:szCs w:val="28"/>
          <w:shd w:val="clear" w:color="auto" w:fill="FFFFFF"/>
        </w:rPr>
        <w:t>https://mirrors.tuna.tsinghua.edu.cn/sagemath/win/index.html</w:t>
      </w:r>
      <w:r>
        <w:rPr>
          <w:rFonts w:ascii="Helvetica" w:hAnsi="Helvetica" w:cs="Helvetica"/>
          <w:sz w:val="28"/>
          <w:szCs w:val="28"/>
          <w:shd w:val="clear" w:color="auto" w:fill="FFFFFF"/>
        </w:rPr>
        <w:fldChar w:fldCharType="end"/>
      </w:r>
      <w:r>
        <w:rPr>
          <w:rFonts w:ascii="Helvetica" w:hAnsi="Helvetica" w:cs="Helvetica"/>
          <w:sz w:val="28"/>
          <w:szCs w:val="28"/>
          <w:shd w:val="clear" w:color="auto" w:fill="FFFFFF"/>
        </w:rPr>
        <w:t>网址</w:t>
      </w:r>
      <w:r>
        <w:rPr>
          <w:sz w:val="28"/>
          <w:szCs w:val="28"/>
        </w:rPr>
        <w:t>下</w:t>
      </w:r>
      <w:r>
        <w:rPr>
          <w:rFonts w:hint="eastAsia"/>
          <w:sz w:val="28"/>
          <w:szCs w:val="28"/>
        </w:rPr>
        <w:t>，选择下载sage虚拟机 sage-</w:t>
      </w:r>
      <w:r>
        <w:rPr>
          <w:sz w:val="28"/>
          <w:szCs w:val="28"/>
        </w:rPr>
        <w:t>7.2.ova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drawing>
          <wp:inline distT="0" distB="0" distL="0" distR="0">
            <wp:extent cx="5274310" cy="33064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7923" cy="330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点击</w:t>
      </w:r>
      <w:r>
        <w:rPr>
          <w:rFonts w:hint="eastAsia" w:ascii="宋体" w:hAnsi="宋体" w:eastAsia="宋体" w:cs="宋体"/>
          <w:kern w:val="0"/>
          <w:sz w:val="24"/>
          <w:szCs w:val="24"/>
        </w:rPr>
        <w:t>“保存”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drawing>
          <wp:inline distT="0" distB="0" distL="0" distR="0">
            <wp:extent cx="5273675" cy="3678555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9808" cy="368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开始下载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337175" cy="4050665"/>
            <wp:effectExtent l="0" t="0" r="0" b="6985"/>
            <wp:docPr id="18" name="图片 2" descr="C:\Users\网络泰斗1\Documents\Tencent Files\1078264591\Image\Group\@ZCQD{5BODPO1KC5LY`1$R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 descr="C:\Users\网络泰斗1\Documents\Tencent Files\1078264591\Image\Group\@ZCQD{5BODPO1KC5LY`1$R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5008" cy="4063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hint="eastAsia"/>
          <w:sz w:val="28"/>
          <w:szCs w:val="28"/>
        </w:rPr>
      </w:pPr>
      <w:r>
        <w:rPr>
          <w:rFonts w:hint="eastAsia" w:ascii="宋体" w:hAnsi="宋体" w:eastAsia="宋体" w:cs="宋体"/>
          <w:kern w:val="0"/>
          <w:sz w:val="28"/>
          <w:szCs w:val="28"/>
        </w:rPr>
        <w:t>2.</w:t>
      </w:r>
      <w:r>
        <w:rPr>
          <w:rFonts w:ascii="宋体" w:hAnsi="宋体" w:eastAsia="宋体" w:cs="宋体"/>
          <w:kern w:val="0"/>
          <w:sz w:val="28"/>
          <w:szCs w:val="28"/>
        </w:rPr>
        <w:t>等待下载的过程可在</w:t>
      </w:r>
      <w:r>
        <w:fldChar w:fldCharType="begin"/>
      </w:r>
      <w:r>
        <w:instrText xml:space="preserve"> HYPERLINK "https://www.virtualbox.org/wiki/Dowloads" </w:instrText>
      </w:r>
      <w:r>
        <w:fldChar w:fldCharType="separate"/>
      </w:r>
      <w:r>
        <w:rPr>
          <w:rStyle w:val="5"/>
          <w:rFonts w:ascii="Helvetica" w:hAnsi="Helvetica" w:cs="Helvetica"/>
          <w:color w:val="23527C"/>
          <w:szCs w:val="21"/>
          <w:shd w:val="clear" w:color="auto" w:fill="FFFFFF"/>
        </w:rPr>
        <w:t>https://www.virtualbox.org/wiki/Dowloads</w:t>
      </w:r>
      <w:r>
        <w:rPr>
          <w:rStyle w:val="5"/>
          <w:rFonts w:ascii="Helvetica" w:hAnsi="Helvetica" w:cs="Helvetica"/>
          <w:color w:val="23527C"/>
          <w:szCs w:val="21"/>
          <w:shd w:val="clear" w:color="auto" w:fill="FFFFFF"/>
        </w:rPr>
        <w:fldChar w:fldCharType="end"/>
      </w:r>
      <w:r>
        <w:rPr>
          <w:sz w:val="28"/>
          <w:szCs w:val="28"/>
        </w:rPr>
        <w:t>网址下</w:t>
      </w:r>
      <w:r>
        <w:rPr>
          <w:rFonts w:hint="eastAsia"/>
          <w:sz w:val="28"/>
          <w:szCs w:val="28"/>
        </w:rPr>
        <w:t>，下载V</w:t>
      </w:r>
      <w:r>
        <w:rPr>
          <w:sz w:val="28"/>
          <w:szCs w:val="28"/>
        </w:rPr>
        <w:t>irtualBox</w:t>
      </w:r>
    </w:p>
    <w:p>
      <w:pPr>
        <w:widowControl/>
        <w:jc w:val="left"/>
        <w:rPr>
          <w:rFonts w:ascii="Helvetica" w:hAnsi="Helvetica" w:cs="Helvetica"/>
          <w:sz w:val="28"/>
          <w:szCs w:val="28"/>
          <w:shd w:val="clear" w:color="auto" w:fill="FFFFFF"/>
        </w:rPr>
      </w:pPr>
      <w:r>
        <w:rPr>
          <w:rFonts w:hint="eastAsia"/>
          <w:sz w:val="28"/>
          <w:szCs w:val="28"/>
        </w:rPr>
        <w:t>点击“Downloads”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drawing>
          <wp:inline distT="0" distB="0" distL="0" distR="0">
            <wp:extent cx="5274310" cy="302260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点击“x86/amd64”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drawing>
          <wp:inline distT="0" distB="0" distL="0" distR="0">
            <wp:extent cx="5274310" cy="390334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点击“</w:t>
      </w:r>
      <w:r>
        <w:rPr>
          <w:rFonts w:ascii="宋体" w:hAnsi="宋体" w:eastAsia="宋体" w:cs="宋体"/>
          <w:kern w:val="0"/>
          <w:sz w:val="24"/>
          <w:szCs w:val="24"/>
        </w:rPr>
        <w:t>立即下载</w:t>
      </w:r>
      <w:r>
        <w:rPr>
          <w:rFonts w:hint="eastAsia" w:ascii="宋体" w:hAnsi="宋体" w:eastAsia="宋体" w:cs="宋体"/>
          <w:kern w:val="0"/>
          <w:sz w:val="24"/>
          <w:szCs w:val="24"/>
        </w:rPr>
        <w:t>”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drawing>
          <wp:inline distT="0" distB="0" distL="0" distR="0">
            <wp:extent cx="5316220" cy="3901440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6234" cy="391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</w:p>
    <w:p>
      <w:pPr>
        <w:widowControl/>
        <w:jc w:val="left"/>
        <w:rPr>
          <w:rFonts w:ascii="Helvetica" w:hAnsi="Helvetica" w:cs="Helvetica"/>
          <w:color w:val="000000"/>
          <w:sz w:val="24"/>
          <w:szCs w:val="24"/>
          <w:shd w:val="clear" w:color="auto" w:fill="FFFFFF"/>
        </w:rPr>
      </w:pPr>
    </w:p>
    <w:p>
      <w:pPr>
        <w:widowControl/>
        <w:jc w:val="left"/>
        <w:rPr>
          <w:rFonts w:hint="eastAsia" w:ascii="Helvetica" w:hAnsi="Helvetica" w:cs="Helvetica"/>
          <w:color w:val="000000"/>
          <w:sz w:val="28"/>
          <w:szCs w:val="28"/>
          <w:shd w:val="clear" w:color="auto" w:fill="FFFFFF"/>
        </w:rPr>
      </w:pPr>
      <w:r>
        <w:rPr>
          <w:rFonts w:hint="eastAsia" w:ascii="Helvetica" w:hAnsi="Helvetica" w:cs="Helvetica"/>
          <w:color w:val="000000"/>
          <w:sz w:val="28"/>
          <w:szCs w:val="28"/>
          <w:shd w:val="clear" w:color="auto" w:fill="FFFFFF"/>
        </w:rPr>
        <w:t>3．下载完成后，</w:t>
      </w:r>
      <w:r>
        <w:rPr>
          <w:rFonts w:ascii="Helvetica" w:hAnsi="Helvetica" w:cs="Helvetica"/>
          <w:color w:val="000000"/>
          <w:sz w:val="28"/>
          <w:szCs w:val="28"/>
          <w:shd w:val="clear" w:color="auto" w:fill="FFFFFF"/>
        </w:rPr>
        <w:t>安装 VirtualBox</w:t>
      </w:r>
    </w:p>
    <w:p>
      <w:pPr>
        <w:widowControl/>
        <w:jc w:val="left"/>
        <w:rPr>
          <w:rFonts w:ascii="宋体" w:hAnsi="宋体" w:eastAsia="宋体" w:cs="宋体"/>
          <w:kern w:val="0"/>
          <w:sz w:val="28"/>
          <w:szCs w:val="28"/>
        </w:rPr>
      </w:pPr>
      <w:r>
        <w:rPr>
          <w:rFonts w:hint="eastAsia" w:ascii="Helvetica" w:hAnsi="Helvetica" w:cs="Helvetica"/>
          <w:color w:val="000000"/>
          <w:sz w:val="28"/>
          <w:szCs w:val="28"/>
          <w:shd w:val="clear" w:color="auto" w:fill="FFFFFF"/>
        </w:rPr>
        <w:t>单击“Next”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017770" cy="3763645"/>
            <wp:effectExtent l="0" t="0" r="0" b="8255"/>
            <wp:docPr id="23" name="图片 23" descr="C:\Users\网络泰斗1\AppData\Roaming\Tencent\Users\1078264591\QQ\WinTemp\RichOle\11]9CYEML12YXUU{Q)}~D{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网络泰斗1\AppData\Roaming\Tencent\Users\1078264591\QQ\WinTemp\RichOle\11]9CYEML12YXUU{Q)}~D{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7345" cy="3771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单击“Next”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081905" cy="3284855"/>
            <wp:effectExtent l="0" t="0" r="4445" b="0"/>
            <wp:docPr id="24" name="图片 24" descr="C:\Users\网络泰斗1\Documents\Tencent Files\1078264591\Image\C2C\U3R(8_G[F1E7KW74[IG`H~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:\Users\网络泰斗1\Documents\Tencent Files\1078264591\Image\C2C\U3R(8_G[F1E7KW74[IG`H~K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328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单击“install”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102860" cy="4156710"/>
            <wp:effectExtent l="0" t="0" r="2540" b="0"/>
            <wp:docPr id="25" name="图片 2" descr="C:\Users\网络泰斗1\AppData\Roaming\Tencent\Users\1078264591\QQ\WinTemp\RichOle\%%W)JZ8WV1684Q{VCP6R95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 descr="C:\Users\网络泰斗1\AppData\Roaming\Tencent\Users\1078264591\QQ\WinTemp\RichOle\%%W)JZ8WV1684Q{VCP6R95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1086" cy="4163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选择“</w:t>
      </w:r>
      <w:r>
        <w:rPr>
          <w:rFonts w:ascii="宋体" w:hAnsi="宋体" w:eastAsia="宋体" w:cs="宋体"/>
          <w:kern w:val="0"/>
          <w:sz w:val="24"/>
          <w:szCs w:val="24"/>
        </w:rPr>
        <w:t>安装</w:t>
      </w:r>
      <w:r>
        <w:rPr>
          <w:rFonts w:hint="eastAsia" w:ascii="宋体" w:hAnsi="宋体" w:eastAsia="宋体" w:cs="宋体"/>
          <w:kern w:val="0"/>
          <w:sz w:val="24"/>
          <w:szCs w:val="24"/>
        </w:rPr>
        <w:t>”</w:t>
      </w:r>
    </w:p>
    <w:p>
      <w:pPr>
        <w:rPr>
          <w:rFonts w:hint="eastAsia"/>
        </w:rPr>
      </w:pPr>
      <w:r>
        <w:drawing>
          <wp:inline distT="0" distB="0" distL="0" distR="0">
            <wp:extent cx="5103495" cy="3984625"/>
            <wp:effectExtent l="0" t="0" r="190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3"/>
                    <a:srcRect t="1" r="-416" b="3"/>
                    <a:stretch>
                      <a:fillRect/>
                    </a:stretch>
                  </pic:blipFill>
                  <pic:spPr>
                    <a:xfrm>
                      <a:off x="0" y="0"/>
                      <a:ext cx="5105797" cy="398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单击“Finish”</w:t>
      </w:r>
    </w:p>
    <w:p>
      <w:pPr>
        <w:rPr>
          <w:rFonts w:hint="eastAsia"/>
        </w:rPr>
      </w:pPr>
      <w:r>
        <w:drawing>
          <wp:inline distT="0" distB="0" distL="0" distR="0">
            <wp:extent cx="5170805" cy="396557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3361" cy="396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桌面上出现图标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1010285" cy="871855"/>
            <wp:effectExtent l="0" t="0" r="0" b="4445"/>
            <wp:docPr id="2" name="图片 2" descr="C:\Users\Administrator.WIN-20151129TUP\Desktop\新建文件夹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Administrator.WIN-20151129TUP\Desktop\新建文件夹\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0285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双击图标，出现以下界面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drawing>
          <wp:inline distT="0" distB="0" distL="0" distR="0">
            <wp:extent cx="4210050" cy="299783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1364" cy="299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8"/>
          <w:szCs w:val="28"/>
        </w:rPr>
      </w:pPr>
      <w:r>
        <w:rPr>
          <w:rFonts w:hint="eastAsia" w:ascii="宋体" w:hAnsi="宋体" w:eastAsia="宋体" w:cs="宋体"/>
          <w:kern w:val="0"/>
          <w:sz w:val="28"/>
          <w:szCs w:val="28"/>
        </w:rPr>
        <w:t>4．等待sage-</w:t>
      </w:r>
      <w:r>
        <w:rPr>
          <w:rFonts w:ascii="宋体" w:hAnsi="宋体" w:eastAsia="宋体" w:cs="宋体"/>
          <w:kern w:val="0"/>
          <w:sz w:val="28"/>
          <w:szCs w:val="28"/>
        </w:rPr>
        <w:t>7</w:t>
      </w:r>
      <w:r>
        <w:rPr>
          <w:rFonts w:hint="eastAsia" w:ascii="宋体" w:hAnsi="宋体" w:eastAsia="宋体" w:cs="宋体"/>
          <w:kern w:val="0"/>
          <w:sz w:val="28"/>
          <w:szCs w:val="28"/>
        </w:rPr>
        <w:t>-</w:t>
      </w:r>
      <w:r>
        <w:rPr>
          <w:rFonts w:ascii="宋体" w:hAnsi="宋体" w:eastAsia="宋体" w:cs="宋体"/>
          <w:kern w:val="0"/>
          <w:sz w:val="28"/>
          <w:szCs w:val="28"/>
        </w:rPr>
        <w:t>2ova下载完成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4033520"/>
            <wp:effectExtent l="0" t="0" r="2540" b="5080"/>
            <wp:docPr id="10" name="图片 10" descr="C:\Users\网络泰斗1\AppData\Roaming\Tencent\QQ\Temp\CB01ED279582453EAECB05D8C0C253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网络泰斗1\AppData\Roaming\Tencent\QQ\Temp\CB01ED279582453EAECB05D8C0C253A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4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下载完成</w:t>
      </w: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4025265"/>
            <wp:effectExtent l="0" t="0" r="2540" b="0"/>
            <wp:docPr id="11" name="图片 11" descr="C:\Users\网络泰斗1\AppData\Roaming\Tencent\QQ\Temp\8313826CACA04C65B942702D306BDA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网络泰斗1\AppData\Roaming\Tencent\QQ\Temp\8313826CACA04C65B942702D306BDAF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5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8"/>
          <w:szCs w:val="28"/>
        </w:rPr>
      </w:pPr>
      <w:r>
        <w:rPr>
          <w:rFonts w:hint="eastAsia" w:ascii="宋体" w:hAnsi="宋体" w:eastAsia="宋体" w:cs="宋体"/>
          <w:kern w:val="0"/>
          <w:sz w:val="28"/>
          <w:szCs w:val="28"/>
        </w:rPr>
        <w:t>5．安装 sage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点击</w:t>
      </w:r>
      <w:r>
        <w:rPr>
          <w:rFonts w:hint="eastAsia" w:ascii="宋体" w:hAnsi="宋体" w:eastAsia="宋体" w:cs="宋体"/>
          <w:kern w:val="0"/>
          <w:sz w:val="24"/>
          <w:szCs w:val="24"/>
        </w:rPr>
        <w:t>“</w:t>
      </w:r>
      <w:r>
        <w:rPr>
          <w:rFonts w:ascii="宋体" w:hAnsi="宋体" w:eastAsia="宋体" w:cs="宋体"/>
          <w:kern w:val="0"/>
          <w:sz w:val="24"/>
          <w:szCs w:val="24"/>
        </w:rPr>
        <w:t>管理</w:t>
      </w:r>
      <w:r>
        <w:rPr>
          <w:rFonts w:hint="eastAsia" w:ascii="宋体" w:hAnsi="宋体" w:eastAsia="宋体" w:cs="宋体"/>
          <w:kern w:val="0"/>
          <w:sz w:val="24"/>
          <w:szCs w:val="24"/>
        </w:rPr>
        <w:t>”</w:t>
      </w:r>
      <w:r>
        <w:rPr>
          <w:rFonts w:ascii="宋体" w:hAnsi="宋体" w:eastAsia="宋体" w:cs="宋体"/>
          <w:kern w:val="0"/>
          <w:sz w:val="24"/>
          <w:szCs w:val="24"/>
        </w:rPr>
        <w:t>下</w:t>
      </w:r>
      <w:r>
        <w:rPr>
          <w:rFonts w:hint="eastAsia" w:ascii="宋体" w:hAnsi="宋体" w:eastAsia="宋体" w:cs="宋体"/>
          <w:kern w:val="0"/>
          <w:sz w:val="24"/>
          <w:szCs w:val="24"/>
        </w:rPr>
        <w:t>“</w:t>
      </w:r>
      <w:r>
        <w:rPr>
          <w:rFonts w:ascii="宋体" w:hAnsi="宋体" w:eastAsia="宋体" w:cs="宋体"/>
          <w:kern w:val="0"/>
          <w:sz w:val="24"/>
          <w:szCs w:val="24"/>
        </w:rPr>
        <w:t>导入虚拟电脑</w:t>
      </w:r>
      <w:r>
        <w:rPr>
          <w:rFonts w:hint="eastAsia" w:ascii="宋体" w:hAnsi="宋体" w:eastAsia="宋体" w:cs="宋体"/>
          <w:kern w:val="0"/>
          <w:sz w:val="24"/>
          <w:szCs w:val="24"/>
        </w:rPr>
        <w:t>”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496560" cy="4061460"/>
            <wp:effectExtent l="0" t="0" r="8890" b="0"/>
            <wp:docPr id="7" name="图片 2" descr="C:\Users\网络泰斗1\Documents\Tencent Files\1078264591\Image\C2C\X3LW{7~6C(NR[Z)HZ~Q4~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 descr="C:\Users\网络泰斗1\Documents\Tencent Files\1078264591\Image\C2C\X3LW{7~6C(NR[Z)HZ~Q4~7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8053" cy="4070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选择sage</w:t>
      </w:r>
      <w:r>
        <w:rPr>
          <w:rFonts w:hint="eastAsia" w:ascii="宋体" w:hAnsi="宋体" w:eastAsia="宋体" w:cs="宋体"/>
          <w:kern w:val="0"/>
          <w:sz w:val="24"/>
          <w:szCs w:val="24"/>
        </w:rPr>
        <w:t>-</w:t>
      </w:r>
      <w:r>
        <w:rPr>
          <w:rFonts w:ascii="宋体" w:hAnsi="宋体" w:eastAsia="宋体" w:cs="宋体"/>
          <w:kern w:val="0"/>
          <w:sz w:val="24"/>
          <w:szCs w:val="24"/>
        </w:rPr>
        <w:t>7.2.ova 所在文件夹</w:t>
      </w: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 单击“下一步”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591810" cy="3848735"/>
            <wp:effectExtent l="0" t="0" r="8890" b="0"/>
            <wp:docPr id="8" name="图片 3" descr="C:\Users\网络泰斗1\Documents\Tencent Files\1078264591\Image\C2C\W@G%9)D$MW1]JRZ29[MK9U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 descr="C:\Users\网络泰斗1\Documents\Tencent Files\1078264591\Image\C2C\W@G%9)D$MW1]JRZ29[MK9UG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7641" cy="3859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单</w:t>
      </w:r>
      <w:r>
        <w:rPr>
          <w:rFonts w:hint="eastAsia" w:ascii="宋体" w:hAnsi="宋体" w:eastAsia="宋体" w:cs="宋体"/>
          <w:kern w:val="0"/>
          <w:sz w:val="24"/>
          <w:szCs w:val="24"/>
        </w:rPr>
        <w:t>击 “导入”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379720" cy="4443095"/>
            <wp:effectExtent l="0" t="0" r="0" b="0"/>
            <wp:docPr id="9" name="图片 6" descr="C:\Users\网络泰斗1\Documents\Tencent Files\1078264591\Image\C2C\UKWJTAZI[88D4V_H73VE2W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 descr="C:\Users\网络泰斗1\Documents\Tencent Files\1078264591\Image\C2C\UKWJTAZI[88D4V_H73VE2WU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8926" cy="4451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167630" cy="3657600"/>
            <wp:effectExtent l="0" t="0" r="0" b="0"/>
            <wp:docPr id="13" name="图片 13" descr="C:\Users\网络泰斗1\Documents\Tencent Files\1078264591\Image\C2C\LW~R%06}Z{WYCLRSN[8LLK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网络泰斗1\Documents\Tencent Files\1078264591\Image\C2C\LW~R%06}Z{WYCLRSN[8LLKQ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8618" cy="3658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导入完成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358765" cy="3997325"/>
            <wp:effectExtent l="0" t="0" r="0" b="3175"/>
            <wp:docPr id="15" name="图片 15" descr="C:\Users\网络泰斗1\Documents\Tencent Files\1078264591\Image\C2C\BLPWVP1D}E@]JDE$FZF78K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网络泰斗1\Documents\Tencent Files\1078264591\Image\C2C\BLPWVP1D}E@]JDE$FZF78KO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7170" cy="4011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单</w:t>
      </w:r>
      <w:r>
        <w:rPr>
          <w:rFonts w:hint="eastAsia" w:ascii="宋体" w:hAnsi="宋体" w:eastAsia="宋体" w:cs="宋体"/>
          <w:kern w:val="0"/>
          <w:sz w:val="24"/>
          <w:szCs w:val="24"/>
        </w:rPr>
        <w:t>击“sage-</w:t>
      </w:r>
      <w:r>
        <w:rPr>
          <w:rFonts w:ascii="宋体" w:hAnsi="宋体" w:eastAsia="宋体" w:cs="宋体"/>
          <w:kern w:val="0"/>
          <w:sz w:val="24"/>
          <w:szCs w:val="24"/>
        </w:rPr>
        <w:t>7</w:t>
      </w:r>
      <w:r>
        <w:rPr>
          <w:rFonts w:hint="eastAsia" w:ascii="宋体" w:hAnsi="宋体" w:eastAsia="宋体" w:cs="宋体"/>
          <w:kern w:val="0"/>
          <w:sz w:val="24"/>
          <w:szCs w:val="24"/>
        </w:rPr>
        <w:t>.2”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569585" cy="3954780"/>
            <wp:effectExtent l="0" t="0" r="0" b="7620"/>
            <wp:docPr id="17" name="图片 17" descr="C:\Users\网络泰斗1\Documents\Tencent Files\1078264591\Image\C2C\A{6K1{B(MTAM2P8()]]4$Q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网络泰斗1\Documents\Tencent Files\1078264591\Image\C2C\A{6K1{B(MTAM2P8()]]4$Q9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8003" cy="3968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点击“共享文件夹”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drawing>
          <wp:inline distT="0" distB="0" distL="0" distR="0">
            <wp:extent cx="5271770" cy="4263390"/>
            <wp:effectExtent l="0" t="0" r="508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选择所要共享的文件夹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drawing>
          <wp:inline distT="0" distB="0" distL="0" distR="0">
            <wp:extent cx="5262880" cy="3615055"/>
            <wp:effectExtent l="0" t="0" r="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点击</w:t>
      </w:r>
      <w:r>
        <w:rPr>
          <w:rFonts w:hint="eastAsia" w:ascii="宋体" w:hAnsi="宋体" w:eastAsia="宋体" w:cs="宋体"/>
          <w:kern w:val="0"/>
          <w:sz w:val="24"/>
          <w:szCs w:val="24"/>
        </w:rPr>
        <w:t>“OK”，共享完成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点击界面右上角“New”，在下拉列表中选择“Terminal”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drawing>
          <wp:inline distT="0" distB="0" distL="0" distR="0">
            <wp:extent cx="5274310" cy="38169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5985" cy="381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输入</w:t>
      </w:r>
      <w:r>
        <w:rPr>
          <w:rFonts w:hint="eastAsia" w:ascii="宋体" w:hAnsi="宋体" w:eastAsia="宋体" w:cs="宋体"/>
          <w:kern w:val="0"/>
          <w:sz w:val="24"/>
          <w:szCs w:val="24"/>
        </w:rPr>
        <w:t>“ls”</w:t>
      </w:r>
      <w:r>
        <w:rPr>
          <w:rFonts w:ascii="宋体" w:hAnsi="宋体" w:eastAsia="宋体" w:cs="宋体"/>
          <w:kern w:val="0"/>
          <w:sz w:val="24"/>
          <w:szCs w:val="24"/>
        </w:rPr>
        <w:t>后回车</w:t>
      </w:r>
      <w:r>
        <w:rPr>
          <w:rFonts w:hint="eastAsia" w:ascii="宋体" w:hAnsi="宋体" w:eastAsia="宋体" w:cs="宋体"/>
          <w:kern w:val="0"/>
          <w:sz w:val="24"/>
          <w:szCs w:val="24"/>
        </w:rPr>
        <w:t>，查看当前目录文件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drawing>
          <wp:inline distT="0" distB="0" distL="0" distR="0">
            <wp:extent cx="5274310" cy="41910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widowControl/>
        <w:jc w:val="left"/>
      </w:pPr>
      <w:r>
        <w:rPr>
          <w:sz w:val="24"/>
          <w:szCs w:val="24"/>
        </w:rPr>
        <w:t>输入</w:t>
      </w:r>
      <w:r>
        <w:rPr>
          <w:rFonts w:hint="eastAsia"/>
          <w:sz w:val="24"/>
          <w:szCs w:val="24"/>
        </w:rPr>
        <w:t>“</w:t>
      </w:r>
      <w:r>
        <w:rPr>
          <w:sz w:val="24"/>
          <w:szCs w:val="24"/>
        </w:rPr>
        <w:t>ln –s /media/sf_HAO  HAO”回车后再输入</w:t>
      </w:r>
      <w:r>
        <w:rPr>
          <w:rFonts w:hint="eastAsia"/>
          <w:sz w:val="24"/>
          <w:szCs w:val="24"/>
        </w:rPr>
        <w:t>“ls”</w:t>
      </w:r>
      <w:r>
        <w:rPr>
          <w:sz w:val="24"/>
          <w:szCs w:val="24"/>
        </w:rPr>
        <w:t>即可显示共享文件</w:t>
      </w:r>
    </w:p>
    <w:p>
      <w:pPr>
        <w:widowControl/>
        <w:jc w:val="left"/>
      </w:pPr>
      <w:r>
        <w:drawing>
          <wp:inline distT="0" distB="0" distL="0" distR="0">
            <wp:extent cx="5274310" cy="419481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drawing>
          <wp:inline distT="0" distB="0" distL="0" distR="0">
            <wp:extent cx="5261610" cy="3667760"/>
            <wp:effectExtent l="0" t="0" r="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8"/>
          <w:szCs w:val="28"/>
        </w:rPr>
      </w:pPr>
      <w:r>
        <w:rPr>
          <w:rFonts w:hint="eastAsia" w:ascii="宋体" w:hAnsi="宋体" w:eastAsia="宋体" w:cs="宋体"/>
          <w:kern w:val="0"/>
          <w:sz w:val="28"/>
          <w:szCs w:val="28"/>
        </w:rPr>
        <w:t>6．关闭虚拟机</w:t>
      </w:r>
    </w:p>
    <w:p>
      <w:pPr>
        <w:widowControl/>
        <w:jc w:val="left"/>
        <w:rPr>
          <w:rFonts w:ascii="宋体" w:hAnsi="宋体" w:eastAsia="宋体" w:cs="宋体"/>
          <w:kern w:val="0"/>
          <w:sz w:val="28"/>
          <w:szCs w:val="28"/>
        </w:rPr>
      </w:pPr>
      <w:r>
        <w:rPr>
          <w:rFonts w:hint="eastAsia" w:ascii="宋体" w:hAnsi="宋体" w:eastAsia="宋体" w:cs="宋体"/>
          <w:kern w:val="0"/>
          <w:sz w:val="28"/>
          <w:szCs w:val="28"/>
        </w:rPr>
        <w:t>点击鼠标右键，在下拉列表中选择“退出”，再点击“正常关机”</w:t>
      </w:r>
    </w:p>
    <w:p>
      <w:pPr>
        <w:widowControl/>
        <w:jc w:val="left"/>
        <w:rPr>
          <w:rFonts w:ascii="宋体" w:hAnsi="宋体" w:eastAsia="宋体" w:cs="宋体"/>
          <w:kern w:val="0"/>
          <w:sz w:val="28"/>
          <w:szCs w:val="28"/>
        </w:rPr>
      </w:pPr>
      <w:r>
        <w:drawing>
          <wp:inline distT="0" distB="0" distL="0" distR="0">
            <wp:extent cx="5274310" cy="394589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Microsoft JhengHe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仿宋_GB2312">
    <w:altName w:val="仿宋"/>
    <w:panose1 w:val="02010609030101010101"/>
    <w:charset w:val="86"/>
    <w:family w:val="auto"/>
    <w:pitch w:val="default"/>
    <w:sig w:usb0="00000000" w:usb1="00000000" w:usb2="00000000" w:usb3="00000000" w:csb0="00040000" w:csb1="00000000"/>
  </w:font>
  <w:font w:name="方正小标宋简体">
    <w:altName w:val="微软雅黑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Microsoft JhengHei UI">
    <w:altName w:val="Microsoft JhengHei"/>
    <w:panose1 w:val="020B0604030504040204"/>
    <w:charset w:val="88"/>
    <w:family w:val="auto"/>
    <w:pitch w:val="default"/>
    <w:sig w:usb0="00000000" w:usb1="00000000" w:usb2="00000016" w:usb3="00000000" w:csb0="00100009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683B"/>
    <w:rsid w:val="00294198"/>
    <w:rsid w:val="0035683B"/>
    <w:rsid w:val="00452EAE"/>
    <w:rsid w:val="00494871"/>
    <w:rsid w:val="004B16DC"/>
    <w:rsid w:val="006561F0"/>
    <w:rsid w:val="00762004"/>
    <w:rsid w:val="00820310"/>
    <w:rsid w:val="00952511"/>
    <w:rsid w:val="00984C4E"/>
    <w:rsid w:val="00A629CF"/>
    <w:rsid w:val="00C300BB"/>
    <w:rsid w:val="00CB300D"/>
    <w:rsid w:val="00D71BE2"/>
    <w:rsid w:val="00DB261E"/>
    <w:rsid w:val="32284426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7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4">
    <w:name w:val="Default Paragraph Font"/>
    <w:unhideWhenUsed/>
    <w:uiPriority w:val="1"/>
  </w:style>
  <w:style w:type="table" w:default="1" w:styleId="6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8"/>
    <w:unhideWhenUsed/>
    <w:uiPriority w:val="99"/>
    <w:rPr>
      <w:sz w:val="18"/>
      <w:szCs w:val="18"/>
    </w:rPr>
  </w:style>
  <w:style w:type="character" w:styleId="5">
    <w:name w:val="Hyperlink"/>
    <w:basedOn w:val="4"/>
    <w:unhideWhenUsed/>
    <w:uiPriority w:val="99"/>
    <w:rPr>
      <w:color w:val="0000FF"/>
      <w:u w:val="single"/>
    </w:rPr>
  </w:style>
  <w:style w:type="character" w:customStyle="1" w:styleId="7">
    <w:name w:val="标题 2 Char"/>
    <w:basedOn w:val="4"/>
    <w:link w:val="2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8">
    <w:name w:val="批注框文本 Char"/>
    <w:basedOn w:val="4"/>
    <w:link w:val="3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customXml" Target="../customXml/item2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pn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30D43E5-7778-499A-B45D-87F54A7D465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14</Pages>
  <Words>117</Words>
  <Characters>672</Characters>
  <Lines>5</Lines>
  <Paragraphs>1</Paragraphs>
  <TotalTime>0</TotalTime>
  <ScaleCrop>false</ScaleCrop>
  <LinksUpToDate>false</LinksUpToDate>
  <CharactersWithSpaces>788</CharactersWithSpaces>
  <Application>WPS Office_10.1.0.5777_F1E327BC-269C-435d-A152-05C5408002CA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2016-09-04T11:39:00Z</dcterms:created>
  <dc:creator>网络泰斗1</dc:creator>
  <cp:lastModifiedBy>Administrator</cp:lastModifiedBy>
  <dcterms:modified xsi:type="dcterms:W3CDTF">2016-09-09T13:36:11Z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