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749C" w14:textId="1FC55680" w:rsidR="00BE2C46" w:rsidRDefault="007A39A8">
      <w:pPr>
        <w:pStyle w:val="1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附件一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《五轴采图平台-</w:t>
      </w:r>
      <w:r w:rsidR="00A86BD2">
        <w:rPr>
          <w:rFonts w:asciiTheme="minorEastAsia" w:eastAsiaTheme="minorEastAsia" w:hAnsiTheme="minorEastAsia" w:hint="eastAsia"/>
        </w:rPr>
        <w:t>光学</w:t>
      </w:r>
      <w:r>
        <w:rPr>
          <w:rFonts w:asciiTheme="minorEastAsia" w:eastAsiaTheme="minorEastAsia" w:hAnsiTheme="minorEastAsia" w:hint="eastAsia"/>
        </w:rPr>
        <w:t>系统验收标准》</w:t>
      </w:r>
    </w:p>
    <w:p w14:paraId="5325475B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项目背景</w:t>
      </w:r>
    </w:p>
    <w:p w14:paraId="582F6139" w14:textId="17238B91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本项目是为甲方</w:t>
      </w:r>
      <w:r w:rsidR="00A86BD2">
        <w:rPr>
          <w:rFonts w:asciiTheme="minorEastAsia" w:hAnsiTheme="minorEastAsia" w:hint="eastAsia"/>
        </w:rPr>
        <w:t>定制一套基于五轴平台的光学方案，最终能够呈现手机中框各类型缺陷并输出缺陷图像</w:t>
      </w:r>
      <w:r>
        <w:rPr>
          <w:rFonts w:asciiTheme="minorEastAsia" w:hAnsiTheme="minorEastAsia" w:hint="eastAsia"/>
        </w:rPr>
        <w:t>。</w:t>
      </w:r>
    </w:p>
    <w:p w14:paraId="2CB1A884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项目范围说明</w:t>
      </w:r>
    </w:p>
    <w:p w14:paraId="369A9D81" w14:textId="63DA2D2E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双方基于五轴采图平台项目展开合作</w:t>
      </w:r>
      <w:r w:rsidR="00A86BD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乙方需提供</w:t>
      </w:r>
      <w:r w:rsidR="004B6103">
        <w:rPr>
          <w:rFonts w:asciiTheme="minorEastAsia" w:hAnsiTheme="minorEastAsia" w:hint="eastAsia"/>
        </w:rPr>
        <w:t>C</w:t>
      </w:r>
      <w:r w:rsidR="004B6103">
        <w:rPr>
          <w:rFonts w:asciiTheme="minorEastAsia" w:hAnsiTheme="minorEastAsia"/>
        </w:rPr>
        <w:t>#/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++ D</w:t>
      </w:r>
      <w:r>
        <w:rPr>
          <w:rFonts w:asciiTheme="minorEastAsia" w:hAnsiTheme="minorEastAsia" w:hint="eastAsia"/>
        </w:rPr>
        <w:t>emo</w:t>
      </w:r>
      <w:r w:rsidR="00A86BD2">
        <w:rPr>
          <w:rFonts w:asciiTheme="minorEastAsia" w:hAnsiTheme="minorEastAsia" w:hint="eastAsia"/>
        </w:rPr>
        <w:t>采图</w:t>
      </w:r>
      <w:r>
        <w:rPr>
          <w:rFonts w:asciiTheme="minorEastAsia" w:hAnsiTheme="minorEastAsia" w:hint="eastAsia"/>
        </w:rPr>
        <w:t>程序、C</w:t>
      </w:r>
      <w:r>
        <w:rPr>
          <w:rFonts w:asciiTheme="minorEastAsia" w:hAnsiTheme="minorEastAsia"/>
        </w:rPr>
        <w:t xml:space="preserve">++ </w:t>
      </w:r>
      <w:r w:rsidR="00A86BD2">
        <w:rPr>
          <w:rFonts w:asciiTheme="minorEastAsia" w:hAnsiTheme="minorEastAsia" w:hint="eastAsia"/>
        </w:rPr>
        <w:t>采图</w:t>
      </w:r>
      <w:r>
        <w:rPr>
          <w:rFonts w:asciiTheme="minorEastAsia" w:hAnsiTheme="minorEastAsia" w:hint="eastAsia"/>
        </w:rPr>
        <w:t>SDK、</w:t>
      </w:r>
      <w:r w:rsidR="00A86BD2">
        <w:rPr>
          <w:rFonts w:asciiTheme="minorEastAsia" w:hAnsiTheme="minorEastAsia" w:hint="eastAsia"/>
        </w:rPr>
        <w:t>相机</w:t>
      </w:r>
      <w:r w:rsidR="002C4DA8">
        <w:rPr>
          <w:rFonts w:asciiTheme="minorEastAsia" w:hAnsiTheme="minorEastAsia" w:hint="eastAsia"/>
        </w:rPr>
        <w:t>光学现场</w:t>
      </w:r>
      <w:r w:rsidR="00A86BD2">
        <w:rPr>
          <w:rFonts w:asciiTheme="minorEastAsia" w:hAnsiTheme="minorEastAsia" w:hint="eastAsia"/>
        </w:rPr>
        <w:t>调试</w:t>
      </w:r>
      <w:r>
        <w:rPr>
          <w:rFonts w:asciiTheme="minorEastAsia" w:hAnsiTheme="minorEastAsia" w:hint="eastAsia"/>
        </w:rPr>
        <w:t>、D</w:t>
      </w:r>
      <w:r>
        <w:rPr>
          <w:rFonts w:asciiTheme="minorEastAsia" w:hAnsiTheme="minorEastAsia"/>
        </w:rPr>
        <w:t>emo</w:t>
      </w:r>
      <w:r w:rsidR="002C4DA8">
        <w:rPr>
          <w:rFonts w:asciiTheme="minorEastAsia" w:hAnsiTheme="minorEastAsia" w:hint="eastAsia"/>
        </w:rPr>
        <w:t>采图</w:t>
      </w:r>
      <w:r>
        <w:rPr>
          <w:rFonts w:asciiTheme="minorEastAsia" w:hAnsiTheme="minorEastAsia" w:hint="eastAsia"/>
        </w:rPr>
        <w:t>软件现场调试以及SDK开发指导等服务，使甲方能快速掌握D</w:t>
      </w:r>
      <w:r>
        <w:rPr>
          <w:rFonts w:asciiTheme="minorEastAsia" w:hAnsiTheme="minorEastAsia"/>
        </w:rPr>
        <w:t>emo</w:t>
      </w:r>
      <w:r w:rsidR="002C4DA8">
        <w:rPr>
          <w:rFonts w:asciiTheme="minorEastAsia" w:hAnsiTheme="minorEastAsia" w:hint="eastAsia"/>
        </w:rPr>
        <w:t>采图</w:t>
      </w:r>
      <w:r>
        <w:rPr>
          <w:rFonts w:asciiTheme="minorEastAsia" w:hAnsiTheme="minorEastAsia" w:hint="eastAsia"/>
        </w:rPr>
        <w:t>程序调试和SDK二次开发。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956"/>
        <w:gridCol w:w="8738"/>
      </w:tblGrid>
      <w:tr w:rsidR="00BE2C46" w14:paraId="10B35D49" w14:textId="77777777">
        <w:tc>
          <w:tcPr>
            <w:tcW w:w="2547" w:type="dxa"/>
            <w:shd w:val="clear" w:color="auto" w:fill="F2F2F2" w:themeFill="background1" w:themeFillShade="F2"/>
          </w:tcPr>
          <w:p w14:paraId="1546C350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项目内容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14:paraId="56BFA1E9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E2C46" w14:paraId="456442C0" w14:textId="77777777">
        <w:tc>
          <w:tcPr>
            <w:tcW w:w="2547" w:type="dxa"/>
          </w:tcPr>
          <w:p w14:paraId="4C0E73BD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硬件</w:t>
            </w:r>
          </w:p>
        </w:tc>
        <w:tc>
          <w:tcPr>
            <w:tcW w:w="5953" w:type="dxa"/>
          </w:tcPr>
          <w:p w14:paraId="617AF8AB" w14:textId="114BAC16" w:rsidR="00BE2C46" w:rsidRDefault="002C4DA8">
            <w:pPr>
              <w:ind w:firstLineChars="100" w:firstLine="24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乙方</w:t>
            </w:r>
            <w:r w:rsidR="007A3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提供相关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采图</w:t>
            </w:r>
            <w:r w:rsidR="007A3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硬件如下</w:t>
            </w:r>
            <w:r w:rsidR="007A39A8">
              <w:rPr>
                <w:rFonts w:ascii="Times New Roman" w:eastAsia="宋体" w:hAnsi="Times New Roman" w:cs="Times New Roman" w:hint="eastAsia"/>
                <w:szCs w:val="20"/>
              </w:rPr>
              <w:t>:</w:t>
            </w:r>
          </w:p>
          <w:p w14:paraId="44C49A67" w14:textId="05452614" w:rsidR="00BE2C46" w:rsidRPr="00EF0332" w:rsidRDefault="00EF0332" w:rsidP="00EF0332">
            <w:pPr>
              <w:pStyle w:val="af0"/>
              <w:ind w:leftChars="100" w:left="210" w:firstLineChars="0" w:firstLine="0"/>
              <w:rPr>
                <w:kern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D28816" wp14:editId="567BC62B">
                  <wp:extent cx="5278120" cy="28054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8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C46" w14:paraId="49336AC1" w14:textId="77777777">
        <w:tc>
          <w:tcPr>
            <w:tcW w:w="2547" w:type="dxa"/>
          </w:tcPr>
          <w:p w14:paraId="326197B8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功能要求</w:t>
            </w:r>
          </w:p>
        </w:tc>
        <w:tc>
          <w:tcPr>
            <w:tcW w:w="5953" w:type="dxa"/>
          </w:tcPr>
          <w:p w14:paraId="38A3482B" w14:textId="59D8CF59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采图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</w:t>
            </w:r>
            <w:r w:rsidR="007F3CB0">
              <w:rPr>
                <w:rFonts w:hint="eastAsia"/>
                <w:b/>
                <w:bCs/>
                <w:kern w:val="0"/>
                <w:sz w:val="20"/>
              </w:rPr>
              <w:t>多个不同类型相机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面阵、线扫相机</w:t>
            </w:r>
            <w:r w:rsidR="00031CA9">
              <w:rPr>
                <w:b/>
                <w:bCs/>
                <w:kern w:val="0"/>
                <w:sz w:val="20"/>
              </w:rPr>
              <w:t>)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6B145E7A" w14:textId="713E08F2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采图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光源数字化控制。</w:t>
            </w:r>
          </w:p>
          <w:p w14:paraId="07796BC1" w14:textId="1E4088D0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采图软件支持通信对接运动控制软件</w:t>
            </w:r>
            <w:r w:rsidR="007F3CB0">
              <w:rPr>
                <w:rFonts w:hint="eastAsia"/>
                <w:b/>
                <w:bCs/>
                <w:kern w:val="0"/>
                <w:sz w:val="20"/>
              </w:rPr>
              <w:t>，并且可以根据通信协议自动切换不同光源配合不同相机采图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58278149" w14:textId="04AAADDE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采图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软件支持新建多个</w:t>
            </w:r>
            <w:r w:rsidR="002C4DA8">
              <w:rPr>
                <w:rFonts w:hint="eastAsia"/>
                <w:b/>
                <w:bCs/>
                <w:kern w:val="0"/>
                <w:sz w:val="20"/>
              </w:rPr>
              <w:t>光学</w:t>
            </w:r>
            <w:r>
              <w:rPr>
                <w:rFonts w:hint="eastAsia"/>
                <w:b/>
                <w:bCs/>
                <w:kern w:val="0"/>
                <w:sz w:val="20"/>
              </w:rPr>
              <w:t>配方且每个配方都可以动态</w:t>
            </w:r>
            <w:r w:rsidR="007F3CB0">
              <w:rPr>
                <w:rFonts w:hint="eastAsia"/>
                <w:b/>
                <w:bCs/>
                <w:kern w:val="0"/>
                <w:sz w:val="20"/>
              </w:rPr>
              <w:t>修改相机、光源、触发模式等参数。</w:t>
            </w:r>
          </w:p>
          <w:p w14:paraId="5BB8EBD4" w14:textId="061D4FBC" w:rsidR="00416FBA" w:rsidRPr="00416FBA" w:rsidRDefault="007A39A8" w:rsidP="00416FBA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 w:rsidR="007F3CB0">
              <w:rPr>
                <w:rFonts w:hint="eastAsia"/>
                <w:b/>
                <w:bCs/>
                <w:kern w:val="0"/>
                <w:sz w:val="20"/>
              </w:rPr>
              <w:t>采图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</w:t>
            </w:r>
            <w:r w:rsidR="007F3CB0">
              <w:rPr>
                <w:rFonts w:hint="eastAsia"/>
                <w:b/>
                <w:bCs/>
                <w:kern w:val="0"/>
                <w:sz w:val="20"/>
              </w:rPr>
              <w:t>自动保存图像。</w:t>
            </w:r>
            <w:r w:rsidR="00E220FC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</w:p>
          <w:p w14:paraId="4B08F3EC" w14:textId="2C8A10D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0"/>
              </w:rPr>
              <w:t>需将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不同类型相机</w:t>
            </w:r>
            <w:r>
              <w:rPr>
                <w:rFonts w:hint="eastAsia"/>
                <w:b/>
                <w:bCs/>
                <w:kern w:val="0"/>
                <w:sz w:val="20"/>
              </w:rPr>
              <w:t>常用功能模块化封装并提供详细说明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最终可实现以上功能二次开发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31829222" w14:textId="474F981E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支持多线程调用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且相互不干扰。</w:t>
            </w:r>
          </w:p>
          <w:p w14:paraId="3AE6D75E" w14:textId="5525699E" w:rsidR="005B0E87" w:rsidRDefault="00416FBA" w:rsidP="00031CA9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光学系统需兼容多类型缺陷，缺陷定义如下</w:t>
            </w:r>
            <w:r>
              <w:rPr>
                <w:rFonts w:hint="eastAsia"/>
                <w:b/>
                <w:bCs/>
                <w:kern w:val="0"/>
                <w:sz w:val="20"/>
              </w:rPr>
              <w:t>:</w:t>
            </w:r>
          </w:p>
          <w:p w14:paraId="5A087F0E" w14:textId="31E48BF0" w:rsidR="00416FBA" w:rsidRDefault="00A07FC7" w:rsidP="00416FBA">
            <w:pPr>
              <w:pStyle w:val="af0"/>
              <w:ind w:left="360" w:firstLineChars="0" w:firstLine="0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PVD</w:t>
            </w:r>
            <w:r>
              <w:rPr>
                <w:rFonts w:hint="eastAsia"/>
                <w:b/>
                <w:bCs/>
                <w:kern w:val="0"/>
                <w:sz w:val="20"/>
              </w:rPr>
              <w:t>前清洗后</w:t>
            </w:r>
            <w:r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416FBA">
              <w:rPr>
                <w:b/>
                <w:bCs/>
                <w:kern w:val="0"/>
                <w:sz w:val="20"/>
              </w:rPr>
              <w:t>3D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、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RT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面缺陷</w:t>
            </w:r>
            <w:r>
              <w:rPr>
                <w:rFonts w:hint="eastAsia"/>
                <w:b/>
                <w:bCs/>
                <w:kern w:val="0"/>
                <w:sz w:val="20"/>
              </w:rPr>
              <w:t>)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: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抛光不足、碰刮伤、水印、脏污、发白、压伤</w:t>
            </w:r>
          </w:p>
          <w:p w14:paraId="12854A9A" w14:textId="77777777" w:rsidR="00416FBA" w:rsidRDefault="00A07FC7" w:rsidP="00416FBA">
            <w:pPr>
              <w:pStyle w:val="af0"/>
              <w:ind w:left="360" w:firstLineChars="0" w:firstLine="0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PVD</w:t>
            </w:r>
            <w:r>
              <w:rPr>
                <w:rFonts w:hint="eastAsia"/>
                <w:b/>
                <w:bCs/>
                <w:kern w:val="0"/>
                <w:sz w:val="20"/>
              </w:rPr>
              <w:t>前清洗后（侧面缺陷）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: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麻点、发蒙、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S</w:t>
            </w:r>
            <w:r w:rsidR="00416FBA">
              <w:rPr>
                <w:b/>
                <w:bCs/>
                <w:kern w:val="0"/>
                <w:sz w:val="20"/>
              </w:rPr>
              <w:t>plit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金属发白、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IO</w:t>
            </w:r>
            <w:r w:rsidR="00416FBA">
              <w:rPr>
                <w:rFonts w:hint="eastAsia"/>
                <w:b/>
                <w:bCs/>
                <w:kern w:val="0"/>
                <w:sz w:val="20"/>
              </w:rPr>
              <w:t>发白</w:t>
            </w:r>
          </w:p>
          <w:p w14:paraId="29A46989" w14:textId="77777777" w:rsidR="00A07FC7" w:rsidRDefault="00A07FC7" w:rsidP="00416FBA">
            <w:pPr>
              <w:pStyle w:val="af0"/>
              <w:ind w:left="360" w:firstLineChars="0" w:firstLine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lastRenderedPageBreak/>
              <w:t>抛光后</w:t>
            </w:r>
            <w:r>
              <w:rPr>
                <w:rFonts w:hint="eastAsia"/>
                <w:b/>
                <w:bCs/>
                <w:kern w:val="0"/>
                <w:sz w:val="20"/>
              </w:rPr>
              <w:t>(</w:t>
            </w:r>
            <w:r>
              <w:rPr>
                <w:b/>
                <w:bCs/>
                <w:kern w:val="0"/>
                <w:sz w:val="20"/>
              </w:rPr>
              <w:t>3D</w:t>
            </w:r>
            <w:r>
              <w:rPr>
                <w:rFonts w:hint="eastAsia"/>
                <w:b/>
                <w:bCs/>
                <w:kern w:val="0"/>
                <w:sz w:val="20"/>
              </w:rPr>
              <w:t>、</w:t>
            </w:r>
            <w:r>
              <w:rPr>
                <w:rFonts w:hint="eastAsia"/>
                <w:b/>
                <w:bCs/>
                <w:kern w:val="0"/>
                <w:sz w:val="20"/>
              </w:rPr>
              <w:t>RT</w:t>
            </w:r>
            <w:r>
              <w:rPr>
                <w:rFonts w:hint="eastAsia"/>
                <w:b/>
                <w:bCs/>
                <w:kern w:val="0"/>
                <w:sz w:val="20"/>
              </w:rPr>
              <w:t>面缺陷</w:t>
            </w:r>
            <w:r>
              <w:rPr>
                <w:rFonts w:hint="eastAsia"/>
                <w:b/>
                <w:bCs/>
                <w:kern w:val="0"/>
                <w:sz w:val="20"/>
              </w:rPr>
              <w:t>):</w:t>
            </w:r>
            <w:r>
              <w:rPr>
                <w:rFonts w:hint="eastAsia"/>
                <w:b/>
                <w:bCs/>
                <w:kern w:val="0"/>
                <w:sz w:val="20"/>
              </w:rPr>
              <w:t>抛光不足、碰刮伤、打磨纹、刀纹、</w:t>
            </w:r>
          </w:p>
          <w:p w14:paraId="264E61B7" w14:textId="77777777" w:rsidR="00A07FC7" w:rsidRDefault="00A07FC7" w:rsidP="00416FBA">
            <w:pPr>
              <w:pStyle w:val="af0"/>
              <w:ind w:left="360" w:firstLineChars="0" w:firstLine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线纹、</w:t>
            </w:r>
            <w:r>
              <w:rPr>
                <w:rFonts w:hint="eastAsia"/>
                <w:b/>
                <w:bCs/>
                <w:kern w:val="0"/>
                <w:sz w:val="20"/>
              </w:rPr>
              <w:t>S</w:t>
            </w:r>
            <w:r>
              <w:rPr>
                <w:b/>
                <w:bCs/>
                <w:kern w:val="0"/>
                <w:sz w:val="20"/>
              </w:rPr>
              <w:t>plit/IO</w:t>
            </w:r>
            <w:r>
              <w:rPr>
                <w:rFonts w:hint="eastAsia"/>
                <w:b/>
                <w:bCs/>
                <w:kern w:val="0"/>
                <w:sz w:val="20"/>
              </w:rPr>
              <w:t>金属线纹、</w:t>
            </w:r>
            <w:r>
              <w:rPr>
                <w:rFonts w:hint="eastAsia"/>
                <w:b/>
                <w:bCs/>
                <w:kern w:val="0"/>
                <w:sz w:val="20"/>
              </w:rPr>
              <w:t>S</w:t>
            </w:r>
            <w:r>
              <w:rPr>
                <w:b/>
                <w:bCs/>
                <w:kern w:val="0"/>
                <w:sz w:val="20"/>
              </w:rPr>
              <w:t>pli</w:t>
            </w:r>
            <w:r>
              <w:rPr>
                <w:rFonts w:hint="eastAsia"/>
                <w:b/>
                <w:bCs/>
                <w:kern w:val="0"/>
                <w:sz w:val="20"/>
              </w:rPr>
              <w:t>t</w:t>
            </w:r>
            <w:r>
              <w:rPr>
                <w:rFonts w:hint="eastAsia"/>
                <w:b/>
                <w:bCs/>
                <w:kern w:val="0"/>
                <w:sz w:val="20"/>
              </w:rPr>
              <w:t>金属发白、侧面碰压伤、砂轮纹、横纹、打砂纹、打砂痕、麻点、褶皱、料线、</w:t>
            </w:r>
            <w:r>
              <w:rPr>
                <w:rFonts w:hint="eastAsia"/>
                <w:b/>
                <w:bCs/>
                <w:kern w:val="0"/>
                <w:sz w:val="20"/>
              </w:rPr>
              <w:t>S</w:t>
            </w:r>
            <w:r>
              <w:rPr>
                <w:b/>
                <w:bCs/>
                <w:kern w:val="0"/>
                <w:sz w:val="20"/>
              </w:rPr>
              <w:t>plit</w:t>
            </w:r>
            <w:r>
              <w:rPr>
                <w:rFonts w:hint="eastAsia"/>
                <w:b/>
                <w:bCs/>
                <w:kern w:val="0"/>
                <w:sz w:val="20"/>
              </w:rPr>
              <w:t>未见光、</w:t>
            </w:r>
            <w:r>
              <w:rPr>
                <w:rFonts w:hint="eastAsia"/>
                <w:b/>
                <w:bCs/>
                <w:kern w:val="0"/>
                <w:sz w:val="20"/>
              </w:rPr>
              <w:t>Split</w:t>
            </w:r>
            <w:r>
              <w:rPr>
                <w:rFonts w:hint="eastAsia"/>
                <w:b/>
                <w:bCs/>
                <w:kern w:val="0"/>
                <w:sz w:val="20"/>
              </w:rPr>
              <w:t>凹陷</w:t>
            </w:r>
          </w:p>
          <w:p w14:paraId="792CDD51" w14:textId="3891A73D" w:rsidR="00BE7751" w:rsidRPr="00BE7751" w:rsidRDefault="00BE7751" w:rsidP="00BE7751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在保证缺陷效果的前提下，乙方需配合甲方优化整机硬件方案</w:t>
            </w:r>
            <w:r w:rsidR="0051187F">
              <w:rPr>
                <w:rFonts w:hint="eastAsia"/>
                <w:b/>
                <w:bCs/>
                <w:kern w:val="0"/>
                <w:sz w:val="20"/>
              </w:rPr>
              <w:t>且满足</w:t>
            </w:r>
            <w:r w:rsidR="000132F0">
              <w:rPr>
                <w:rFonts w:hint="eastAsia"/>
                <w:b/>
                <w:bCs/>
                <w:kern w:val="0"/>
                <w:sz w:val="20"/>
              </w:rPr>
              <w:t>5s</w:t>
            </w:r>
            <w:r w:rsidR="000132F0">
              <w:rPr>
                <w:b/>
                <w:bCs/>
                <w:kern w:val="0"/>
                <w:sz w:val="20"/>
              </w:rPr>
              <w:t xml:space="preserve">/pcs </w:t>
            </w:r>
            <w:r>
              <w:rPr>
                <w:rFonts w:hint="eastAsia"/>
                <w:b/>
                <w:bCs/>
                <w:kern w:val="0"/>
                <w:sz w:val="20"/>
              </w:rPr>
              <w:t>CT</w:t>
            </w:r>
            <w:r>
              <w:rPr>
                <w:rFonts w:hint="eastAsia"/>
                <w:b/>
                <w:bCs/>
                <w:kern w:val="0"/>
                <w:sz w:val="20"/>
              </w:rPr>
              <w:t>时间。</w:t>
            </w:r>
          </w:p>
        </w:tc>
      </w:tr>
      <w:tr w:rsidR="00BE2C46" w14:paraId="1770E823" w14:textId="77777777">
        <w:tc>
          <w:tcPr>
            <w:tcW w:w="2547" w:type="dxa"/>
          </w:tcPr>
          <w:p w14:paraId="5493518B" w14:textId="77777777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lastRenderedPageBreak/>
              <w:t>验收标准</w:t>
            </w:r>
          </w:p>
        </w:tc>
        <w:tc>
          <w:tcPr>
            <w:tcW w:w="5953" w:type="dxa"/>
          </w:tcPr>
          <w:p w14:paraId="3F8A74FF" w14:textId="6A3AEA68" w:rsidR="003659E3" w:rsidRDefault="003659E3" w:rsidP="003659E3"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验证方法:</w:t>
            </w:r>
          </w:p>
          <w:p w14:paraId="713F9788" w14:textId="41CE398A" w:rsidR="003659E3" w:rsidRPr="003659E3" w:rsidRDefault="003659E3" w:rsidP="00C934FC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 w:rsidRPr="003659E3">
              <w:rPr>
                <w:rFonts w:hint="eastAsia"/>
                <w:b/>
                <w:bCs/>
                <w:kern w:val="0"/>
                <w:sz w:val="20"/>
              </w:rPr>
              <w:t>人工手动上下、翻转物料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5</w:t>
            </w:r>
            <w:r w:rsidR="00045973">
              <w:rPr>
                <w:b/>
                <w:bCs/>
                <w:kern w:val="0"/>
                <w:sz w:val="20"/>
              </w:rPr>
              <w:t>0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次，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配合五轴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采图</w:t>
            </w:r>
            <w:r w:rsidR="00031CA9">
              <w:rPr>
                <w:rFonts w:hint="eastAsia"/>
                <w:b/>
                <w:bCs/>
                <w:kern w:val="0"/>
                <w:sz w:val="20"/>
              </w:rPr>
              <w:t>平台按照预设轨迹完成缺陷采图并且成像清晰</w:t>
            </w:r>
            <w:r w:rsidRPr="003659E3"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3476EE7F" w14:textId="2EDDBB00" w:rsidR="00416FBA" w:rsidRPr="00416FBA" w:rsidRDefault="003659E3" w:rsidP="00416FBA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人工可根据采图需求，动态配置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采图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t>点位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t>涉及的参数都得开放操作界面</w:t>
            </w:r>
            <w:r w:rsidR="00EB27F9">
              <w:rPr>
                <w:b/>
                <w:bCs/>
                <w:kern w:val="0"/>
                <w:sz w:val="20"/>
              </w:rPr>
              <w:t>)</w:t>
            </w:r>
            <w:r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1E30217E" w14:textId="1C9C9EF2" w:rsidR="003659E3" w:rsidRPr="003659E3" w:rsidRDefault="003659E3" w:rsidP="003659E3"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交付成果</w:t>
            </w:r>
          </w:p>
          <w:p w14:paraId="32AC1CC3" w14:textId="2685DA76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光学系统硬件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相机、镜头、光源、光源控制器</w:t>
            </w:r>
            <w:r w:rsidR="00592F97">
              <w:rPr>
                <w:b/>
                <w:bCs/>
                <w:kern w:val="0"/>
                <w:sz w:val="20"/>
              </w:rPr>
              <w:t>)</w:t>
            </w:r>
            <w:r w:rsidR="00A47997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</w:p>
          <w:p w14:paraId="0FD82176" w14:textId="1CEBC691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D</w:t>
            </w:r>
            <w:r w:rsidR="00592F97">
              <w:rPr>
                <w:b/>
                <w:bCs/>
                <w:kern w:val="0"/>
                <w:sz w:val="20"/>
              </w:rPr>
              <w:t>emo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采图软件</w:t>
            </w:r>
          </w:p>
          <w:p w14:paraId="6A191C0C" w14:textId="3E58FC0D" w:rsidR="00C934FC" w:rsidRDefault="00C934FC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 w:rsidR="00592F97">
              <w:rPr>
                <w:rFonts w:hint="eastAsia"/>
                <w:b/>
                <w:bCs/>
                <w:kern w:val="0"/>
                <w:sz w:val="20"/>
              </w:rPr>
              <w:t>面阵相机和线扫相机</w:t>
            </w: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详细说明文档</w:t>
            </w:r>
          </w:p>
          <w:p w14:paraId="41D9037E" w14:textId="77777777" w:rsidR="00BE2C46" w:rsidRPr="00766E7D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满足功能要求且具备可靠性</w:t>
            </w:r>
          </w:p>
          <w:p w14:paraId="71885D51" w14:textId="43EEF926" w:rsidR="00766E7D" w:rsidRDefault="00766E7D" w:rsidP="003659E3">
            <w:pPr>
              <w:pStyle w:val="af0"/>
              <w:ind w:left="420" w:firstLineChars="0" w:firstLine="0"/>
              <w:rPr>
                <w:kern w:val="0"/>
                <w:sz w:val="20"/>
              </w:rPr>
            </w:pPr>
          </w:p>
        </w:tc>
      </w:tr>
    </w:tbl>
    <w:p w14:paraId="618635FE" w14:textId="77777777" w:rsidR="00BE2C46" w:rsidRDefault="00BE2C46">
      <w:pPr>
        <w:pStyle w:val="af0"/>
        <w:ind w:firstLineChars="0" w:firstLine="0"/>
        <w:rPr>
          <w:b/>
          <w:bCs/>
        </w:rPr>
      </w:pPr>
    </w:p>
    <w:p w14:paraId="74D242B6" w14:textId="77777777" w:rsidR="00BE2C46" w:rsidRDefault="00BE2C46"/>
    <w:p w14:paraId="13938EC9" w14:textId="1ED976BC" w:rsidR="0085508C" w:rsidRDefault="0085508C"/>
    <w:p w14:paraId="43C74AE9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协同控制</w:t>
      </w:r>
    </w:p>
    <w:p w14:paraId="4F91977F" w14:textId="77777777" w:rsidR="00BE2C46" w:rsidRDefault="007A39A8">
      <w:pPr>
        <w:ind w:firstLineChars="200" w:firstLine="420"/>
        <w:rPr>
          <w:rFonts w:eastAsiaTheme="minorHAnsi" w:cs="Times New Roman"/>
          <w:szCs w:val="21"/>
        </w:rPr>
      </w:pPr>
      <w:r>
        <w:rPr>
          <w:rFonts w:eastAsiaTheme="minorHAnsi" w:cs="Times New Roman"/>
          <w:szCs w:val="21"/>
        </w:rPr>
        <w:t>协同控制至少应包含以下几点</w:t>
      </w:r>
      <w:r>
        <w:rPr>
          <w:rFonts w:eastAsiaTheme="minorHAnsi" w:cs="Times New Roman" w:hint="eastAsia"/>
          <w:szCs w:val="21"/>
        </w:rPr>
        <w:t>：</w:t>
      </w:r>
    </w:p>
    <w:p w14:paraId="1F6DCE96" w14:textId="74C2D1D5" w:rsidR="00BE2C46" w:rsidRDefault="00592F97">
      <w:pPr>
        <w:pStyle w:val="af0"/>
        <w:numPr>
          <w:ilvl w:val="0"/>
          <w:numId w:val="4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通过通信</w:t>
      </w:r>
      <w:r w:rsidR="007A39A8">
        <w:rPr>
          <w:rFonts w:asciiTheme="minorHAnsi" w:eastAsiaTheme="minorHAnsi" w:hAnsiTheme="minorHAnsi" w:hint="eastAsia"/>
          <w:szCs w:val="21"/>
        </w:rPr>
        <w:t>触发面阵相机、线扫相机</w:t>
      </w:r>
    </w:p>
    <w:p w14:paraId="529B161A" w14:textId="0A722EC3" w:rsidR="00BE2C46" w:rsidRDefault="00592F97">
      <w:pPr>
        <w:pStyle w:val="af0"/>
        <w:numPr>
          <w:ilvl w:val="0"/>
          <w:numId w:val="4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软件界面</w:t>
      </w:r>
      <w:r w:rsidR="007A39A8">
        <w:rPr>
          <w:rFonts w:asciiTheme="minorHAnsi" w:eastAsiaTheme="minorHAnsi" w:hAnsiTheme="minorHAnsi" w:hint="eastAsia"/>
          <w:szCs w:val="21"/>
        </w:rPr>
        <w:t>示警</w:t>
      </w:r>
    </w:p>
    <w:p w14:paraId="22ABB379" w14:textId="77777777" w:rsidR="00BE2C46" w:rsidRDefault="00BE2C46">
      <w:pPr>
        <w:rPr>
          <w:rFonts w:eastAsiaTheme="minorHAnsi"/>
          <w:szCs w:val="21"/>
        </w:rPr>
      </w:pPr>
    </w:p>
    <w:p w14:paraId="3010DC22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可移植性</w:t>
      </w:r>
    </w:p>
    <w:p w14:paraId="11D9E084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项目所涉及SD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接口需完全满足甲方提出二次开发要求。</w:t>
      </w:r>
    </w:p>
    <w:p w14:paraId="6E86EB76" w14:textId="77777777" w:rsidR="00BE2C46" w:rsidRDefault="00BE2C4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490400F5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其他</w:t>
      </w:r>
    </w:p>
    <w:p w14:paraId="39A590D8" w14:textId="4DECBCFD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2022年</w:t>
      </w:r>
      <w:r w:rsidR="00592F97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月</w:t>
      </w:r>
      <w:r w:rsidR="00592F97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日前完成项目实施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整体项目调试工作</w:t>
      </w:r>
      <w:r>
        <w:rPr>
          <w:rFonts w:asciiTheme="minorEastAsia" w:hAnsiTheme="minorEastAsia" w:hint="eastAsia"/>
        </w:rPr>
        <w:t>。</w:t>
      </w:r>
    </w:p>
    <w:p w14:paraId="1FB28025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乙方为甲方员工提供现场培训、使用说明书等。确保今后开发调试，甲方员工能够自主完成，乙方可以提供远程协助。</w:t>
      </w:r>
    </w:p>
    <w:p w14:paraId="1DEABE78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项目验收后</w:t>
      </w:r>
      <w:r>
        <w:rPr>
          <w:rFonts w:asciiTheme="minorEastAsia" w:hAnsiTheme="minorEastAsia" w:hint="eastAsia"/>
        </w:rPr>
        <w:t>乙方需</w:t>
      </w:r>
      <w:r>
        <w:rPr>
          <w:rFonts w:asciiTheme="minorEastAsia" w:hAnsiTheme="minorEastAsia"/>
        </w:rPr>
        <w:t>辅助</w:t>
      </w:r>
      <w:r>
        <w:rPr>
          <w:rFonts w:asciiTheme="minorEastAsia" w:hAnsiTheme="minorEastAsia" w:hint="eastAsia"/>
        </w:rPr>
        <w:t>甲方</w:t>
      </w:r>
      <w:r>
        <w:rPr>
          <w:rFonts w:asciiTheme="minorEastAsia" w:hAnsiTheme="minorEastAsia"/>
        </w:rPr>
        <w:t>参与材料整理与编写工作提供必要的支持</w:t>
      </w:r>
      <w:r>
        <w:rPr>
          <w:rFonts w:asciiTheme="minorEastAsia" w:hAnsiTheme="minorEastAsia" w:hint="eastAsia"/>
        </w:rPr>
        <w:t>。</w:t>
      </w:r>
    </w:p>
    <w:p w14:paraId="5199CFD1" w14:textId="77777777" w:rsidR="00BE2C46" w:rsidRDefault="00BE2C46">
      <w:pPr>
        <w:pStyle w:val="12"/>
        <w:ind w:firstLineChars="0" w:firstLine="0"/>
        <w:rPr>
          <w:b/>
          <w:bCs/>
        </w:rPr>
      </w:pPr>
    </w:p>
    <w:p w14:paraId="14C6770B" w14:textId="77777777" w:rsidR="00BE2C46" w:rsidRDefault="00BE2C46">
      <w:pPr>
        <w:pStyle w:val="12"/>
        <w:ind w:firstLineChars="0"/>
        <w:rPr>
          <w:b/>
          <w:bCs/>
        </w:rPr>
      </w:pPr>
    </w:p>
    <w:p w14:paraId="1CD1ACFA" w14:textId="77777777" w:rsidR="00BE2C46" w:rsidRDefault="00BE2C46">
      <w:pPr>
        <w:spacing w:beforeLines="50" w:before="156" w:after="156" w:line="300" w:lineRule="auto"/>
        <w:rPr>
          <w:rFonts w:asciiTheme="minorEastAsia" w:hAnsiTheme="minorEastAsia"/>
        </w:rPr>
      </w:pPr>
    </w:p>
    <w:p w14:paraId="52C66C6D" w14:textId="0E1B1513" w:rsidR="00716431" w:rsidRDefault="00716431">
      <w:pPr>
        <w:spacing w:line="240" w:lineRule="auto"/>
        <w:rPr>
          <w:rFonts w:eastAsiaTheme="minorHAnsi"/>
          <w:szCs w:val="21"/>
        </w:rPr>
      </w:pPr>
    </w:p>
    <w:sectPr w:rsidR="0071643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757" w14:textId="77777777" w:rsidR="00CB39D4" w:rsidRDefault="00CB39D4">
      <w:pPr>
        <w:spacing w:line="240" w:lineRule="auto"/>
      </w:pPr>
      <w:r>
        <w:separator/>
      </w:r>
    </w:p>
  </w:endnote>
  <w:endnote w:type="continuationSeparator" w:id="0">
    <w:p w14:paraId="72583A71" w14:textId="77777777" w:rsidR="00CB39D4" w:rsidRDefault="00CB3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9E4E" w14:textId="77777777" w:rsidR="00BE2C46" w:rsidRDefault="007A39A8">
    <w:pPr>
      <w:pStyle w:val="a7"/>
      <w:jc w:val="right"/>
    </w:pPr>
    <w:r>
      <w:rPr>
        <w:rFonts w:hint="eastAsia"/>
        <w:bCs/>
        <w:iCs/>
      </w:rPr>
      <w:t>第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PAGE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3</w:t>
    </w:r>
    <w:r>
      <w:rPr>
        <w:rFonts w:hint="eastAsia"/>
      </w:rPr>
      <w:fldChar w:fldCharType="end"/>
    </w:r>
    <w:r>
      <w:rPr>
        <w:rFonts w:hint="eastAsia"/>
        <w:bCs/>
        <w:iCs/>
      </w:rPr>
      <w:t>页 /</w:t>
    </w:r>
    <w:r>
      <w:rPr>
        <w:bCs/>
        <w:iCs/>
      </w:rPr>
      <w:t xml:space="preserve"> </w:t>
    </w:r>
    <w:r>
      <w:rPr>
        <w:rFonts w:hint="eastAsia"/>
        <w:bCs/>
        <w:iCs/>
      </w:rPr>
      <w:t>共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NUMPAGES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5</w:t>
    </w:r>
    <w:r>
      <w:rPr>
        <w:rFonts w:hint="eastAsia"/>
      </w:rPr>
      <w:fldChar w:fldCharType="end"/>
    </w:r>
    <w:r>
      <w:rPr>
        <w:rFonts w:hint="eastAsia"/>
        <w:bCs/>
        <w:iCs/>
      </w:rPr>
      <w:t>页</w:t>
    </w:r>
  </w:p>
  <w:p w14:paraId="21C0FA5E" w14:textId="77777777" w:rsidR="00BE2C46" w:rsidRDefault="00BE2C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D5BB" w14:textId="77777777" w:rsidR="00CB39D4" w:rsidRDefault="00CB39D4">
      <w:r>
        <w:separator/>
      </w:r>
    </w:p>
  </w:footnote>
  <w:footnote w:type="continuationSeparator" w:id="0">
    <w:p w14:paraId="4E4FACFE" w14:textId="77777777" w:rsidR="00CB39D4" w:rsidRDefault="00CB3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7265" w14:textId="77777777" w:rsidR="00BE2C46" w:rsidRDefault="00BE2C46">
    <w:pPr>
      <w:pStyle w:val="11"/>
      <w:ind w:firstLine="14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536"/>
    <w:multiLevelType w:val="multilevel"/>
    <w:tmpl w:val="1BF07536"/>
    <w:lvl w:ilvl="0">
      <w:start w:val="1"/>
      <w:numFmt w:val="bullet"/>
      <w:lvlText w:val=""/>
      <w:lvlJc w:val="left"/>
      <w:pPr>
        <w:ind w:left="10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29D16A58"/>
    <w:multiLevelType w:val="multilevel"/>
    <w:tmpl w:val="29D16A58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F0386"/>
    <w:multiLevelType w:val="multilevel"/>
    <w:tmpl w:val="644F0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76295"/>
    <w:multiLevelType w:val="multilevel"/>
    <w:tmpl w:val="6FD7629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37"/>
    <w:rsid w:val="00003EF0"/>
    <w:rsid w:val="000132F0"/>
    <w:rsid w:val="00031CA9"/>
    <w:rsid w:val="00044CAD"/>
    <w:rsid w:val="00045973"/>
    <w:rsid w:val="00066907"/>
    <w:rsid w:val="00082F36"/>
    <w:rsid w:val="000A2C58"/>
    <w:rsid w:val="000A5AAB"/>
    <w:rsid w:val="000B75B1"/>
    <w:rsid w:val="000C0FFE"/>
    <w:rsid w:val="000F1387"/>
    <w:rsid w:val="000F46DB"/>
    <w:rsid w:val="00112AE6"/>
    <w:rsid w:val="00126783"/>
    <w:rsid w:val="00143FBB"/>
    <w:rsid w:val="00171AF2"/>
    <w:rsid w:val="00172D96"/>
    <w:rsid w:val="0018750A"/>
    <w:rsid w:val="00194F6B"/>
    <w:rsid w:val="001A2BF9"/>
    <w:rsid w:val="001A2E89"/>
    <w:rsid w:val="001D1D74"/>
    <w:rsid w:val="001D35C8"/>
    <w:rsid w:val="001E0547"/>
    <w:rsid w:val="0020488E"/>
    <w:rsid w:val="00220C38"/>
    <w:rsid w:val="00227E22"/>
    <w:rsid w:val="00251212"/>
    <w:rsid w:val="00287434"/>
    <w:rsid w:val="00287819"/>
    <w:rsid w:val="002C2B9E"/>
    <w:rsid w:val="002C2C2D"/>
    <w:rsid w:val="002C4DA8"/>
    <w:rsid w:val="002F182E"/>
    <w:rsid w:val="002F45B1"/>
    <w:rsid w:val="002F71A3"/>
    <w:rsid w:val="00300585"/>
    <w:rsid w:val="00303853"/>
    <w:rsid w:val="00342824"/>
    <w:rsid w:val="00342AED"/>
    <w:rsid w:val="0034633F"/>
    <w:rsid w:val="003659E3"/>
    <w:rsid w:val="00366F30"/>
    <w:rsid w:val="00367B44"/>
    <w:rsid w:val="003727AB"/>
    <w:rsid w:val="003C0B96"/>
    <w:rsid w:val="003C133C"/>
    <w:rsid w:val="003C7314"/>
    <w:rsid w:val="003E5643"/>
    <w:rsid w:val="003E668E"/>
    <w:rsid w:val="00404C32"/>
    <w:rsid w:val="00416205"/>
    <w:rsid w:val="00416FBA"/>
    <w:rsid w:val="004363C9"/>
    <w:rsid w:val="004540E3"/>
    <w:rsid w:val="0045471A"/>
    <w:rsid w:val="00455E2B"/>
    <w:rsid w:val="00456239"/>
    <w:rsid w:val="004B3CDA"/>
    <w:rsid w:val="004B6103"/>
    <w:rsid w:val="004F6DFC"/>
    <w:rsid w:val="004F7171"/>
    <w:rsid w:val="00503BA6"/>
    <w:rsid w:val="00506421"/>
    <w:rsid w:val="0051187F"/>
    <w:rsid w:val="005309FC"/>
    <w:rsid w:val="00557235"/>
    <w:rsid w:val="00592A38"/>
    <w:rsid w:val="00592F97"/>
    <w:rsid w:val="005936B2"/>
    <w:rsid w:val="005A5F54"/>
    <w:rsid w:val="005B0E87"/>
    <w:rsid w:val="005B5D6F"/>
    <w:rsid w:val="005D418E"/>
    <w:rsid w:val="00601139"/>
    <w:rsid w:val="0062261B"/>
    <w:rsid w:val="00627ECD"/>
    <w:rsid w:val="006374B1"/>
    <w:rsid w:val="00656C44"/>
    <w:rsid w:val="006654F9"/>
    <w:rsid w:val="00665C67"/>
    <w:rsid w:val="00665F33"/>
    <w:rsid w:val="00667612"/>
    <w:rsid w:val="00697DE8"/>
    <w:rsid w:val="006A5EAD"/>
    <w:rsid w:val="006A7F7E"/>
    <w:rsid w:val="006B7D46"/>
    <w:rsid w:val="006D3BFB"/>
    <w:rsid w:val="006E4CC2"/>
    <w:rsid w:val="006F0921"/>
    <w:rsid w:val="007076CC"/>
    <w:rsid w:val="00716431"/>
    <w:rsid w:val="00725C06"/>
    <w:rsid w:val="00731568"/>
    <w:rsid w:val="00736D60"/>
    <w:rsid w:val="00756EC4"/>
    <w:rsid w:val="00766C21"/>
    <w:rsid w:val="00766E7D"/>
    <w:rsid w:val="0076704A"/>
    <w:rsid w:val="00770E74"/>
    <w:rsid w:val="007A39A8"/>
    <w:rsid w:val="007C3D69"/>
    <w:rsid w:val="007C53E7"/>
    <w:rsid w:val="007E58A7"/>
    <w:rsid w:val="007F3CB0"/>
    <w:rsid w:val="008061DA"/>
    <w:rsid w:val="0080739E"/>
    <w:rsid w:val="00813165"/>
    <w:rsid w:val="008156D1"/>
    <w:rsid w:val="00816EFA"/>
    <w:rsid w:val="0083389B"/>
    <w:rsid w:val="00833A58"/>
    <w:rsid w:val="00843558"/>
    <w:rsid w:val="0085508C"/>
    <w:rsid w:val="00857564"/>
    <w:rsid w:val="00867FF3"/>
    <w:rsid w:val="00872CC4"/>
    <w:rsid w:val="00883B68"/>
    <w:rsid w:val="008A2404"/>
    <w:rsid w:val="008A4B3C"/>
    <w:rsid w:val="008E4F93"/>
    <w:rsid w:val="008E540A"/>
    <w:rsid w:val="00900800"/>
    <w:rsid w:val="0090130F"/>
    <w:rsid w:val="0091284A"/>
    <w:rsid w:val="00941BE8"/>
    <w:rsid w:val="00955DE3"/>
    <w:rsid w:val="009600A4"/>
    <w:rsid w:val="009748A0"/>
    <w:rsid w:val="009849B7"/>
    <w:rsid w:val="0098507C"/>
    <w:rsid w:val="00987C1F"/>
    <w:rsid w:val="009B55A0"/>
    <w:rsid w:val="009D761E"/>
    <w:rsid w:val="00A02F3B"/>
    <w:rsid w:val="00A05BD6"/>
    <w:rsid w:val="00A07FC7"/>
    <w:rsid w:val="00A47997"/>
    <w:rsid w:val="00A67A60"/>
    <w:rsid w:val="00A868A6"/>
    <w:rsid w:val="00A86BD2"/>
    <w:rsid w:val="00AB4005"/>
    <w:rsid w:val="00AE0AF9"/>
    <w:rsid w:val="00B06DBC"/>
    <w:rsid w:val="00B25737"/>
    <w:rsid w:val="00B41F86"/>
    <w:rsid w:val="00B42B2F"/>
    <w:rsid w:val="00B65F13"/>
    <w:rsid w:val="00B878AE"/>
    <w:rsid w:val="00BB2224"/>
    <w:rsid w:val="00BB6C34"/>
    <w:rsid w:val="00BE12C1"/>
    <w:rsid w:val="00BE2C46"/>
    <w:rsid w:val="00BE7751"/>
    <w:rsid w:val="00C0637B"/>
    <w:rsid w:val="00C15861"/>
    <w:rsid w:val="00C24BC2"/>
    <w:rsid w:val="00C46C8F"/>
    <w:rsid w:val="00C46FC9"/>
    <w:rsid w:val="00C64F89"/>
    <w:rsid w:val="00C73995"/>
    <w:rsid w:val="00C8023B"/>
    <w:rsid w:val="00C934FC"/>
    <w:rsid w:val="00CB39D4"/>
    <w:rsid w:val="00CC1D50"/>
    <w:rsid w:val="00CE71BF"/>
    <w:rsid w:val="00CF0FBC"/>
    <w:rsid w:val="00D068F6"/>
    <w:rsid w:val="00D06EF2"/>
    <w:rsid w:val="00D15EC1"/>
    <w:rsid w:val="00D168E2"/>
    <w:rsid w:val="00D32865"/>
    <w:rsid w:val="00D4152B"/>
    <w:rsid w:val="00D51251"/>
    <w:rsid w:val="00D51972"/>
    <w:rsid w:val="00D75673"/>
    <w:rsid w:val="00DC1241"/>
    <w:rsid w:val="00DC7A6E"/>
    <w:rsid w:val="00DE723B"/>
    <w:rsid w:val="00DE77DD"/>
    <w:rsid w:val="00E217C5"/>
    <w:rsid w:val="00E220FC"/>
    <w:rsid w:val="00E36870"/>
    <w:rsid w:val="00E43A7F"/>
    <w:rsid w:val="00E43AE8"/>
    <w:rsid w:val="00E448F8"/>
    <w:rsid w:val="00E53462"/>
    <w:rsid w:val="00E73079"/>
    <w:rsid w:val="00E86B26"/>
    <w:rsid w:val="00E9660C"/>
    <w:rsid w:val="00EA240C"/>
    <w:rsid w:val="00EB27F9"/>
    <w:rsid w:val="00ED3C9C"/>
    <w:rsid w:val="00ED6CBD"/>
    <w:rsid w:val="00EE564C"/>
    <w:rsid w:val="00EF0332"/>
    <w:rsid w:val="00F0366D"/>
    <w:rsid w:val="00F11E64"/>
    <w:rsid w:val="00F21E52"/>
    <w:rsid w:val="00FA0FF8"/>
    <w:rsid w:val="00FA3637"/>
    <w:rsid w:val="00FA5504"/>
    <w:rsid w:val="00FC137C"/>
    <w:rsid w:val="00FC5957"/>
    <w:rsid w:val="00FC6964"/>
    <w:rsid w:val="00FD6A38"/>
    <w:rsid w:val="09A458E7"/>
    <w:rsid w:val="17511E10"/>
    <w:rsid w:val="2AE72AA5"/>
    <w:rsid w:val="2F21526D"/>
    <w:rsid w:val="7A0A75C6"/>
    <w:rsid w:val="7B14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ED6FC"/>
  <w15:docId w15:val="{59ED9DA6-A763-4522-B51F-DAEFF73F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华文细黑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华文细黑"/>
      <w:b/>
      <w:bCs/>
      <w:kern w:val="44"/>
      <w:szCs w:val="44"/>
    </w:rPr>
  </w:style>
  <w:style w:type="paragraph" w:customStyle="1" w:styleId="11">
    <w:name w:val="页眉1"/>
    <w:next w:val="a"/>
    <w:link w:val="Char"/>
    <w:semiHidden/>
    <w:qFormat/>
    <w:pPr>
      <w:tabs>
        <w:tab w:val="center" w:pos="4320"/>
        <w:tab w:val="right" w:pos="8640"/>
      </w:tabs>
      <w:spacing w:before="200" w:after="160"/>
      <w:ind w:firstLineChars="700" w:firstLine="1687"/>
      <w:outlineLvl w:val="0"/>
    </w:pPr>
    <w:rPr>
      <w:rFonts w:ascii="Arial Bold" w:hAnsi="Arial Bold"/>
      <w:b/>
      <w:smallCaps/>
      <w:color w:val="086A74"/>
      <w:sz w:val="24"/>
      <w:szCs w:val="24"/>
    </w:rPr>
  </w:style>
  <w:style w:type="character" w:customStyle="1" w:styleId="Char">
    <w:name w:val="页眉 Char"/>
    <w:link w:val="11"/>
    <w:semiHidden/>
    <w:qFormat/>
    <w:locked/>
    <w:rPr>
      <w:rFonts w:ascii="Arial Bold" w:eastAsia="宋体" w:hAnsi="Arial Bold" w:cs="Times New Roman"/>
      <w:b/>
      <w:smallCaps/>
      <w:color w:val="086A74"/>
      <w:kern w:val="0"/>
      <w:sz w:val="24"/>
      <w:szCs w:val="24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2">
    <w:name w:val="列表段落1"/>
    <w:basedOn w:val="a"/>
    <w:uiPriority w:val="99"/>
    <w:qFormat/>
    <w:pPr>
      <w:widowControl w:val="0"/>
      <w:spacing w:line="240" w:lineRule="auto"/>
      <w:ind w:firstLineChars="200" w:firstLine="420"/>
      <w:jc w:val="both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律</dc:creator>
  <cp:lastModifiedBy>wang lv</cp:lastModifiedBy>
  <cp:revision>18</cp:revision>
  <dcterms:created xsi:type="dcterms:W3CDTF">2022-01-19T09:29:00Z</dcterms:created>
  <dcterms:modified xsi:type="dcterms:W3CDTF">2022-01-24T09:29:00Z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27834947E5F34CA58D804A43C05B65AD</vt:lpwstr>
  </property>
</Properties>
</file>