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蛟龙一班课程内容</w:t>
      </w:r>
    </w:p>
    <w:p/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2355"/>
        <w:gridCol w:w="3249"/>
        <w:gridCol w:w="2909"/>
        <w:gridCol w:w="3079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课次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课题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例题</w:t>
            </w:r>
          </w:p>
        </w:tc>
        <w:tc>
          <w:tcPr>
            <w:tcW w:w="3079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习题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教学反馈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（1）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249" w:type="dxa"/>
            <w:vAlign w:val="center"/>
          </w:tcPr>
          <w:p>
            <w:pPr>
              <w:pStyle w:val="5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数组概念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一维数组的定义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一维数组的引用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一维数组的初始化方法</w:t>
            </w:r>
          </w:p>
        </w:tc>
        <w:tc>
          <w:tcPr>
            <w:tcW w:w="2909" w:type="dxa"/>
            <w:vAlign w:val="center"/>
          </w:tcPr>
          <w:p>
            <w:pPr>
              <w:pStyle w:val="5"/>
              <w:widowControl/>
              <w:ind w:left="630" w:leftChars="0" w:firstLine="0" w:firstLineChars="0"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数组逆序输出</w:t>
            </w:r>
          </w:p>
          <w:p>
            <w:pPr>
              <w:pStyle w:val="5"/>
              <w:widowControl/>
              <w:ind w:left="630" w:leftChars="0" w:firstLine="0" w:firstLineChars="0"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与指定数字相同的数的个数</w:t>
            </w:r>
          </w:p>
          <w:p>
            <w:pPr>
              <w:pStyle w:val="5"/>
              <w:widowControl/>
              <w:ind w:left="630" w:leftChars="0" w:firstLine="0" w:firstLineChars="0"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陶陶摘苹果</w:t>
            </w:r>
          </w:p>
          <w:p>
            <w:pPr>
              <w:pStyle w:val="5"/>
              <w:widowControl/>
              <w:ind w:left="630" w:leftChars="0" w:firstLine="0" w:firstLineChars="0"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数组平移</w:t>
            </w: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数组逆序输出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与指定数字相同的数的个数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陶陶摘苹果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#16 数组数据左移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计算书费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年龄与疾病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vAlign w:val="center"/>
          </w:tcPr>
          <w:p>
            <w:pPr>
              <w:pStyle w:val="5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一维数组的综合应用</w:t>
            </w:r>
          </w:p>
        </w:tc>
        <w:tc>
          <w:tcPr>
            <w:tcW w:w="2909" w:type="dxa"/>
            <w:vAlign w:val="center"/>
          </w:tcPr>
          <w:p>
            <w:pPr>
              <w:pStyle w:val="5"/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开门关门</w:t>
            </w:r>
          </w:p>
          <w:p>
            <w:pPr>
              <w:pStyle w:val="5"/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约瑟夫问题</w:t>
            </w:r>
          </w:p>
          <w:p>
            <w:pPr>
              <w:pStyle w:val="5"/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校门外的树</w:t>
            </w:r>
          </w:p>
          <w:p>
            <w:pPr>
              <w:pStyle w:val="5"/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#14 开关灯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#27 猴子选大王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校门外的树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整数去重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统计数字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有趣的跳跃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一维数组（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数组的初始化（未初始化时数据杂乱）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整数去重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明明的随机数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矩阵交换行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计算矩阵边缘元素之和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输出对应矩阵的边缘元素和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矩阵对角线元素之和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#159 杨辉三角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#139 最大差值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回形填数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字符数组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字符类型与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ASCII码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字符数组与字符串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字符数组的定义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字符串的读入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统计数字字符的个数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合法 C 标识符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输出亲朋字符串</w:t>
            </w: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同行列对角线的格子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稀疏矩阵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图像相似度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计算鞍点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图像模糊处理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#134 数组转置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字符串（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C++中的字符串形式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string类用法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找第一个只出现一次的字符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忽略大小写的字符串比较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字符替换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密码翻译</w:t>
            </w: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统计数字字符个数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合法C标识符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输出亲朋字符串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找第一个只出现一次的字符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#154 基因相关性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过滤多余的空格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字符串（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string类的使用小结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string类的常用方法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删除单词后缀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单词翻转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回文子串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忽略大小写的字符串比较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字符替换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密码翻译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石头剪子布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配对碱基链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将字符串中的小写字母转换成大写字母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字符串（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字符串的综合案例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标题统计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压缩编码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字符环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字母人生</w:t>
            </w: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删除单词后缀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单词翻转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回文子串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ISBN号码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验证子串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最长最短单词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函数（1）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函数的概念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函数的定义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函数的参数（实参、形参）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全局变量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局部变量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求两点间的曼哈顿距离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判断质数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化简分数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素数回文数的个数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判断质数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化简分数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素数回文数的个数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笨小猴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素数对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质数的和与积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函数（2）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模块化程序设计概念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数组参数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奶牛式乘法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最大质因子序列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甲流病人初筛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3079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区间内的真素数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数制转换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单词排序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#508 扫雷游戏地雷数计算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#507 整理药名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 最大质因子序列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55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排序</w:t>
            </w:r>
          </w:p>
        </w:tc>
        <w:tc>
          <w:tcPr>
            <w:tcW w:w="3249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排序概念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选择排序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冒泡排序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插入排序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桶排序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排序库函数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单词排序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统计选票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分数线划定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07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#23 众数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#185 字符串排序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#212 绝对素数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#115 统计字符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#220 奶牛式乘法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#246 螺旋矩阵</w:t>
            </w:r>
            <w:bookmarkStart w:id="0" w:name="_GoBack"/>
            <w:bookmarkEnd w:id="0"/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查找</w:t>
            </w: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顺序查找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查找特定的值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查找最大值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查找最小值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二分查找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直方图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二分查找</w:t>
            </w: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进制转换</w:t>
            </w: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二进制数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使用二进制的意义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十进制转二进制（短除求余）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二进制转十进制（按权求和）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二进制转十进制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秦九韶算法）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十进制小数转二进制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八进制小数转十进制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任意进制的转换</w:t>
            </w: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博弈游戏（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Nim问题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正整数的任意进制转换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确定进制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数制转换</w:t>
            </w: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综合应用（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数组的综合应用</w:t>
            </w: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筛选法求质数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区间内的真素数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接水问题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白细胞计数</w:t>
            </w: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综合应用（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数组的综合应用</w:t>
            </w: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石头剪子布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ISBN号码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笨小猴</w:t>
            </w: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期末测试</w:t>
            </w: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355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24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90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079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52965"/>
    <w:multiLevelType w:val="singleLevel"/>
    <w:tmpl w:val="49C529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76FE2"/>
    <w:rsid w:val="00746CC7"/>
    <w:rsid w:val="0075514F"/>
    <w:rsid w:val="008C6F1C"/>
    <w:rsid w:val="00A54922"/>
    <w:rsid w:val="00BD057D"/>
    <w:rsid w:val="00C45C24"/>
    <w:rsid w:val="03825E8E"/>
    <w:rsid w:val="15C84B9B"/>
    <w:rsid w:val="1C172B0D"/>
    <w:rsid w:val="2AD72D89"/>
    <w:rsid w:val="2D146F16"/>
    <w:rsid w:val="307127CF"/>
    <w:rsid w:val="473A7303"/>
    <w:rsid w:val="47D921AF"/>
    <w:rsid w:val="4B473C60"/>
    <w:rsid w:val="6DB40129"/>
    <w:rsid w:val="6E280F2F"/>
    <w:rsid w:val="74B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2019-01-10T16:00:00Z</dcterms:created>
  <dc:creator>wang jianxin</dc:creator>
  <cp:lastModifiedBy>Shadow</cp:lastModifiedBy>
  <dcterms:modified xsi:type="dcterms:W3CDTF">2019-01-18T03:30:58Z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