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28CE7C">
      <w:pPr>
        <w:spacing w:after="240" w:afterAutospacing="0"/>
      </w:pPr>
      <w:r>
        <w:rPr>
          <w:rFonts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用户隐私协议</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更新日期：【2024】年【4】月【 1 】日</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w:t>
      </w:r>
      <w:r>
        <w:rPr>
          <w:rFonts w:hint="eastAsia" w:ascii="微软雅黑" w:hAnsi="微软雅黑" w:eastAsia="微软雅黑" w:cs="微软雅黑"/>
          <w:b/>
          <w:bCs/>
          <w:i w:val="0"/>
          <w:iCs w:val="0"/>
          <w:caps w:val="0"/>
          <w:color w:val="292929"/>
          <w:spacing w:val="0"/>
          <w:sz w:val="24"/>
          <w:szCs w:val="24"/>
          <w:shd w:val="clear" w:fill="FFFFFF"/>
        </w:rPr>
        <w:t>广州熊动科技有限公司</w:t>
      </w:r>
      <w:r>
        <w:rPr>
          <w:rFonts w:hint="eastAsia" w:ascii="微软雅黑" w:hAnsi="微软雅黑" w:eastAsia="微软雅黑" w:cs="微软雅黑"/>
          <w:i w:val="0"/>
          <w:iCs w:val="0"/>
          <w:caps w:val="0"/>
          <w:color w:val="292929"/>
          <w:spacing w:val="0"/>
          <w:sz w:val="24"/>
          <w:szCs w:val="24"/>
          <w:shd w:val="clear" w:fill="FFFFFF"/>
        </w:rPr>
        <w:t>】（以下简称“我们”）系移动应用程序“【</w:t>
      </w:r>
      <w:r>
        <w:rPr>
          <w:rFonts w:hint="eastAsia" w:ascii="微软雅黑" w:hAnsi="微软雅黑" w:eastAsia="微软雅黑" w:cs="微软雅黑"/>
          <w:i w:val="0"/>
          <w:iCs w:val="0"/>
          <w:caps w:val="0"/>
          <w:color w:val="292929"/>
          <w:spacing w:val="0"/>
          <w:sz w:val="24"/>
          <w:szCs w:val="24"/>
          <w:shd w:val="clear" w:fill="FFFFFF"/>
          <w:lang w:eastAsia="zh-CN"/>
        </w:rPr>
        <w:t>圣树唤歌</w:t>
      </w:r>
      <w:r>
        <w:rPr>
          <w:rFonts w:hint="eastAsia" w:ascii="微软雅黑" w:hAnsi="微软雅黑" w:eastAsia="微软雅黑" w:cs="微软雅黑"/>
          <w:i w:val="0"/>
          <w:iCs w:val="0"/>
          <w:caps w:val="0"/>
          <w:color w:val="292929"/>
          <w:spacing w:val="0"/>
          <w:sz w:val="24"/>
          <w:szCs w:val="24"/>
          <w:shd w:val="clear" w:fill="FFFFFF"/>
        </w:rPr>
        <w:t>】”（以下简称“【</w:t>
      </w:r>
      <w:r>
        <w:rPr>
          <w:rFonts w:hint="eastAsia" w:ascii="微软雅黑" w:hAnsi="微软雅黑" w:eastAsia="微软雅黑" w:cs="微软雅黑"/>
          <w:i w:val="0"/>
          <w:iCs w:val="0"/>
          <w:caps w:val="0"/>
          <w:color w:val="292929"/>
          <w:spacing w:val="0"/>
          <w:sz w:val="24"/>
          <w:szCs w:val="24"/>
          <w:shd w:val="clear" w:fill="FFFFFF"/>
          <w:lang w:eastAsia="zh-CN"/>
        </w:rPr>
        <w:t>圣树唤歌</w:t>
      </w:r>
      <w:r>
        <w:rPr>
          <w:rFonts w:hint="eastAsia" w:ascii="微软雅黑" w:hAnsi="微软雅黑" w:eastAsia="微软雅黑" w:cs="微软雅黑"/>
          <w:i w:val="0"/>
          <w:iCs w:val="0"/>
          <w:caps w:val="0"/>
          <w:color w:val="292929"/>
          <w:spacing w:val="0"/>
          <w:sz w:val="24"/>
          <w:szCs w:val="24"/>
          <w:shd w:val="clear" w:fill="FFFFFF"/>
        </w:rPr>
        <w:t>】”）的运营者。我们非常重视保护用户（以下简称“您”）的个人信息和隐私。您在使用【</w:t>
      </w:r>
      <w:r>
        <w:rPr>
          <w:rFonts w:hint="eastAsia" w:ascii="微软雅黑" w:hAnsi="微软雅黑" w:eastAsia="微软雅黑" w:cs="微软雅黑"/>
          <w:i w:val="0"/>
          <w:iCs w:val="0"/>
          <w:caps w:val="0"/>
          <w:color w:val="292929"/>
          <w:spacing w:val="0"/>
          <w:sz w:val="24"/>
          <w:szCs w:val="24"/>
          <w:shd w:val="clear" w:fill="FFFFFF"/>
          <w:lang w:eastAsia="zh-CN"/>
        </w:rPr>
        <w:t>圣树唤歌</w:t>
      </w:r>
      <w:r>
        <w:rPr>
          <w:rFonts w:hint="eastAsia" w:ascii="微软雅黑" w:hAnsi="微软雅黑" w:eastAsia="微软雅黑" w:cs="微软雅黑"/>
          <w:i w:val="0"/>
          <w:iCs w:val="0"/>
          <w:caps w:val="0"/>
          <w:color w:val="292929"/>
          <w:spacing w:val="0"/>
          <w:sz w:val="24"/>
          <w:szCs w:val="24"/>
          <w:shd w:val="clear" w:fill="FFFFFF"/>
        </w:rPr>
        <w:t>】时，我们会收集、使用、保存、共享您的相关个人信息。为呈现我们处理您个人信息的情况，我们特制定《【</w:t>
      </w:r>
      <w:r>
        <w:rPr>
          <w:rFonts w:hint="eastAsia" w:ascii="微软雅黑" w:hAnsi="微软雅黑" w:eastAsia="微软雅黑" w:cs="微软雅黑"/>
          <w:i w:val="0"/>
          <w:iCs w:val="0"/>
          <w:caps w:val="0"/>
          <w:color w:val="292929"/>
          <w:spacing w:val="0"/>
          <w:sz w:val="24"/>
          <w:szCs w:val="24"/>
          <w:shd w:val="clear" w:fill="FFFFFF"/>
          <w:lang w:eastAsia="zh-CN"/>
        </w:rPr>
        <w:t>圣树唤歌</w:t>
      </w:r>
      <w:r>
        <w:rPr>
          <w:rFonts w:hint="eastAsia" w:ascii="微软雅黑" w:hAnsi="微软雅黑" w:eastAsia="微软雅黑" w:cs="微软雅黑"/>
          <w:i w:val="0"/>
          <w:iCs w:val="0"/>
          <w:caps w:val="0"/>
          <w:color w:val="292929"/>
          <w:spacing w:val="0"/>
          <w:sz w:val="24"/>
          <w:szCs w:val="24"/>
          <w:shd w:val="clear" w:fill="FFFFFF"/>
        </w:rPr>
        <w:t>】隐私政策》（以下简称“隐私政策”），我们承诺严格按照本隐私政策处理您的个人信息。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我们非常注重保护您的个人信息。为了以简洁、清晰、易懂的方式让您了解我们的游戏如何收集和使用您的个人信息情况，我们拟定如下摘要，供您快速知悉了解。</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一、我们如何收集和使用您的个人信息</w:t>
      </w:r>
      <w:bookmarkStart w:id="0" w:name="_GoBack"/>
      <w:bookmarkEnd w:id="0"/>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您在使用我们的产品功能时收集的信息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个人信息包括：</w:t>
      </w:r>
      <w:r>
        <w:rPr>
          <w:rFonts w:hint="eastAsia" w:ascii="微软雅黑" w:hAnsi="微软雅黑" w:eastAsia="微软雅黑" w:cs="微软雅黑"/>
          <w:i w:val="0"/>
          <w:iCs w:val="0"/>
          <w:caps w:val="0"/>
          <w:color w:val="FF0000"/>
          <w:spacing w:val="0"/>
          <w:sz w:val="24"/>
          <w:szCs w:val="24"/>
          <w:shd w:val="clear" w:fill="FFFFFF"/>
        </w:rPr>
        <w:t>基础信息（含姓名、性别、出生年月日、住址、个人电话号码、电子邮箱）；个人身份信息（包含身份证、军官证、护照、驾驶证）；通讯录；个人常用设备信息（包括硬件序列号、设备MAC 地址、软件列表、唯一设备识别码（IMEI/Android ID/IDFA/OpenUDID/GUID/SIM 卡IMSI 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1、游戏注册、登录账号</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收集个人信息的类型：</w:t>
      </w:r>
      <w:r>
        <w:rPr>
          <w:rFonts w:hint="eastAsia" w:ascii="微软雅黑" w:hAnsi="微软雅黑" w:eastAsia="微软雅黑" w:cs="微软雅黑"/>
          <w:i w:val="0"/>
          <w:iCs w:val="0"/>
          <w:caps w:val="0"/>
          <w:color w:val="FF0000"/>
          <w:spacing w:val="0"/>
          <w:sz w:val="24"/>
          <w:szCs w:val="24"/>
          <w:shd w:val="clear" w:fill="FFFFFF"/>
        </w:rPr>
        <w:t>个人身份信息、第三方账号的用户账号（uid）、token；</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使用场景：您注册、登录游戏时；</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使用目的：注册、登录游戏，防沉迷认证识别。</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收集个人信息的类型：</w:t>
      </w:r>
      <w:r>
        <w:rPr>
          <w:rFonts w:hint="eastAsia" w:ascii="微软雅黑" w:hAnsi="微软雅黑" w:eastAsia="微软雅黑" w:cs="微软雅黑"/>
          <w:i w:val="0"/>
          <w:iCs w:val="0"/>
          <w:caps w:val="0"/>
          <w:color w:val="FF0000"/>
          <w:spacing w:val="0"/>
          <w:sz w:val="24"/>
          <w:szCs w:val="24"/>
          <w:shd w:val="clear" w:fill="FFFFFF"/>
        </w:rPr>
        <w:t>设备名称、互联网协议地址（IP地址）、设备识别符（IMEI、IMSI、MAC地址、Android ID、DEVICE ID、OAID）、设备传感器（加速度传感器）；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使用场景：您注册、登录游戏时；</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使用目的：满足法律法规政策及相关主管部门关于网络安全的要求，确保游戏服务功能的正常运行和保障您的账号安全。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2、充值、消费</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收集个人信息的类型：</w:t>
      </w:r>
      <w:r>
        <w:rPr>
          <w:rFonts w:hint="eastAsia" w:ascii="微软雅黑" w:hAnsi="微软雅黑" w:eastAsia="微软雅黑" w:cs="微软雅黑"/>
          <w:i w:val="0"/>
          <w:iCs w:val="0"/>
          <w:caps w:val="0"/>
          <w:color w:val="FF0000"/>
          <w:spacing w:val="0"/>
          <w:sz w:val="24"/>
          <w:szCs w:val="24"/>
          <w:shd w:val="clear" w:fill="FFFFFF"/>
        </w:rPr>
        <w:t>充值记录、消费记录信息；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使用场景：您在游戏内有消费行为时；</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使用目的：查询交易记录，保护用户虚拟物品安全。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3、异常日志</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收集个人信息的类型：</w:t>
      </w:r>
      <w:r>
        <w:rPr>
          <w:rFonts w:hint="eastAsia" w:ascii="微软雅黑" w:hAnsi="微软雅黑" w:eastAsia="微软雅黑" w:cs="微软雅黑"/>
          <w:i w:val="0"/>
          <w:iCs w:val="0"/>
          <w:caps w:val="0"/>
          <w:color w:val="FF0000"/>
          <w:spacing w:val="0"/>
          <w:sz w:val="24"/>
          <w:szCs w:val="24"/>
          <w:shd w:val="clear" w:fill="FFFFFF"/>
        </w:rPr>
        <w:t>登录日志、物品日志、游戏信息、交友记录；</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使用场景：您在使用游戏服务时；</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使用目的：查看您的游戏历史记录，游戏运营统计分析、客服投诉处理及其他游戏安全分析。</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4、角色信息、聊天信息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收集个人信息的类型：</w:t>
      </w:r>
      <w:r>
        <w:rPr>
          <w:rFonts w:hint="eastAsia" w:ascii="微软雅黑" w:hAnsi="微软雅黑" w:eastAsia="微软雅黑" w:cs="微软雅黑"/>
          <w:i w:val="0"/>
          <w:iCs w:val="0"/>
          <w:caps w:val="0"/>
          <w:color w:val="FF0000"/>
          <w:spacing w:val="0"/>
          <w:sz w:val="24"/>
          <w:szCs w:val="24"/>
          <w:shd w:val="clear" w:fill="FFFFFF"/>
        </w:rPr>
        <w:t>角色信息、聊天信息；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使用场景：您在使用游戏聊天服务时；</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使用目的：过滤色情、暴力、政治、辱骂、恶意广告等不当内容，净化网络环境。</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二、我们如何共享您的个人信息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不会与游戏以外的任何公司、组织和个人分享您的个人信息，但以下情况除外：在获得明确同意的情况下；根据法律法规的规定和行政、司法机关的要求；与我们的关联公司共享；与授权合作伙伴共享；仅为实现本隐私政策中声明的目的，我们的某些服务将由授权合作伙伴提供，我们可能会与合作伙伴共享您的某些个人信息，以提供更好的客户服务和用户体验。对我们与之共享个人信息的公司、组织和个人，我们会与其签署严格的保密协定，要求他们按照我们的说明、本隐私政策以及其他任何相关的保密和安全措施来处理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三、我们如何管理您的个人信息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您有权管理您的个人信息，包括查询、更正和删除您的账号（角色）信息，改变您授权同意的范围或撤回授权，以及注销您的账号（角色）。您可以通过我们的游戏app中提供的功能“设置”进行上述操作。如果您无法通过上述方式进行管理，您可以通过我们提供的联系方式联系我们，我们将在15天内回复您的要求。</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四、未成年人保护</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的游戏主要面向成年人（原则上18周岁以上，16周岁以上且以自己的劳动收入为主要生活来源的我们亦视为成年人），若您是未成年人，在使用我们的产品和/或服务前，您应在监护人的陪同下阅读本隐私政策，并应确保已征得您的监护人同意后使用我们的服务并向我们提供您的信息，我们会根据国家相关法律法规的规定着重保护未成年人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五、您如何联系我们</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您可以通过以下方式与我们取得联系，我们将在15天内答复您的请求：</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1、联系邮箱：【515658123@qq.com】</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特别提示】为了更好地管理您的个人信息，我们在《用户隐私协议》确定了我们收集和处理您个人信息的条款（其中个人信息的内容出自于《个人信息安全规范》），请您仔细阅读我们的《用户隐私协议》（尤其是加粗线的内容）并确定我们对您个人信息的处理规则。阅读过程中，如您有任何疑问，您可及时与我们联系（联系方式以用户隐私协议里约定的为准）。如您不同意协议中的任何条款，您应立即停止访问我们的游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隐私协议内容：</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希望您仔细阅读《用户隐私协议》（以下简称“本协议”），详细了解我们对信息的收集、使用、存储和共享个人信息的情况以及您所享有的相关权利等事宜，其中要点如下：</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✱为了向您提供游戏娱乐以及与此相关的玩家互动、消费等服务，我们需要收集您的游戏历史、设备信息、登录日志等信息。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✱为更好地保护未成年人身心健康，促使未成年人健康上网，我们可能在国家有关网络游戏防沉迷政策规定的基础上，实施更为严格的防沉迷措施。同时我们也不断研究与测试各种保护未成年人的新技术。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✱您可以根据本指引所述管理您的个人信息以及相关授权。</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✱我们采用多方位的安全保护措施，以确保对您的个人信息保护处于合理的安全水平。</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✱隐私政策仅代表您已了解应用提供的功能，以及功能运行所需的必要个人信息，并不代表您已同</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意我们可以收集非必要个人信息，非必要个人信息会根据您使用过程中的授权情况单独征求您的同意。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相应设备权限并不会默认开启，当涉及重要或敏感的设备权限时，我们会在您使用到相应业务功能时，另行弹窗再次征得您的同意后开启；权限开启后，您还可以随时通过设备设置关闭权限；你不同意开启权限，将不会影响其他非相关业务功能的正常使用。针对个人敏感信息，我们会单独征得您的同意后进行处理。</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根据《常见类型移动互联网应用程序必要个人信息范围规定》，本App属于“网络游戏类”，基本功能服务为“提供网络游戏产品和服务”功能，此功能下必要个人信息为：注册用户移动电话号码。</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第一章 收集的信息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在您使用游戏服务的过程中，我们根据合法、正当、最小必要的原则，收集实现产品功能所需的信息。我们会按照如下方式收集您在使用服务时主动提供的或因为使用服务而产生的信息，用以向您提供、优化我们的服务以及保障您的账户安全。您可以点击《个人信息收集清单》详细了解我们提供服务使用您个人信息的具体情况。当您使用第三方提供的服务时，我们会在获得或确保第三方获得您的授权同意后，以及其他符合法律法规规定的情况下共享对应信息，您可以通过文末中列举的相关信息了解第三方会如何处理您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1、游戏注册、登录</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（1）使用的第三方SDK</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您在登录使用本游戏并使用相关服务前，首先需要成为“</w:t>
      </w:r>
      <w:r>
        <w:rPr>
          <w:rFonts w:hint="eastAsia" w:ascii="微软雅黑" w:hAnsi="微软雅黑" w:eastAsia="微软雅黑" w:cs="微软雅黑"/>
          <w:i w:val="0"/>
          <w:iCs w:val="0"/>
          <w:caps w:val="0"/>
          <w:color w:val="FF0000"/>
          <w:spacing w:val="0"/>
          <w:sz w:val="24"/>
          <w:szCs w:val="24"/>
          <w:shd w:val="clear" w:fill="FFFFFF"/>
        </w:rPr>
        <w:t>第三方SDK平台</w:t>
      </w:r>
      <w:r>
        <w:rPr>
          <w:rFonts w:hint="eastAsia" w:ascii="微软雅黑" w:hAnsi="微软雅黑" w:eastAsia="微软雅黑" w:cs="微软雅黑"/>
          <w:i w:val="0"/>
          <w:iCs w:val="0"/>
          <w:caps w:val="0"/>
          <w:color w:val="292929"/>
          <w:spacing w:val="0"/>
          <w:sz w:val="24"/>
          <w:szCs w:val="24"/>
          <w:shd w:val="clear" w:fill="FFFFFF"/>
        </w:rPr>
        <w:t>（以下简称：平台）”的注册/登录用户。注册成为“平台”用户时，“平台”将收集您的相关个人注册信息，您可以通过文末的第三方信息共享清单查看SDK收集个人信息的目的、方式、种类及其个人信息处理规则。</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为满足相关法律法规政策及相关主管部门的要求，游戏用户需进行实名认证以继续使用和享受游戏。我们不直接收集您的实名身份信息，实名身份信息（包括姓名、身份证号信息）将由提供登录账号的“平台”进行收集。该信息属于敏感信息，拒绝提供实名身份信息可能会导致您无法登录游戏或在使用游戏过程中受到相应限制。您可通过文末的《第三方信息共享清单》查阅共享情况说明。</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（2）必需信息、非必需信息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当您注册或使用游戏服务时，我们会收集您</w:t>
      </w:r>
      <w:r>
        <w:rPr>
          <w:rFonts w:hint="eastAsia" w:ascii="微软雅黑" w:hAnsi="微软雅黑" w:eastAsia="微软雅黑" w:cs="微软雅黑"/>
          <w:i w:val="0"/>
          <w:iCs w:val="0"/>
          <w:caps w:val="0"/>
          <w:color w:val="FF0000"/>
          <w:spacing w:val="0"/>
          <w:sz w:val="24"/>
          <w:szCs w:val="24"/>
          <w:shd w:val="clear" w:fill="FFFFFF"/>
        </w:rPr>
        <w:t>第三方账号的用户账号（uid）、token</w:t>
      </w:r>
      <w:r>
        <w:rPr>
          <w:rFonts w:hint="eastAsia" w:ascii="微软雅黑" w:hAnsi="微软雅黑" w:eastAsia="微软雅黑" w:cs="微软雅黑"/>
          <w:i w:val="0"/>
          <w:iCs w:val="0"/>
          <w:caps w:val="0"/>
          <w:color w:val="292929"/>
          <w:spacing w:val="0"/>
          <w:sz w:val="24"/>
          <w:szCs w:val="24"/>
          <w:shd w:val="clear" w:fill="FFFFFF"/>
        </w:rPr>
        <w:t>，用于游戏账户的登录。收集上述信息为使用游戏服务所必需要，若您不同意采集这类信息，您可能在登录及使用游戏过程中受到相应限制。</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为满足相关法律法规政策及相关主管部门关于网络安全的要求，确保游戏服务功能的正常运行和保障您的账号安全。当您注册或使用游戏服务时，我们会收集您的</w:t>
      </w:r>
      <w:r>
        <w:rPr>
          <w:rFonts w:hint="eastAsia" w:ascii="微软雅黑" w:hAnsi="微软雅黑" w:eastAsia="微软雅黑" w:cs="微软雅黑"/>
          <w:i w:val="0"/>
          <w:iCs w:val="0"/>
          <w:caps w:val="0"/>
          <w:color w:val="FF0000"/>
          <w:spacing w:val="0"/>
          <w:sz w:val="24"/>
          <w:szCs w:val="24"/>
          <w:shd w:val="clear" w:fill="FFFFFF"/>
        </w:rPr>
        <w:t>设备名称、互联网协议地址（IP地址）、设备识别符（IMEI、IMSI、MAC地址、Android ID、DEVICE ID、OAID）、设备传感器（加速度传感器）</w:t>
      </w:r>
      <w:r>
        <w:rPr>
          <w:rFonts w:hint="eastAsia" w:ascii="微软雅黑" w:hAnsi="微软雅黑" w:eastAsia="微软雅黑" w:cs="微软雅黑"/>
          <w:i w:val="0"/>
          <w:iCs w:val="0"/>
          <w:caps w:val="0"/>
          <w:color w:val="292929"/>
          <w:spacing w:val="0"/>
          <w:sz w:val="24"/>
          <w:szCs w:val="24"/>
          <w:shd w:val="clear" w:fill="FFFFFF"/>
        </w:rPr>
        <w:t>，收集上述信息为实现游戏使用功能所必需，若您拒绝提供，您可能在登录或使用游戏过程中受到相应限制，并影响账号安全。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（3）敏感权限</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我们不收集您的敏感权限。</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2、充值、消费</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（1）使用的第三方SDK</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当您使用游戏产品的消费功能时，平台将会收集您的相关个人信息，您可以通过查阅文末的第三方信息共享清单查看SDK收集个人信息的目的、方式、种类及其个人信息处理规则。</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（2）必需信息、非必需信息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当您使用游戏产品的消费功能时，我们会收集您的充值记录、消费记录信息，以便您查询您的交易记录，同时尽最大程度保护您的虚拟物品安全。收集上述信息为实现游戏产品的消费功能所必需，否则将无法完成交易。</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（2）敏感权限</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我们不收集您的敏感权限。</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3、异常日志</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（1）必需信息、非必需信息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当您使用游戏服务时，我们会收集您的游戏日志信息，包括登录日志、物品日志、游戏信息、交友记录，以便您能够在客户端查看您的游戏历史记录，同时用于游戏运营统计分析、客服投诉处理及其他游戏安全分析。收集上述信息为实现游戏功能所必需，若您不同意采集并共享这类信息，纠纷产生时将缺乏处理依据。</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（2）敏感权限</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我们不收集您的敏感权限。</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4、角色信息、聊天信息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（1）必需信息、非必需信息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当您在游戏中通过文字、图片及其他方式与其他玩家进行互动，我们会收集并保存您发送的上述信息内容，用于过滤色情、暴力、政治、辱骂、恶意广告等不当内容。收集上述信息为必需，我们以此净化游戏环境，维护健康的上网环境。</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（2）敏感权限</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我们不收集您的敏感权限。</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5、当您发现我们违反法律、行政法规的规定或者双方的约定收集、使用您的个人信息，您可以要求我们删除。如您发现我们收集、存储的您的个人信息有错误的，您也可以要求我们更正。</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请通过本政策列明的联系方式与我们联系。在您访问、修改和删除相关信息时，我们可能会要求您进行身份验证，以保障帐号的安全。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6、根据相关法律法规及国家标准，以下情形中，我们可能会收集、使用您的相关个人信息无需征求您的授权同意：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1）与国家安全、国防安全等国家利益直接相关的；与公共安全、公共卫生、公共知情等重大公共利益直接相关的；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2）与犯罪侦查、起诉、审判和判决执行等直接相关的；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3）出于维护您或其他个人的生命、财产、声誉等重大合法权益但又很难得到本人同意的；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4）所收集的个人信息是您自行向社会公众公开的；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5）从合法公开披露的信息中收集个人信息的，如合法的新闻报道、政府信息公开等渠道；</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6）根据您要求签订和履行合同所必需的；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7）用于维护所提供的产品或服务的安全稳定运行所必需的，例如发现、处置产品或服务的故障；</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8）为开展合法的新闻报道所必需的；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9）出于公共利益开展统计或学术研究所必要，且其对外提供学术研究或描述的结果时，对结果中所包含的个人信息进行去标识化处理的；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10）法律法规规定的其他情形。</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7、请您理解，我们向您提供的功能和服务是不断更新和发展的，如果某一功能或服务未在前述说明中且收集了您的信息，我们会通过页面提示、交互流程、网站公告等方式另行向您说明信息收集的内容、范围和目的，以征得您的同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我们不会主动从第三方获取您的个人信息。如未来为业务发展需要从第三方间接获取并处理您的个人信息的，我们会严格遵守相关法律法规的规定，要求该第三方征得您的同意并确保其提供的信息的合法性。</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第二章 信息的存储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2.1信息存储的方式和期限</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我们会通过安全的方式存储您的信息，包括本地存储（例如利用APP进行数据缓存）、数据库和服务器日志。</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一般情况下，我们只会在为实现服务目的所必需的时间内或法律法规规定的条件下存储您的个人信息。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2.2 信息存储的地域</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我们会按照法律法规规定，将境内收集的用户个人信息存储于中国境内。</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2.3 产品或服务停止运营时的通知</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当我们的产品或服务发生停止运营的情况时，我们将根据相关法律法规规定进行公告通知，并依法保障您的合法权益。</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第三章 信息安全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3.1 安全保护措施</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努力为用户的信息安全提供保障，以防止信息的泄露、丢失、不当使用、未经授权访问和披露等。我们使用多方位的安全保护措施，以确保用户的个人信息保护处于合理的安全水平，包括技术保护手段、管理制度控制、安全体系保障等诸多方面。</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采用业界领先的技术保护措施。我们使用的技术手段包括但不限于防火墙、加密（例如SSL）、去标识化或匿名化处理、访问控制措施等。此外，我们还会不断加强安装在您设备端的软件的安全能力。例如，我们会在您的设备本地完成部分信息加密工作，以巩固安全传输；我们会了解您设备安装的应用信息和运行的进程信息，以预防病毒、木马等恶意程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建立了保障个人信息安全专门的管理制度、流程和组织。例如，我们严格限制访问信息的人员范围，要求他们遵守保密义务，违反义务的人员会根据规定进行处罚。我们也会审查该管理制度、流程和组织，以防未经授权的人员擅自访问、使用或披露用户的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我们建议您在使用产品和服务时充分注意对个人信息的保护，我们也会提供多种安全功能来协助您保护自己的个人信息安全。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3.2 安全事件处置措施</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若发生个人信息泄露等安全事件，我们会启动应急预案，阻止安全事件扩大。安全事件发生后，我们会以公告、推送通知或邮件等形式告知您安全事件的基本情况、我们即将或已经采取的处置措施和补救措施，以及我们对您的应对建议。如果难以实现逐一告知，我们将通过公告等方式发布警示。</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第四章 我们如何使用信息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我们严格遵守法律法规的规定以及与用户的约定，按照本协议以及《用户注册协议》所述使用收集的信息，以向您提供更为优质的服务。</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4.1 信息使用规则</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我们会按照如下规则使用收集的信息：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 我们会根据我们收集的信息向您提供各项功能与服务，包括基础游戏功能、玩家互动功能、直播功能、消费功能等；</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 我们会根据您使用游戏产品的频率和情况、故障信息、性能信息分析我们产品的运行情况，以确保服务的安全性，并优化我们的产品，提高我们的服务质量。我们不会将我们存储在分析软件中的信息与您提供的个人身份信息相结合。</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4.2 告知变动目的后征得同意的方式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将会在本指引所涵盖的用途内使用收集的信息。如我们使用您的个人信息，超出了与收集时所声称的目的及具有直接或合理关联的范围，我们将在使用您的个人信息前，再次通过弹窗或邮件的方式向您告知并征得您的明示同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第五章 对外提供</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5.1 除本指引以及《用户注册协议》规定的情形之外，我们不会主动共享、提供或转让您的个人信息至我司关联公司之外第三方，如存在其他共享、提供或转让您的个人信息或您需要我们将您的个人信息共享、提供或转让至我司关联公司之外的第三方情形时，我们会直接或间接通过该第三方征得您对上述行为的明示同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即使有前款规定，我们会在疑似未成年人消费后，尝试联系其监护人，将相关消费记录等信息告知其监护人，进行提醒、确认与处理。</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为提升您的用户体验，我们可能需要向第三方合作伙伴等，分享已经匿名化或去标识化处理后的信息，要求其严格遵守我们关于数据隐私保护的措施与要求，包括但不限于根据数据保护协议、承诺书及相关数据处理政策进行处理，避免识别出个人身份，保障隐私安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我们不会向合作伙伴分享可用于识别您个人身份的信息（例如您的姓名或电子邮件地址），除非您明确授权。</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5.2 除本指引以及《用户注册协议》另有规定外，我们不会对外公开披露所收集的个人信息。如必须公开披露时，我们会向您告知此次公开披露的目的、披露信息的类型及可能涉及的敏感信息，并征得您的明示同意。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5.3 随着我们业务的持续发展，我们有可能进行合并、收购、资产转让等交易，我们将告知您相关情形，按照法律法规及不低于本指引所要求的标准继续保护或要求新的控制者继续保护您的个人信息。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5.4 根据相关法律法规及国家标准，以下情形中，我们可能会共享、转让、公开披露个人信息无需事先征得您的授权同意：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 与国家安全、国防安全直接相关的；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 与公共安全、公共卫生、重大公共利益直接相关的；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3） 与犯罪侦查、起诉、审判和判决执行等直接相关的；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4） 出于维护个人信息主体或其他个人的生命、财产等重大合法权益但又很难得到本人同意的；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5） 个人信息主体自行向社会公众公开个人信息的；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6） 从合法公开披露的信息中收集个人信息的，如合法的新闻报道、政府信息公开等渠道。</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第六章 您的权利</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在您使用我司提供的游戏服务期间，我们可能会视游戏产品具体情况为您提供相应的操作设置，以便您可以查询、删除、更正或撤回您的相关个人信息，您可参考相应游戏产品的具体指引进行操作。此外，我们还设置了投诉举报渠道，您的意见将会得到及时的处理。</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1、访问您的个人信息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您有权访问您的个人信息，法律法规规定的例外情况除外。如果您想行使数据访问权，可以通过以下方式自行访问：“进入游戏--设置--账号--个人信息”。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2、更正您的个人信息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当您发现我们处理的关于您的个人信息有错误时，您有权要求我们作出更正。您可以通过“1、访问您的个人信息”中罗列的方式提出更正申请。</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3、删除您的个人信息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在以下情形中，您可以向我们提出删除个人信息的请求：</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（1）如果我们处理个人信息的行为违反法律法规；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（2）如果我们收集、使用您的个人信息，却未征得您的同意；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（3）如果我们处理个人信息的行为违反了与您的约定；</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（4）如果您不再使用我们的产品或服务，或您注销了账号；</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（5）如果我们不再为您提供产品或服务。</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若我们决定响应您的删除请求，我们还将同时通知从我们获得您的个人信息的实体，要求其及时删除，除非法律法规另有规定，或这些实体获得您的独立授权。当您从我们的服务中删除信息后，我们可能不会立即在备份系统中删除相应的信息，但会在备份更新时删除这些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4、改变您授权同意的范围</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每个业务功能需要一些基本的个人信息才能得以完成。对于额外收集的个人信息的收集和使用，您可以随时给予或收回您的授权同意。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您可以通过以下方式自行操作：”进入游戏--设置--账号--个人信息”，当您收回同意后，我们将不再处理相应的个人信息。但您收回同意的决定，不会影响此前基于您的授权而开展的个人信息处理。</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5、个人信息主体注销账户</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您随时可注销此前注册的账户，您可以通过以下方式自行操作：”进入游戏--设置--账户注销”在注销账户之后，我们将停止为您提供产品或服务，并依据您的要求，删除您的个人信息，法律法规另有规定的除外。</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6、个人信息主体获取个人信息副本</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您有权获取您的个人信息副本，您可以随时与我们联系，或发送电子邮件至3789959274@qq.com，我们将在15个工作日内回复您的请求。</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在技术可行的前提下，如数据接口已匹配，我们还可按您的要求，直接将您的个人信息副本传输给您指定的第三方。</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7、响应您的上述请求</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为保障安全，您可能需要提供书面请求，或以其他方式证明您的身份。我们可能会先要求您验证自己的身份，然后再处理您的请求。</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将在十五个工作日内作出答复。如您不满意，还可以通过以下途径投诉：3789959274@qq.com，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在以下情形中，我们将无法响应您的请求：</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（1）与个人信息控制者履行法律法规规定的义务相关的；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（2）与国家安全、国防安全直接相关的；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（3）与公共安全、公共卫生、重大公共利益直接相关的；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（4）与刑事侦查、起诉、审判和执行判决等直接相关的；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（5）个人信息控制者有充分证据表明个人信息主体存在主观恶意或滥</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用权利的；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（6）出于维护个人信息主体或其他个人的生命、财产等重大合法权益但</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又很难得到本人同意的；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（7）响应个人信息主体的请求将导致个人信息主体或其他个人、组织的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合法权益受到严重损害的；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（8）涉及商业秘密的。</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第七章 变更</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我们可能会适时对本指引进行修订。当本指引的条款发生变更时，我们会在版本更新时以适当的方式（弹窗、官网界面或邮件等方式）向您提示变更后的指引。</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第八章 未成年保护</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我们高度重视未成年人个人信息的保护问题，并持续探索更新的未成年人个人信息保护方式。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会积极按照国家防沉迷政策要求，通过启用防沉迷系统保护未成年人的合法权益。我们会通过实名身份信息校验判断相关账号的实名信息是否为未成年人，进而决定是否将此账号纳入到防沉迷体系中。另外，我们会收集您的登录时间、游戏时长信息，通过从系统层面自动干预和限制未成年人游戏时间、启用强制下线功能等方式，引导未成年人合理游戏，并在疑似未成年人消费后尝试联系其监护人进行提醒、确认与处理，帮助未成年人健康上网。</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另外，我们还可能会通过收集您在游戏过程中产生的游戏行为数据（您在终端设备操作游戏时形成的游戏记录、充值记录）来初步判断您是否是未成年人。</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若您是未成年人的法定监护人，请您关注您所监护的未成年人是否是在取得您的授权同意之后使用游戏的服务或提供其个人信息。如果您对您所监护的未成年人的个人信息有疑问，请通过本协议约定的联系方式与我们联系。</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九、我们如何处理未成年人的个人信息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我们非常重视对未成年人个人信息的保护。根据相关法律法规的规定，收集、使用未满14周岁的未成年人的个人信息，需由监护人授权同意；收集、使用已满14周岁未满18周岁的未成年人个人信息，可由监护人授权同意或自行授权同意。</w:t>
      </w:r>
      <w:r>
        <w:rPr>
          <w:rFonts w:hint="eastAsia" w:ascii="微软雅黑" w:hAnsi="微软雅黑" w:eastAsia="微软雅黑" w:cs="微软雅黑"/>
          <w:i w:val="0"/>
          <w:iCs w:val="0"/>
          <w:caps w:val="0"/>
          <w:color w:val="FF0000"/>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如您为未成年人（尤其是不满14周岁的未成年人），我们要求您请您的父母或其他监护人仔细阅读本隐私政策，并在征得您的监护人授权同意的前提下使用我们的服务或向我们提供信息。</w:t>
      </w:r>
      <w:r>
        <w:rPr>
          <w:rFonts w:hint="eastAsia" w:ascii="微软雅黑" w:hAnsi="微软雅黑" w:eastAsia="微软雅黑" w:cs="微软雅黑"/>
          <w:i w:val="0"/>
          <w:iCs w:val="0"/>
          <w:caps w:val="0"/>
          <w:color w:val="FF0000"/>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如您是未成年人的监护人，请您关注您所监护的未成年人是否是在您授权同意之后使用我们的产品或服务。如果您对您所监护的未成年人的个人信息有疑问，请通过本隐私政策载明的方式与我们联系。</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第十章 联系我们</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我们设立了个人信息保护专职部门（或个人信息保护专员），当您有其他的投诉、建议、未成年人个人信息相关问题时，请通过邮箱515658123@qq.com与我们联系。我们将尽快审核所涉问题，并在验证您的用户身份后的十五天内予以回复。</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第三方SDK信息表（个人敏感信息标红显示）：</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注意，个人信息包括：基础信息（含姓名、性别、出生年月日、住址、个人电话号码、电子邮箱）；个人身份信息（包含身份证、军官证、护照、驾驶证）；通讯录；个人常用设备信息（包括硬件序列号、设备MAC 地址、软件列表、唯一设备识别码（IMEI/Android ID/IDFA/OpenUDID/GUID/SIM 卡IMSI 信息）。以下为SDK收集的个人信息类型由所属机构提供，如有不符，请您尽快与我公司取得联系，及时修正。</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SDK名称：华为游戏SDK</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所属机构名称：华为软件技术有限公司</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SDK用途、功能：华为登陆及使用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网络信息，包括网络连接状态、接入网络的方式和类型。</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收集的个人信息类型：</w:t>
      </w:r>
      <w:r>
        <w:rPr>
          <w:rFonts w:hint="eastAsia" w:ascii="微软雅黑" w:hAnsi="微软雅黑" w:eastAsia="微软雅黑" w:cs="微软雅黑"/>
          <w:i w:val="0"/>
          <w:iCs w:val="0"/>
          <w:caps w:val="0"/>
          <w:color w:val="FF0000"/>
          <w:spacing w:val="0"/>
          <w:sz w:val="24"/>
          <w:szCs w:val="24"/>
          <w:shd w:val="clear" w:fill="FFFFFF"/>
        </w:rPr>
        <w:t>个人信息；个人身份信息；个人常用设备信息；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权限获取：读取手机状态和身份(android.permission.READ_PHONE_STATE)</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使用目的：识别渠道用户，保障网络及运营安全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处理方式：去标识化、加密传输的安全处理方式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SDK名称：支付宝SDK</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所属机构名称：支付宝(中国)网络技术有限公司</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SDK用途、功能：支付宝支付服务</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收集的个人信息类型：</w:t>
      </w:r>
      <w:r>
        <w:rPr>
          <w:rFonts w:hint="eastAsia" w:ascii="微软雅黑" w:hAnsi="微软雅黑" w:eastAsia="微软雅黑" w:cs="微软雅黑"/>
          <w:i w:val="0"/>
          <w:iCs w:val="0"/>
          <w:caps w:val="0"/>
          <w:color w:val="FF0000"/>
          <w:spacing w:val="0"/>
          <w:sz w:val="24"/>
          <w:szCs w:val="24"/>
          <w:shd w:val="clear" w:fill="FFFFFF"/>
        </w:rPr>
        <w:t>设备品牌、设备型号、设备名称、IP地址、MAC地址、IMEI、安卓id。设备软件版本信息、设备识别码、设备标识符、所在地区、网络使用习惯、设备相关应用信息以及其他与支付宝服务相关的日志信息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权限获取：读取手机状态和身份(android.permission.READ_PHONE_STATE)</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使用目的：帮助用户在应用内使用支付宝支付</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处理方式：去标识化、加密传输的安全处理方式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SDK名称：阿里反外挂（设备风险SDK）</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所属机构名称：阿里云计算有限公司</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SDK用途、功能：检测篡改设备、模拟器、恶意脚本等异常设备 ；</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收集设备信息：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1）设备基础信息：设备制造商、设备品牌、设备型号、设备名称、设备操作系统信息、设备配置信息、设备环境信息；</w:t>
      </w:r>
      <w:r>
        <w:rPr>
          <w:rFonts w:hint="eastAsia" w:ascii="微软雅黑" w:hAnsi="微软雅黑" w:eastAsia="微软雅黑" w:cs="微软雅黑"/>
          <w:i w:val="0"/>
          <w:iCs w:val="0"/>
          <w:caps w:val="0"/>
          <w:color w:val="FF0000"/>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2）设备标识信息：IMEI（国际移动识别码）、IMSI（国际移动用户识别码）、MAC地址、ICCID（集成电路卡识别码）、AndroidId、硬件序列号、OAID、Google AID（Google广告ID）、蓝牙MAC、IDFA、IDFV；</w:t>
      </w:r>
      <w:r>
        <w:rPr>
          <w:rFonts w:hint="eastAsia" w:ascii="微软雅黑" w:hAnsi="微软雅黑" w:eastAsia="微软雅黑" w:cs="微软雅黑"/>
          <w:i w:val="0"/>
          <w:iCs w:val="0"/>
          <w:caps w:val="0"/>
          <w:color w:val="FF0000"/>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3）设备网络信息：IP地址、WIFI信息、BSSID、SSID、网络运营商信息、网络类型、网络状态；</w:t>
      </w:r>
      <w:r>
        <w:rPr>
          <w:rFonts w:hint="eastAsia" w:ascii="微软雅黑" w:hAnsi="微软雅黑" w:eastAsia="微软雅黑" w:cs="微软雅黑"/>
          <w:i w:val="0"/>
          <w:iCs w:val="0"/>
          <w:caps w:val="0"/>
          <w:color w:val="FF0000"/>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4）设备应用信息：应用列表，SDK宿主App信息（包括：应用名称、应用版本、安装时间）；</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权限获取：读取设备状态和身份(android.permission.READ_PHONE_STATE)</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使用目的：防脚本外挂等异常设备，保障网络及运营安全；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处理方式：去标识化、加密传输的安全处理方式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SDK名称：阿里云日志服务</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所属机构名称：阿里云计算有限公司</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SDK用途、功能：</w:t>
      </w:r>
      <w:r>
        <w:rPr>
          <w:rFonts w:hint="eastAsia" w:ascii="微软雅黑" w:hAnsi="微软雅黑" w:eastAsia="微软雅黑" w:cs="微软雅黑"/>
          <w:i w:val="0"/>
          <w:iCs w:val="0"/>
          <w:caps w:val="0"/>
          <w:color w:val="FF0000"/>
          <w:spacing w:val="0"/>
          <w:sz w:val="24"/>
          <w:szCs w:val="24"/>
          <w:shd w:val="clear" w:fill="FFFFFF"/>
        </w:rPr>
        <w:t>收集系统奔溃信息,以用于游戏的正常运行</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处理方式：去标识化、加密传输的安全处理方式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SDK名称：易盾SDK</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所属机构名称：杭州网易易盾科技有限公司</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SDK用途、功能：外挂检测以及反作弊服务</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收集的个人信息类型：</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1）设备信息，包括 设备唯一识别码（设备序列号、IMEI、MAC地址、AndroidID、IDFV、IDFA）、设备品牌、设备名称、设备型号 及 设备系统类型、详细设置及版本信息。为此，我们还需要获得最终用户的 设备信息相关权限。</w:t>
      </w:r>
      <w:r>
        <w:rPr>
          <w:rFonts w:hint="eastAsia" w:ascii="微软雅黑" w:hAnsi="微软雅黑" w:eastAsia="微软雅黑" w:cs="微软雅黑"/>
          <w:i w:val="0"/>
          <w:iCs w:val="0"/>
          <w:caps w:val="0"/>
          <w:color w:val="FF0000"/>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2）日志信息，包括1、网络相关信息：设备IP地址、路由器标识（BSSID、SSID、MAC）及 IP地址、网络运营商信息、网络连接状态；2、操作信息：最终用户开机、点击、安装行为信息、传感器信息。为此，我们还需要获得最终用户的 定位权限（iOS系统获取WIFI信息需获取定位权限）。</w:t>
      </w:r>
      <w:r>
        <w:rPr>
          <w:rFonts w:hint="eastAsia" w:ascii="微软雅黑" w:hAnsi="微软雅黑" w:eastAsia="微软雅黑" w:cs="微软雅黑"/>
          <w:i w:val="0"/>
          <w:iCs w:val="0"/>
          <w:caps w:val="0"/>
          <w:color w:val="FF0000"/>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3）应用信息，我们将在最终用户的设备收集您开发的 IOS应用的Bundle ID 及/或您开发的Android应用的应用包名、应用名称及版本号、应用签名信息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处理方式：去标识化、加密传输的安全处理方式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SDK名称：腾讯Bugly SDK</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所属机构名称：深圳市腾讯计算机系统有限公司</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SDK用途、功能：排查崩溃问题，提升稳定性</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收集的个人信息类型：</w:t>
      </w:r>
      <w:r>
        <w:rPr>
          <w:rFonts w:hint="eastAsia" w:ascii="微软雅黑" w:hAnsi="微软雅黑" w:eastAsia="微软雅黑" w:cs="微软雅黑"/>
          <w:i w:val="0"/>
          <w:iCs w:val="0"/>
          <w:caps w:val="0"/>
          <w:color w:val="FF0000"/>
          <w:spacing w:val="0"/>
          <w:sz w:val="24"/>
          <w:szCs w:val="24"/>
          <w:shd w:val="clear" w:fill="FFFFFF"/>
        </w:rPr>
        <w:t>设备型号、品牌、操作系统版本、磁盘空间、磁盘剩余空间、内存空间、cpu架构类型、cpu属性、wifi状态、网络类型、获取运行中进程信息、读取系统底层日志、读取或写入存储、获取Android ID</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处理方式：去标识化、加密传输的安全处理方式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OPPO PUSH 客户端SDK </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开发者:OPPO广东移动通信有限公司 </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隐私链接：</w:t>
      </w:r>
      <w:r>
        <w:rPr>
          <w:rFonts w:hint="eastAsia" w:ascii="微软雅黑" w:hAnsi="微软雅黑" w:eastAsia="微软雅黑" w:cs="微软雅黑"/>
          <w:i w:val="0"/>
          <w:iCs w:val="0"/>
          <w:caps w:val="0"/>
          <w:spacing w:val="0"/>
          <w:sz w:val="24"/>
          <w:szCs w:val="24"/>
          <w:shd w:val="clear" w:fill="FFFFFF"/>
        </w:rPr>
        <w:fldChar w:fldCharType="begin"/>
      </w:r>
      <w:r>
        <w:rPr>
          <w:rFonts w:hint="eastAsia" w:ascii="微软雅黑" w:hAnsi="微软雅黑" w:eastAsia="微软雅黑" w:cs="微软雅黑"/>
          <w:i w:val="0"/>
          <w:iCs w:val="0"/>
          <w:caps w:val="0"/>
          <w:spacing w:val="0"/>
          <w:sz w:val="24"/>
          <w:szCs w:val="24"/>
          <w:shd w:val="clear" w:fill="FFFFFF"/>
        </w:rPr>
        <w:instrText xml:space="preserve"> HYPERLINK "https://open.oppomobile.com/new/developmentDoc/info?id=11228" </w:instrText>
      </w:r>
      <w:r>
        <w:rPr>
          <w:rFonts w:hint="eastAsia" w:ascii="微软雅黑" w:hAnsi="微软雅黑" w:eastAsia="微软雅黑" w:cs="微软雅黑"/>
          <w:i w:val="0"/>
          <w:iCs w:val="0"/>
          <w:caps w:val="0"/>
          <w:spacing w:val="0"/>
          <w:sz w:val="24"/>
          <w:szCs w:val="24"/>
          <w:shd w:val="clear" w:fill="FFFFFF"/>
        </w:rPr>
        <w:fldChar w:fldCharType="separate"/>
      </w:r>
      <w:r>
        <w:rPr>
          <w:rStyle w:val="4"/>
          <w:rFonts w:hint="eastAsia" w:ascii="微软雅黑" w:hAnsi="微软雅黑" w:eastAsia="微软雅黑" w:cs="微软雅黑"/>
          <w:i w:val="0"/>
          <w:iCs w:val="0"/>
          <w:caps w:val="0"/>
          <w:spacing w:val="0"/>
          <w:sz w:val="24"/>
          <w:szCs w:val="24"/>
          <w:shd w:val="clear" w:fill="FFFFFF"/>
        </w:rPr>
        <w:t>https://open.oppomobile.com/new/developmentDoc/info?id=11228</w:t>
      </w:r>
      <w:r>
        <w:rPr>
          <w:rFonts w:hint="eastAsia" w:ascii="微软雅黑" w:hAnsi="微软雅黑" w:eastAsia="微软雅黑" w:cs="微软雅黑"/>
          <w:i w:val="0"/>
          <w:iCs w:val="0"/>
          <w:caps w:val="0"/>
          <w:spacing w:val="0"/>
          <w:sz w:val="24"/>
          <w:szCs w:val="24"/>
          <w:shd w:val="clear" w:fill="FFFFFF"/>
        </w:rPr>
        <w:fldChar w:fldCharType="end"/>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SDK用途、功能：华为登陆及使用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网络信息，包括网络连接状态、接入网络的方式和类型。</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收集的个人信息类型：</w:t>
      </w:r>
      <w:r>
        <w:rPr>
          <w:rFonts w:hint="eastAsia" w:ascii="微软雅黑" w:hAnsi="微软雅黑" w:eastAsia="微软雅黑" w:cs="微软雅黑"/>
          <w:i w:val="0"/>
          <w:iCs w:val="0"/>
          <w:caps w:val="0"/>
          <w:color w:val="FF0000"/>
          <w:spacing w:val="0"/>
          <w:sz w:val="24"/>
          <w:szCs w:val="24"/>
          <w:shd w:val="clear" w:fill="FFFFFF"/>
        </w:rPr>
        <w:t>个人信息；个人身份信息；个人常用设备信息；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权限获取：读取手机状态和身份(android.permission.READ_PHONE_STATE)</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使用目的：识别渠道用户，保障网络及运营安全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处理方式：去标识化、加密传输的安全处理方式</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欢太账号授权SDK</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开发者:OPPO广东移动通信有限公司</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隐私链接：</w:t>
      </w:r>
      <w:r>
        <w:rPr>
          <w:rFonts w:hint="eastAsia" w:ascii="微软雅黑" w:hAnsi="微软雅黑" w:eastAsia="微软雅黑" w:cs="微软雅黑"/>
          <w:i w:val="0"/>
          <w:iCs w:val="0"/>
          <w:caps w:val="0"/>
          <w:spacing w:val="0"/>
          <w:sz w:val="24"/>
          <w:szCs w:val="24"/>
          <w:shd w:val="clear" w:fill="FFFFFF"/>
        </w:rPr>
        <w:fldChar w:fldCharType="begin"/>
      </w:r>
      <w:r>
        <w:rPr>
          <w:rFonts w:hint="eastAsia" w:ascii="微软雅黑" w:hAnsi="微软雅黑" w:eastAsia="微软雅黑" w:cs="微软雅黑"/>
          <w:i w:val="0"/>
          <w:iCs w:val="0"/>
          <w:caps w:val="0"/>
          <w:spacing w:val="0"/>
          <w:sz w:val="24"/>
          <w:szCs w:val="24"/>
          <w:shd w:val="clear" w:fill="FFFFFF"/>
        </w:rPr>
        <w:instrText xml:space="preserve"> HYPERLINK "https://muc.heytap.com/agreement/privacy-policy/account/auth-sdk/mainland/main/index.html?language=zh-CN" </w:instrText>
      </w:r>
      <w:r>
        <w:rPr>
          <w:rFonts w:hint="eastAsia" w:ascii="微软雅黑" w:hAnsi="微软雅黑" w:eastAsia="微软雅黑" w:cs="微软雅黑"/>
          <w:i w:val="0"/>
          <w:iCs w:val="0"/>
          <w:caps w:val="0"/>
          <w:spacing w:val="0"/>
          <w:sz w:val="24"/>
          <w:szCs w:val="24"/>
          <w:shd w:val="clear" w:fill="FFFFFF"/>
        </w:rPr>
        <w:fldChar w:fldCharType="separate"/>
      </w:r>
      <w:r>
        <w:rPr>
          <w:rStyle w:val="4"/>
          <w:rFonts w:hint="eastAsia" w:ascii="微软雅黑" w:hAnsi="微软雅黑" w:eastAsia="微软雅黑" w:cs="微软雅黑"/>
          <w:i w:val="0"/>
          <w:iCs w:val="0"/>
          <w:caps w:val="0"/>
          <w:spacing w:val="0"/>
          <w:sz w:val="24"/>
          <w:szCs w:val="24"/>
          <w:shd w:val="clear" w:fill="FFFFFF"/>
        </w:rPr>
        <w:t>https://muc.heytap.com/agreement/privacy-policy/account/auth-sdk/mainland/main/index.html?language=zh-CN</w:t>
      </w:r>
      <w:r>
        <w:rPr>
          <w:rFonts w:hint="eastAsia" w:ascii="微软雅黑" w:hAnsi="微软雅黑" w:eastAsia="微软雅黑" w:cs="微软雅黑"/>
          <w:i w:val="0"/>
          <w:iCs w:val="0"/>
          <w:caps w:val="0"/>
          <w:spacing w:val="0"/>
          <w:sz w:val="24"/>
          <w:szCs w:val="24"/>
          <w:shd w:val="clear" w:fill="FFFFFF"/>
        </w:rPr>
        <w:fldChar w:fldCharType="end"/>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SDK用途、功能：登陆及使用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网络信息，包括网络连接状态、接入网络的方式和类型。</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收集的个人信息类型：</w:t>
      </w:r>
      <w:r>
        <w:rPr>
          <w:rFonts w:hint="eastAsia" w:ascii="微软雅黑" w:hAnsi="微软雅黑" w:eastAsia="微软雅黑" w:cs="微软雅黑"/>
          <w:i w:val="0"/>
          <w:iCs w:val="0"/>
          <w:caps w:val="0"/>
          <w:color w:val="FF0000"/>
          <w:spacing w:val="0"/>
          <w:sz w:val="24"/>
          <w:szCs w:val="24"/>
          <w:shd w:val="clear" w:fill="FFFFFF"/>
        </w:rPr>
        <w:t>个人信息；个人身份信息；个人常用设备信息；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游戏联运SDK</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开发者:OPPO广东移动通信有限公司 </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隐私链接：</w:t>
      </w:r>
      <w:r>
        <w:rPr>
          <w:rFonts w:hint="eastAsia" w:ascii="微软雅黑" w:hAnsi="微软雅黑" w:eastAsia="微软雅黑" w:cs="微软雅黑"/>
          <w:i w:val="0"/>
          <w:iCs w:val="0"/>
          <w:caps w:val="0"/>
          <w:spacing w:val="0"/>
          <w:sz w:val="24"/>
          <w:szCs w:val="24"/>
          <w:shd w:val="clear" w:fill="FFFFFF"/>
        </w:rPr>
        <w:fldChar w:fldCharType="begin"/>
      </w:r>
      <w:r>
        <w:rPr>
          <w:rFonts w:hint="eastAsia" w:ascii="微软雅黑" w:hAnsi="微软雅黑" w:eastAsia="微软雅黑" w:cs="微软雅黑"/>
          <w:i w:val="0"/>
          <w:iCs w:val="0"/>
          <w:caps w:val="0"/>
          <w:spacing w:val="0"/>
          <w:sz w:val="24"/>
          <w:szCs w:val="24"/>
          <w:shd w:val="clear" w:fill="FFFFFF"/>
        </w:rPr>
        <w:instrText xml:space="preserve"> HYPERLINK "https://ie-activity-cn.heytapimage.com/ie-activity/staticActivity/kpmYVr/htmls/kpmYVr.html?bizType=ie&amp;actId=10001811&amp;c=0" </w:instrText>
      </w:r>
      <w:r>
        <w:rPr>
          <w:rFonts w:hint="eastAsia" w:ascii="微软雅黑" w:hAnsi="微软雅黑" w:eastAsia="微软雅黑" w:cs="微软雅黑"/>
          <w:i w:val="0"/>
          <w:iCs w:val="0"/>
          <w:caps w:val="0"/>
          <w:spacing w:val="0"/>
          <w:sz w:val="24"/>
          <w:szCs w:val="24"/>
          <w:shd w:val="clear" w:fill="FFFFFF"/>
        </w:rPr>
        <w:fldChar w:fldCharType="separate"/>
      </w:r>
      <w:r>
        <w:rPr>
          <w:rStyle w:val="4"/>
          <w:rFonts w:hint="eastAsia" w:ascii="微软雅黑" w:hAnsi="微软雅黑" w:eastAsia="微软雅黑" w:cs="微软雅黑"/>
          <w:i w:val="0"/>
          <w:iCs w:val="0"/>
          <w:caps w:val="0"/>
          <w:spacing w:val="0"/>
          <w:sz w:val="24"/>
          <w:szCs w:val="24"/>
          <w:shd w:val="clear" w:fill="FFFFFF"/>
        </w:rPr>
        <w:t>https://ie-activity-cn.heytapimage.com/ie-activity/staticActivity/kpmYVr/htmls/kpmYVr.html?bizType=ie&amp;actId=10001811&amp;c=0</w:t>
      </w:r>
      <w:r>
        <w:rPr>
          <w:rFonts w:hint="eastAsia" w:ascii="微软雅黑" w:hAnsi="微软雅黑" w:eastAsia="微软雅黑" w:cs="微软雅黑"/>
          <w:i w:val="0"/>
          <w:iCs w:val="0"/>
          <w:caps w:val="0"/>
          <w:spacing w:val="0"/>
          <w:sz w:val="24"/>
          <w:szCs w:val="24"/>
          <w:shd w:val="clear" w:fill="FFFFFF"/>
        </w:rPr>
        <w:fldChar w:fldCharType="end"/>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SDK用途、功能：登陆及使用</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网络信息，包括网络连接状态、接入网络的方式和类型。</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收集的个人信息类型：</w:t>
      </w:r>
      <w:r>
        <w:rPr>
          <w:rFonts w:hint="eastAsia" w:ascii="微软雅黑" w:hAnsi="微软雅黑" w:eastAsia="微软雅黑" w:cs="微软雅黑"/>
          <w:i w:val="0"/>
          <w:iCs w:val="0"/>
          <w:caps w:val="0"/>
          <w:color w:val="FF0000"/>
          <w:spacing w:val="0"/>
          <w:sz w:val="24"/>
          <w:szCs w:val="24"/>
          <w:shd w:val="clear" w:fill="FFFFFF"/>
        </w:rPr>
        <w:t>个人信息；个人身份信息；个人常用设备信息；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b/>
          <w:bCs/>
          <w:i w:val="0"/>
          <w:iCs w:val="0"/>
          <w:caps w:val="0"/>
          <w:color w:val="292929"/>
          <w:spacing w:val="0"/>
          <w:sz w:val="24"/>
          <w:szCs w:val="24"/>
          <w:shd w:val="clear" w:fill="FFFFFF"/>
        </w:rPr>
        <w:t>SDK名称：233乐园</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SDK提供方名称：北京龙威互动科技有限公司</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SDK使用目的：给用户提供登录支付服务</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SDK收集的信息：</w:t>
      </w:r>
      <w:r>
        <w:rPr>
          <w:rFonts w:hint="eastAsia" w:ascii="微软雅黑" w:hAnsi="微软雅黑" w:eastAsia="微软雅黑" w:cs="微软雅黑"/>
          <w:i w:val="0"/>
          <w:iCs w:val="0"/>
          <w:caps w:val="0"/>
          <w:color w:val="FF0000"/>
          <w:spacing w:val="0"/>
          <w:sz w:val="24"/>
          <w:szCs w:val="24"/>
          <w:shd w:val="clear" w:fill="FFFFFF"/>
        </w:rPr>
        <w:t>国际移动设备身份码（IMEI）和网络设备地址（MAC），以及手机型号、手机系统版本号、系统编号、系统ID号、屏幕分辨率、上网类型、手机中软件的名称、版本号、版本名、包名、软件使用时间和频率、软件崩溃信息、设备和软件相关的信息</w:t>
      </w:r>
      <w:r>
        <w:rPr>
          <w:rFonts w:hint="eastAsia" w:ascii="微软雅黑" w:hAnsi="微软雅黑" w:eastAsia="微软雅黑" w:cs="微软雅黑"/>
          <w:i w:val="0"/>
          <w:iCs w:val="0"/>
          <w:caps w:val="0"/>
          <w:color w:val="292929"/>
          <w:spacing w:val="0"/>
          <w:sz w:val="24"/>
          <w:szCs w:val="24"/>
          <w:shd w:val="clear" w:fill="FFFFFF"/>
        </w:rPr>
        <w:br w:type="textWrapping"/>
      </w:r>
      <w:r>
        <w:rPr>
          <w:rFonts w:hint="eastAsia" w:ascii="微软雅黑" w:hAnsi="微软雅黑" w:eastAsia="微软雅黑" w:cs="微软雅黑"/>
          <w:i w:val="0"/>
          <w:iCs w:val="0"/>
          <w:caps w:val="0"/>
          <w:color w:val="292929"/>
          <w:spacing w:val="0"/>
          <w:sz w:val="24"/>
          <w:szCs w:val="24"/>
          <w:shd w:val="clear" w:fill="FFFFFF"/>
        </w:rPr>
        <w:t>隐私链接：</w:t>
      </w:r>
      <w:r>
        <w:rPr>
          <w:rFonts w:hint="eastAsia" w:ascii="微软雅黑" w:hAnsi="微软雅黑" w:eastAsia="微软雅黑" w:cs="微软雅黑"/>
          <w:i w:val="0"/>
          <w:iCs w:val="0"/>
          <w:caps w:val="0"/>
          <w:spacing w:val="0"/>
          <w:sz w:val="24"/>
          <w:szCs w:val="24"/>
          <w:shd w:val="clear" w:fill="FFFFFF"/>
        </w:rPr>
        <w:fldChar w:fldCharType="begin"/>
      </w:r>
      <w:r>
        <w:rPr>
          <w:rFonts w:hint="eastAsia" w:ascii="微软雅黑" w:hAnsi="微软雅黑" w:eastAsia="微软雅黑" w:cs="微软雅黑"/>
          <w:i w:val="0"/>
          <w:iCs w:val="0"/>
          <w:caps w:val="0"/>
          <w:spacing w:val="0"/>
          <w:sz w:val="24"/>
          <w:szCs w:val="24"/>
          <w:shd w:val="clear" w:fill="FFFFFF"/>
        </w:rPr>
        <w:instrText xml:space="preserve"> HYPERLINK "https://www.233leyuan.com/policy.html" </w:instrText>
      </w:r>
      <w:r>
        <w:rPr>
          <w:rFonts w:hint="eastAsia" w:ascii="微软雅黑" w:hAnsi="微软雅黑" w:eastAsia="微软雅黑" w:cs="微软雅黑"/>
          <w:i w:val="0"/>
          <w:iCs w:val="0"/>
          <w:caps w:val="0"/>
          <w:spacing w:val="0"/>
          <w:sz w:val="24"/>
          <w:szCs w:val="24"/>
          <w:shd w:val="clear" w:fill="FFFFFF"/>
        </w:rPr>
        <w:fldChar w:fldCharType="separate"/>
      </w:r>
      <w:r>
        <w:rPr>
          <w:rStyle w:val="4"/>
          <w:rFonts w:hint="eastAsia" w:ascii="微软雅黑" w:hAnsi="微软雅黑" w:eastAsia="微软雅黑" w:cs="微软雅黑"/>
          <w:i w:val="0"/>
          <w:iCs w:val="0"/>
          <w:caps w:val="0"/>
          <w:spacing w:val="0"/>
          <w:sz w:val="24"/>
          <w:szCs w:val="24"/>
          <w:shd w:val="clear" w:fill="FFFFFF"/>
        </w:rPr>
        <w:t>https://www.233leyuan.com/policy.html</w:t>
      </w:r>
      <w:r>
        <w:rPr>
          <w:rFonts w:hint="eastAsia" w:ascii="微软雅黑" w:hAnsi="微软雅黑" w:eastAsia="微软雅黑" w:cs="微软雅黑"/>
          <w:i w:val="0"/>
          <w:iCs w:val="0"/>
          <w:caps w:val="0"/>
          <w:spacing w:val="0"/>
          <w:sz w:val="24"/>
          <w:szCs w:val="24"/>
          <w:shd w:val="clear" w:fill="FFFFFF"/>
        </w:rPr>
        <w:fldChar w:fldCharType="end"/>
      </w:r>
      <w:r>
        <w:rPr>
          <w:rFonts w:hint="eastAsia" w:ascii="微软雅黑" w:hAnsi="微软雅黑" w:eastAsia="微软雅黑" w:cs="微软雅黑"/>
          <w:i w:val="0"/>
          <w:iCs w:val="0"/>
          <w:caps w:val="0"/>
          <w:color w:val="292929"/>
          <w:spacing w:val="0"/>
          <w:sz w:val="24"/>
          <w:szCs w:val="24"/>
          <w:shd w:val="clear" w:fill="FFFFFF"/>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2013EA"/>
    <w:rsid w:val="71225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10686</Words>
  <Characters>11721</Characters>
  <Lines>0</Lines>
  <Paragraphs>0</Paragraphs>
  <TotalTime>0</TotalTime>
  <ScaleCrop>false</ScaleCrop>
  <LinksUpToDate>false</LinksUpToDate>
  <CharactersWithSpaces>11780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2024-11-20T02:47:00Z</dcterms:created>
  <dc:creator>Administrator</dc:creator>
  <cp:lastModifiedBy>金</cp:lastModifiedBy>
  <dcterms:modified xsi:type="dcterms:W3CDTF">2025-01-07T08:18:12Z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DE084CBF10AE47CC8C1D1C9B0F042532_12</vt:lpwstr>
  </property>
  <property fmtid="{D5CDD505-2E9C-101B-9397-08002B2CF9AE}" pid="4" name="KSOTemplateDocerSaveRecord">
    <vt:lpwstr>eyJoZGlkIjoiZjA4MGQ5N2JmYmUyZjdiYThiMTU4YTdlNzFiMmY1NjUiLCJ1c2VySWQiOiIzMjUxMDM4MTEifQ==</vt:lpwstr>
  </property>
</Properties>
</file>