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01、移动web开发的基础知识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02、远成调试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03、视口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04、屏幕适配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05、京东首页的切图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01、京东页面产品区域的完成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02、京东顶部搜索和倒计时效果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03、轮播图样式结构修改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04、移动端touch事件   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05、轮播图实现滑动效果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京东页面产品区域的完成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01-移动web-产品块制作(图片区域上)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结构分析：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对于秒杀和京东超市有公共区域就用公共的样式编写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伪元素 :before和 :after 的使用，containt: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，以及绝对定位不能忘了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3、京东超市区块：左边和右边布局 添加左右浮动即可，</w:t>
      </w: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切记：一定要清除浮动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02-移动web-产品块制作(图片区域下)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实现图片下面阴影运用的是CSS3中所学的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 ：1px 1px 1px 1px  #c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03-移动web-产品块制作(秒杀标题栏)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结构分析：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头部：左边左浮动，右边右浮动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掌上秒杀和产品块用了一个公共的头部样式，为了只更改掌上秒杀需要重新定义一个样式，也就是  .js_sk{}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选择器 nth-of-type(3n) 找到三的倍数的元素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04-移动web-产品块制作(秒杀块内容)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结构步骤：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最外层盒子类名为 .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jd_pContent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设置内边距 padding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每个图片盒子li  设置浮动均分成三等分、内容居中显示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图片可以点击用a标签包裹课链接，图片需要设置尺寸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最后一定不能忘了清除浮动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2、京东顶部搜索和倒计时效果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05-移动web-京东首页搜索块js效果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给头部设置背景颜色rgba()  透明值为0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分析渐变效果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开始为滚动透明度为0，随着滚动的距离加大，背景颜色逐渐加深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滚动超过一定高度时，背景颜色就不在改变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js效果实现步骤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引入的是外部js需要 js页面加载完入口函数: </w:t>
      </w:r>
      <w:r>
        <w:rPr>
          <w:rFonts w:hint="eastAsia"/>
          <w:color w:val="FF0000"/>
          <w:sz w:val="24"/>
          <w:szCs w:val="24"/>
          <w:lang w:val="en-US" w:eastAsia="zh-CN"/>
        </w:rPr>
        <w:t>window.onload=function(){}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用CSS3的选择器quertSelector() 获去轮播图和搜索盒子对象，并得到轮播图盒子的高度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滚动事件用到 window.onscroll  =function(){}，同时对滚动距离和轮播图高度进行判断 从而得到opacity的值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window.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onscroll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=function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offsetTop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document.body.scrollTop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/*3.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计算比例值，获取透明度，设置背景颜色的样式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0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判断，如果当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banner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还没有完全 滚出屏幕，那么才有必要计算透明度和设置透明度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 xml:space="preserve">(offsetTop 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bannerHeight){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 xml:space="preserve">        opacity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offsetTop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bannerHeight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设置样式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search.style.backgroundColor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8"/>
          <w:szCs w:val="28"/>
          <w:shd w:val="clear" w:fill="272822"/>
        </w:rPr>
        <w:t>"rgba(233,35,34,"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+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8"/>
          <w:szCs w:val="28"/>
          <w:shd w:val="clear" w:fill="272822"/>
        </w:rPr>
        <w:t>")"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}</w:t>
      </w:r>
    </w:p>
    <w:p>
      <w:pPr>
        <w:pStyle w:val="3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06-移动web-京东首页倒计时js效果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a/b  这个是取整  求商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a%b这个是求余</w:t>
      </w:r>
    </w:p>
    <w:p>
      <w:pPr>
        <w:rPr>
          <w:rFonts w:hint="eastAsia" w:cs="宋体"/>
          <w:b/>
          <w:color w:val="FF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Math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E4E4FF"/>
        </w:rPr>
        <w:t>floor</w:t>
      </w:r>
      <w:r>
        <w:rPr>
          <w:rFonts w:hint="eastAsia" w:cs="宋体"/>
          <w:color w:val="FF0000"/>
          <w:sz w:val="24"/>
          <w:szCs w:val="24"/>
          <w:shd w:val="clear" w:fill="E4E4FF"/>
          <w:lang w:val="en-US" w:eastAsia="zh-CN"/>
        </w:rPr>
        <w:t>()向下取整</w:t>
      </w:r>
      <w:r>
        <w:rPr>
          <w:rFonts w:hint="eastAsia" w:cs="宋体"/>
          <w:b/>
          <w:color w:val="FF0000"/>
          <w:sz w:val="22"/>
          <w:szCs w:val="22"/>
          <w:shd w:val="clear" w:fill="FFFFFF"/>
          <w:lang w:val="en-US" w:eastAsia="zh-CN"/>
        </w:rPr>
        <w:tab/>
      </w:r>
    </w:p>
    <w:p>
      <w:pPr>
        <w:rPr>
          <w:rFonts w:hint="eastAsia" w:cs="宋体"/>
          <w:b/>
          <w:color w:val="660E7A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一、步骤分析：</w:t>
      </w:r>
    </w:p>
    <w:p>
      <w:pPr>
        <w:numPr>
          <w:ilvl w:val="0"/>
          <w:numId w:val="6"/>
        </w:numP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获取所有的展示时间的span </w:t>
      </w:r>
    </w:p>
    <w:p>
      <w:pPr>
        <w:numPr>
          <w:ilvl w:val="0"/>
          <w:numId w:val="6"/>
        </w:numP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设置需要定时的时间</w:t>
      </w:r>
    </w:p>
    <w:p>
      <w:pPr>
        <w:numPr>
          <w:ilvl w:val="0"/>
          <w:numId w:val="6"/>
        </w:numP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开启定时器 (一秒一次自减 )</w:t>
      </w:r>
    </w:p>
    <w:p>
      <w:pPr>
        <w:numPr>
          <w:ilvl w:val="0"/>
          <w:numId w:val="6"/>
        </w:numP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计算时分秒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获取时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eastAsia" w:ascii="Consolas" w:hAnsi="Consolas" w:cs="Consolas"/>
          <w:color w:val="75715E"/>
          <w:sz w:val="28"/>
          <w:szCs w:val="28"/>
          <w:shd w:val="clear" w:fill="272822"/>
          <w:lang w:val="en-US" w:eastAsia="zh-CN"/>
        </w:rPr>
        <w:t xml:space="preserve">     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hour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(totalTime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3600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eastAsia" w:ascii="Consolas" w:hAnsi="Consolas" w:cs="Consolas"/>
          <w:color w:val="CC7832"/>
          <w:sz w:val="28"/>
          <w:szCs w:val="28"/>
          <w:shd w:val="clear" w:fill="272822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获取分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minute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(totalTime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3600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60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eastAsia" w:ascii="Consolas" w:hAnsi="Consolas" w:cs="Consolas"/>
          <w:color w:val="CC7832"/>
          <w:sz w:val="28"/>
          <w:szCs w:val="2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获取秒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eastAsia" w:ascii="Consolas" w:hAnsi="Consolas" w:cs="Consolas"/>
          <w:color w:val="75715E"/>
          <w:sz w:val="28"/>
          <w:szCs w:val="2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second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(totalTime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60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eastAsia" w:ascii="Consolas" w:hAnsi="Consolas" w:cs="Consolas"/>
          <w:color w:val="CC7832"/>
          <w:sz w:val="28"/>
          <w:szCs w:val="2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赋值，将时间填充到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span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中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 xml:space="preserve">  12*/</w:t>
      </w:r>
      <w:r>
        <w:rPr>
          <w:rFonts w:hint="eastAsia" w:ascii="Consolas" w:hAnsi="Consolas" w:cs="Consolas"/>
          <w:color w:val="75715E"/>
          <w:sz w:val="28"/>
          <w:szCs w:val="28"/>
          <w:shd w:val="clear" w:fill="272822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(hour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(hour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</w:pP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(minute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(minute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(second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(second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</w:p>
    <w:p>
      <w:pPr>
        <w:numPr>
          <w:ilvl w:val="0"/>
          <w:numId w:val="6"/>
        </w:numPr>
        <w:spacing w:line="360" w:lineRule="auto"/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判断定时的时间小于0就清除定时器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(totalTime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清除时钟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clearInterval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(timerId)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轮播图样式结构修改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07-移动web-京东首页-轮播图(拖动修改页面结构和样式)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思路：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1.在首尾添加图片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a).在开始位置添加原始的最后一张图片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b).在最后位置添加原始的第一张图片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2.修改页面结构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3.修改对应的样式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.jd_bannerImg{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width:1000%;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.jd_bannerImg &gt; li{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width:10%;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float: left;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4.设置默认的偏移：默认应该显示索引1的图片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transform:translateX(-10%):参照自身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left:-100%:参照父容器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使用定位实现的细节：当前元素必须使用relative定位，否则父容器无法获取正确的高度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08-移动web-京东首页-轮播图(js添加首尾图片)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选择器的回顾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first-of-type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last-of-type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深度克隆+添加元素+插入位置 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cloneNode(true)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appendChild()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insertBefore(插入对象，位置) 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/*1.1.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获取轮播图结构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document.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".jd_banner"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/*1.2.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获取图片容器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"ul:first-of-type"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/*1.3.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获取原始的第一张图片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first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"li:first-of-type"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/*1.4.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获取原始的最后一张图片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last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"li:last-of-type"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/*1.5.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在首尾插入两张图片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cloneNode: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复制一个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dom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appendChild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(first.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cloneNode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/*insertBefore(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需要插入的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dom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元素，位置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)*/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insertBefore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(last.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cloneNode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imgBox.firstChild)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09-移动web-京东首页-轮播图(js设置样式)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1、通过js设置整个轮播图盒子的宽度以及定位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获取所有的li的个数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获取轮播图的宽度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整个轮播图盒子的宽度=所有的li的个数*轮播图的宽度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设置每个li的宽度，通过遍历获取每个li，在给其赋值为轮播图的宽度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设置第二张图片首先显示，需要让其位偏移一个负值的轮播图的宽度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/*2.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设置对应的样式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/*2.1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获取所有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li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lis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"li"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/*2.2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li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元素的数量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lis.length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/*2.3.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banner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banner.offsetWidth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/*2.4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设置图片盒子的宽度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/*2.5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设置每一个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li(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)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for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lis.length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lis[i].style.width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/*3.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设置默认的偏移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屏幕改变时重新计算宽度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使用onresize事件对屏幕实时监听 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在onresize事件监听下重新再获取轮播图的宽度+图片盒子的宽度+每个li的宽度+图片盒子的位偏移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/*4.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当屏幕变化的时候，重新计算宽度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window.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onresize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=function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/*4.1.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banner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,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覆盖全局的宽度值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banner.offsetWidth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/*4.2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设置图片盒子的宽度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/*4.3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设置每一个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li(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)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for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lis.length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lis[i].style.width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/*4.4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重新设置定位值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3.4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10-移动web-京东首页-轮播图(js实现自动轮播)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1、自动轮播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setInterval(function(),2000) 定时器2s一次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setTimeout(function(){},500)  定时器只执行一次，有500毫秒的延迟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自动轮播+无缝轮播的原理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自动轮播原理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首先申明全局的index=1(因位偏移首先显示的index=1的那张图片)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定时器1s执行一次，让索引自增一次，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设置图片盒子的位偏移 =-当前的索引*图片盒子的宽度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添加过渡让其有动画效果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"left 0.5s ease-in-out"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bannerWidth)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无缝轮播的原理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添加定时延长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判断索引值为9(也就是最后一张),直接让其索引index=1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iii.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设置图片盒子的位偏移 =-当前的索引*图片盒子的宽度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Iv.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关闭过渡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3C3C57"/>
        </w:rPr>
        <w:t>setTimeout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(index)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"none"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bannerWidth)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500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11-移动web-京东首页轮播图自动轮播完善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1、为什么会出现屏幕变化时图片自动轮播还是会有错乱效果</w:t>
      </w:r>
    </w:p>
    <w:p>
      <w:pPr>
        <w:rPr>
          <w:rFonts w:hint="eastAsia" w:ascii="Consolas" w:hAnsi="Consolas" w:cs="Consolas"/>
          <w:color w:val="000000" w:themeColor="text1"/>
          <w:sz w:val="24"/>
          <w:szCs w:val="24"/>
          <w:highlight w:val="lightGray"/>
          <w:shd w:val="clear" w:fill="472C4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onresize事件监听后重新定义了一个</w:t>
      </w:r>
      <w:r>
        <w:rPr>
          <w:rFonts w:hint="default" w:ascii="Consolas" w:hAnsi="Consolas" w:eastAsia="Consolas" w:cs="Consolas"/>
          <w:color w:val="000000" w:themeColor="text1"/>
          <w:sz w:val="24"/>
          <w:szCs w:val="24"/>
          <w:highlight w:val="lightGray"/>
          <w:shd w:val="clear" w:fill="472C47"/>
          <w14:textFill>
            <w14:solidFill>
              <w14:schemeClr w14:val="tx1"/>
            </w14:solidFill>
          </w14:textFill>
        </w:rPr>
        <w:t>bannerWidth</w:t>
      </w:r>
      <w:r>
        <w:rPr>
          <w:rFonts w:hint="eastAsia" w:ascii="Consolas" w:hAnsi="Consolas" w:cs="Consolas"/>
          <w:color w:val="000000" w:themeColor="text1"/>
          <w:sz w:val="24"/>
          <w:szCs w:val="24"/>
          <w:highlight w:val="lightGray"/>
          <w:shd w:val="clear" w:fill="472C47"/>
          <w:lang w:val="en-US" w:eastAsia="zh-CN"/>
          <w14:textFill>
            <w14:solidFill>
              <w14:schemeClr w14:val="tx1"/>
            </w14:solidFill>
          </w14:textFill>
        </w:rPr>
        <w:t xml:space="preserve"> ，而轮播图在定时器的作用下对图片盒子进行的位偏移值(-index*bannerWidth)这里的bannerWidth还是调用的全局变量那个值，并不是获取屏幕改变后的值，为解决这个问题，我们只需要将监听的值覆盖全局变量的值即可</w:t>
      </w:r>
    </w:p>
    <w:p>
      <w:pPr>
        <w:rPr>
          <w:rFonts w:hint="eastAsia" w:ascii="Consolas" w:hAnsi="Consolas" w:cs="Consolas"/>
          <w:color w:val="000000" w:themeColor="text1"/>
          <w:sz w:val="24"/>
          <w:szCs w:val="24"/>
          <w:highlight w:val="lightGray"/>
          <w:shd w:val="clear" w:fill="472C47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移动端touch事件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12-移动web-移动端的touch事件简介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1、touch事件有几种及什么情况下触发？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touchsatrt 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当手指触摸屏幕的时候触发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touchmove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当手指在屏幕上滑动的时候连续触发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touchend  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当手指离开的时候触发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2、touch事件触发的顺序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ouchsatrt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&gt; 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touchmove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&gt; 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touchend 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13-移动web-移动端的touch事件(手指对象数组)</w:t>
      </w:r>
      <w:r>
        <w:rPr>
          <w:rFonts w:hint="eastAsia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touches、targetTouches、changedTouches的意思是什么？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changedTouches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当前屏幕上变换的手指对象  从无到有或从有到无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touchsatrt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时包含与触摸屏接触的触点，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touchend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时包含离开触摸屏的触点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targetTouches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位于该元素上的所有手指的列表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touches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位于屏幕上的所有手指列表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FF0000"/>
          <w:sz w:val="24"/>
          <w:szCs w:val="24"/>
          <w:shd w:val="clear" w:color="auto" w:fill="FFFFFF"/>
        </w:rPr>
        <w:t>注：没有对比出</w:t>
      </w:r>
      <w:r>
        <w:rPr>
          <w:rFonts w:hint="eastAsia"/>
          <w:color w:val="FF0000"/>
          <w:sz w:val="24"/>
          <w:szCs w:val="24"/>
        </w:rPr>
        <w:t>touches同targetTouches的</w:t>
      </w:r>
      <w:r>
        <w:rPr>
          <w:rFonts w:hint="eastAsia" w:ascii="宋体" w:hAnsi="宋体"/>
          <w:color w:val="FF0000"/>
          <w:sz w:val="24"/>
          <w:szCs w:val="24"/>
          <w:shd w:val="clear" w:color="auto" w:fill="FFFFFF"/>
        </w:rPr>
        <w:t>差异，推荐使用targetTouches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14-移动web-移动端的touch事件(手指对象的坐标获取)</w:t>
      </w:r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1、touches下面获取坐标是哪几个属性均是什么作用？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screenX /screenY:手指的触摸点相对于屏幕左上角的坐标距离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clientX /clientY:相对于当前窗口--移动端屏幕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pageX /pageY:相对于当前页面的内容 会有滚动条 包含滚动条的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15-移动web-使用touch事件实现元素的拖拽</w:t>
      </w:r>
    </w:p>
    <w:p>
      <w:pPr>
        <w:numPr>
          <w:ilvl w:val="0"/>
          <w:numId w:val="1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元素实现拖拽的原理是什么？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获取当前触摸点的坐标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获取滑动点的坐标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获取两者的差值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把差值传给对象就是它的位移值了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3C3C57"/>
        </w:rPr>
        <w:t>div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"touchstart"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.targetTouches[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].clientX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.targetTouches[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].clientY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":"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触摸滑动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: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持续触发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3C3C57"/>
        </w:rPr>
        <w:t>div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"touchmove"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记录手指滑动过程中的坐标值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.targetTouches[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].clientX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.targetTouches[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].clientY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":"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计算与上一次坐标的差异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":"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设置偏移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3C3C57"/>
        </w:rPr>
        <w:t>div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.style.transform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"translate("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"px,"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"px)"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16-移动web-touch事件源参数中的target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任意对象能拖动原理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通过对document添加事件可以捕获当前响应事件的对象,然后再获取当前对象的坐标来实现拖动偏移定位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如何使用target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通过对document添加事件可以捕获当前响应事件的对象e，从而获取当前响应事件对象e的target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轮播图实现滑动效果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17-移动web-轮播图-实现滑动操作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touch事件的触发有什么前提条件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必须保证元素有具体的宽高，如果宽或高为0，则不会进行触发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2、分析实现手动轮播方法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1.手指触发轮播图时清除定时器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2.记录手指的起始位置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3.记录手指在滑动过程中的位置，计算出相对于起始位置的偏移值，通过left样式实现图片的偏移 (最后这个偏移是当前图片相对于起始位置的偏移值+当前滑动的距离)</w:t>
      </w:r>
    </w:p>
    <w:p>
      <w:pPr>
        <w:pStyle w:val="4"/>
        <w:keepNext w:val="0"/>
        <w:keepLines w:val="0"/>
        <w:widowControl/>
        <w:suppressLineNumbers w:val="0"/>
        <w:shd w:val="clear" w:fill="272822"/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bannerWidth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distanceX)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4.在松开手指之后，判断当前滑动的距离，如果超出指定的范围，就翻页，否则回弹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5.松开手指之后，重新开启定时器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18-移动web-轮播图-实现滑动操作(细节)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滑动时图片产生延迟的原因是什么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开启定时器的时候添加了过渡效果，在touchmove的时候没有清除这个过渡也就导致那个延迟了，解决的办法是在touchmove事件中清除过渡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19-移动web-轮播图-松开手指之后的处理</w:t>
      </w:r>
    </w:p>
    <w:p>
      <w:pPr>
        <w:numPr>
          <w:ilvl w:val="0"/>
          <w:numId w:val="2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滑动的方向如何确定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根据distance从左往右为正值 (index--)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根据distance从右往左为负值 (index++)</w:t>
      </w:r>
    </w:p>
    <w:p>
      <w:pPr>
        <w:numPr>
          <w:ilvl w:val="0"/>
          <w:numId w:val="21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松开手指后如何实现上一张或者下一张切换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原理分析：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A:滑动大于100时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.通过滑动的距离(distance)的绝对值大于100时再来判断其方向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.滑动的方向根据distance值为正还是为负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.为负：从右往左滑 index++  ,为正：从左往右滑 index--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.给图片盒子添加过渡效果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.图片盒子位偏移=-当前的索引*图片盒子的宽度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B:有滑动且滑动距离大于0</w:t>
      </w:r>
    </w:p>
    <w:p>
      <w:pPr>
        <w:numPr>
          <w:ilvl w:val="0"/>
          <w:numId w:val="23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.给图片盒子添加过渡效果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b).图片盒子位偏移=-当前的索引*图片盒子的宽度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C:滑动结束后在重新开启定时器让其自动轮播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abs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(distanceX)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判断滑动的方向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(distanceX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上一张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--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{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下一张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++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翻页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"left 0.5s ease-in-out"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else 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abs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(distanceX)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){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得保证用户确实进行过滑动操作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回弹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"left 0.5s ease-in-out"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重新开启定时器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startTime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20-移动web-轮播图-添加过渡结束的监听</w:t>
      </w:r>
    </w:p>
    <w:p>
      <w:pPr>
        <w:numPr>
          <w:ilvl w:val="0"/>
          <w:numId w:val="2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索引index和count关系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总长为count由于索引index是从0开始计算，最后一张的索引就和count相差1</w:t>
      </w:r>
    </w:p>
    <w:p>
      <w:pPr>
        <w:numPr>
          <w:ilvl w:val="0"/>
          <w:numId w:val="2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最后一张index=count-1</w:t>
      </w:r>
    </w:p>
    <w:p>
      <w:pPr>
        <w:numPr>
          <w:ilvl w:val="0"/>
          <w:numId w:val="2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Index=0和count-2也是同一张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484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过渡结束事件的兼容性写法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webkitTransitionEnd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"webkitTransitionEnd"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如果到了最后一张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(count-1)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，回到索引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1*/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如果到了第一张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(0)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，回到索引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count-2*/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清除过渡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"none"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设置偏移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else 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清除过渡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"none"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设置偏移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ED5B8"/>
    <w:multiLevelType w:val="singleLevel"/>
    <w:tmpl w:val="590ED5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1031B2"/>
    <w:multiLevelType w:val="singleLevel"/>
    <w:tmpl w:val="591031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03653"/>
    <w:multiLevelType w:val="singleLevel"/>
    <w:tmpl w:val="591036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03B78"/>
    <w:multiLevelType w:val="multilevel"/>
    <w:tmpl w:val="59103B7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03D9D"/>
    <w:multiLevelType w:val="multilevel"/>
    <w:tmpl w:val="59103D9D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043B7"/>
    <w:multiLevelType w:val="multilevel"/>
    <w:tmpl w:val="591043B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06D9E"/>
    <w:multiLevelType w:val="multilevel"/>
    <w:tmpl w:val="59106D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06E17"/>
    <w:multiLevelType w:val="multilevel"/>
    <w:tmpl w:val="59106E17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17D9B"/>
    <w:multiLevelType w:val="multilevel"/>
    <w:tmpl w:val="59117D9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17F6D"/>
    <w:multiLevelType w:val="multilevel"/>
    <w:tmpl w:val="59117F6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18372"/>
    <w:multiLevelType w:val="multilevel"/>
    <w:tmpl w:val="5911837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18445"/>
    <w:multiLevelType w:val="multilevel"/>
    <w:tmpl w:val="5911844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18D9E"/>
    <w:multiLevelType w:val="multilevel"/>
    <w:tmpl w:val="59118D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19277"/>
    <w:multiLevelType w:val="singleLevel"/>
    <w:tmpl w:val="59119277"/>
    <w:lvl w:ilvl="0" w:tentative="0">
      <w:start w:val="1"/>
      <w:numFmt w:val="lowerLetter"/>
      <w:lvlText w:val="%1)"/>
      <w:lvlJc w:val="left"/>
    </w:lvl>
  </w:abstractNum>
  <w:abstractNum w:abstractNumId="14">
    <w:nsid w:val="59119D0E"/>
    <w:multiLevelType w:val="multilevel"/>
    <w:tmpl w:val="59119D0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1A209"/>
    <w:multiLevelType w:val="multilevel"/>
    <w:tmpl w:val="5911A20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1A419"/>
    <w:multiLevelType w:val="singleLevel"/>
    <w:tmpl w:val="5911A419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11B6EF"/>
    <w:multiLevelType w:val="singleLevel"/>
    <w:tmpl w:val="5911B6EF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11BB3E"/>
    <w:multiLevelType w:val="singleLevel"/>
    <w:tmpl w:val="5911BB3E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911BD10"/>
    <w:multiLevelType w:val="multilevel"/>
    <w:tmpl w:val="5911BD1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1C096"/>
    <w:multiLevelType w:val="singleLevel"/>
    <w:tmpl w:val="5911C096"/>
    <w:lvl w:ilvl="0" w:tentative="0">
      <w:start w:val="2"/>
      <w:numFmt w:val="decimal"/>
      <w:suff w:val="nothing"/>
      <w:lvlText w:val="%1、"/>
      <w:lvlJc w:val="left"/>
    </w:lvl>
  </w:abstractNum>
  <w:abstractNum w:abstractNumId="21">
    <w:nsid w:val="5911C140"/>
    <w:multiLevelType w:val="singleLevel"/>
    <w:tmpl w:val="5911C140"/>
    <w:lvl w:ilvl="0" w:tentative="0">
      <w:start w:val="1"/>
      <w:numFmt w:val="lowerLetter"/>
      <w:suff w:val="nothing"/>
      <w:lvlText w:val="%1)"/>
      <w:lvlJc w:val="left"/>
    </w:lvl>
  </w:abstractNum>
  <w:abstractNum w:abstractNumId="22">
    <w:nsid w:val="5911C343"/>
    <w:multiLevelType w:val="singleLevel"/>
    <w:tmpl w:val="5911C343"/>
    <w:lvl w:ilvl="0" w:tentative="0">
      <w:start w:val="1"/>
      <w:numFmt w:val="lowerLetter"/>
      <w:suff w:val="nothing"/>
      <w:lvlText w:val="%1)"/>
      <w:lvlJc w:val="left"/>
    </w:lvl>
  </w:abstractNum>
  <w:abstractNum w:abstractNumId="23">
    <w:nsid w:val="5911C858"/>
    <w:multiLevelType w:val="singleLevel"/>
    <w:tmpl w:val="5911C858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911C9BF"/>
    <w:multiLevelType w:val="singleLevel"/>
    <w:tmpl w:val="5911C9BF"/>
    <w:lvl w:ilvl="0" w:tentative="0">
      <w:start w:val="1"/>
      <w:numFmt w:val="lowerLetter"/>
      <w:suff w:val="nothing"/>
      <w:lvlText w:val="%1."/>
      <w:lvlJc w:val="left"/>
    </w:lvl>
  </w:abstractNum>
  <w:abstractNum w:abstractNumId="25">
    <w:nsid w:val="5911CA6F"/>
    <w:multiLevelType w:val="singleLevel"/>
    <w:tmpl w:val="5911CA6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6514"/>
    <w:rsid w:val="074F7AA1"/>
    <w:rsid w:val="136530A9"/>
    <w:rsid w:val="13E53521"/>
    <w:rsid w:val="19FF7024"/>
    <w:rsid w:val="1AC87950"/>
    <w:rsid w:val="1CA3420F"/>
    <w:rsid w:val="213521F4"/>
    <w:rsid w:val="2DEF5F7A"/>
    <w:rsid w:val="2E052C6C"/>
    <w:rsid w:val="36FE7233"/>
    <w:rsid w:val="45F63320"/>
    <w:rsid w:val="4A9671CD"/>
    <w:rsid w:val="4E2D571E"/>
    <w:rsid w:val="526B6416"/>
    <w:rsid w:val="5C3A4004"/>
    <w:rsid w:val="63BA170B"/>
    <w:rsid w:val="70C70091"/>
    <w:rsid w:val="7322664A"/>
    <w:rsid w:val="75057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2017-06-15T15:01:35Z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