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01、网络状态改变事件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02、全屏API 实现 元素全屏效果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03、文件读取接口 实现 文件读取预览效果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04、拖拽接口 实现 常见拖拽效果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05、地理定位接口 获取 用户位置信息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06、Web存储接口 实现数据的读写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07、多媒体接口 实现 自定义播放器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01、HTML5-CSS3简介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02、CSS3选择器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03、颜色模式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04、阴影的设置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05、盒模型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06、边框圆角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01-HTML5-CSS3简介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CSS3的一些现状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浏览器支持程度差，需要添加私有前缀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移动端支持优于PC端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不断改进中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应用相对广泛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CSS3选择器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02-HTML5-属性选择器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属性选择器有哪几种？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属性选择器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伪类选择器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伪元素选择器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属性选择器的用法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1.E[attr]:查找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指定的拥有attr属性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的E标签。如查找拥有style属性的li标签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text-decoration: underline;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2.E[attr=value]:查找拥有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指定的Attr属性并且属性值为value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的E标签。如想查找拥有class属性并且值为Red的li标签   =是严格匹配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font-size: 30px;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3.E[attr*=value]:查找拥有指定的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attr属性并且属性值中包含(可以在任意位置)value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的E标签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*=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font-size: 30px;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4.E[attr^=value]:查找拥有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指定的attr属性并且属性值以value开头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的E标签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^=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font-size: 30px;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5.E[attr$=value]:查找拥有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指定的attr属性并且属性值以value结束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的E标签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$=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font-size: 30px;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03-HTML5-兄弟伪类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兄弟选择器 +  &amp;  ~  的使用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兄弟伪类：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B2B2B"/>
          <w14:textFill>
            <w14:solidFill>
              <w14:schemeClr w14:val="bg1"/>
            </w14:solidFill>
          </w14:textFill>
        </w:rPr>
        <w:t>+</w:t>
      </w:r>
      <w:r>
        <w:rPr>
          <w:rFonts w:hint="eastAsia" w:cs="宋体"/>
          <w:b/>
          <w:bCs/>
          <w:color w:val="FFFFFF" w:themeColor="background1"/>
          <w:sz w:val="28"/>
          <w:szCs w:val="2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：获取当前元素的相邻的满足条件的元素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B2B2B"/>
          <w14:textFill>
            <w14:solidFill>
              <w14:schemeClr w14:val="bg1"/>
            </w14:solidFill>
          </w14:textFill>
        </w:rPr>
        <w:t>~</w:t>
      </w:r>
      <w:r>
        <w:rPr>
          <w:rFonts w:hint="eastAsia" w:cs="宋体"/>
          <w:b/>
          <w:bCs/>
          <w:color w:val="FFFFFF" w:themeColor="background1"/>
          <w:sz w:val="28"/>
          <w:szCs w:val="28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：获取当前元素的满足条件的兄弟元素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下面这句样式说明查找 ：添加了.first样式的标签的相邻的li元素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1.相邻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2.必须是指定类型的元素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.first + li{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color: blue;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下面样式查找添加了.first样式的元素的所有兄弟li元素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1.必须是指定类型的元素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.first ~ li{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color: pink;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04-HTML5-相对于父元素的结构伪类</w:t>
      </w:r>
    </w:p>
    <w:p>
      <w:pPr>
        <w:pStyle w:val="10"/>
        <w:numPr>
          <w:ilvl w:val="0"/>
          <w:numId w:val="0"/>
        </w:num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之前学习的：a:hover  a:link  a:active  a:visited</w:t>
      </w:r>
    </w:p>
    <w:p>
      <w:pPr>
        <w:pStyle w:val="10"/>
        <w:numPr>
          <w:ilvl w:val="0"/>
          <w:numId w:val="0"/>
        </w:num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以某元素相对于其父元素或兄弟元素的位置来获取无素的</w:t>
      </w:r>
      <w:r>
        <w:rPr>
          <w:rFonts w:hint="eastAsia"/>
          <w:color w:val="FF0000"/>
          <w:sz w:val="24"/>
          <w:szCs w:val="24"/>
        </w:rPr>
        <w:t>结构伪类</w:t>
      </w:r>
    </w:p>
    <w:p>
      <w:pPr>
        <w:pStyle w:val="10"/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E:first-child:查找E这个元素的父元素的第一个子元素E</w:t>
      </w:r>
    </w:p>
    <w:p>
      <w:pPr>
        <w:pStyle w:val="10"/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E:last-child:最后一个子元素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E:nth-child(n): 第n个子元素，计算方法是E元素的全部兄弟元素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E:nth-last-child(n): 同E:nth-child(n) 相似，只是</w:t>
      </w:r>
      <w:r>
        <w:rPr>
          <w:rFonts w:hint="eastAsia"/>
          <w:color w:val="FF0000"/>
          <w:sz w:val="24"/>
          <w:szCs w:val="24"/>
        </w:rPr>
        <w:t>倒着计算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E:nth-child(even): 所有的偶数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E:nth-child(odd): 所有的奇数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</w:t>
      </w:r>
      <w:r>
        <w:rPr>
          <w:rFonts w:hint="eastAsia"/>
          <w:sz w:val="24"/>
          <w:szCs w:val="24"/>
          <w:lang w:val="en-US" w:eastAsia="zh-CN"/>
        </w:rPr>
        <w:t>of-type</w:t>
      </w:r>
      <w:r>
        <w:rPr>
          <w:rFonts w:hint="eastAsia"/>
          <w:sz w:val="24"/>
          <w:szCs w:val="24"/>
        </w:rPr>
        <w:t>(even): 所有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的偶数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</w:t>
      </w:r>
      <w:r>
        <w:rPr>
          <w:rFonts w:hint="eastAsia"/>
          <w:sz w:val="24"/>
          <w:szCs w:val="24"/>
          <w:lang w:val="en-US" w:eastAsia="zh-CN"/>
        </w:rPr>
        <w:t>of-type</w:t>
      </w:r>
      <w:r>
        <w:rPr>
          <w:rFonts w:hint="eastAsia"/>
          <w:sz w:val="24"/>
          <w:szCs w:val="24"/>
        </w:rPr>
        <w:t>(odd): 所有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的奇数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E:nth-of-type(n):指定类型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E:nth-of-type(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  <w:lang w:val="en-US" w:eastAsia="zh-CN"/>
        </w:rPr>
        <w:t>+5</w:t>
      </w:r>
      <w:r>
        <w:rPr>
          <w:rFonts w:hint="eastAsia"/>
          <w:sz w:val="24"/>
          <w:szCs w:val="24"/>
        </w:rPr>
        <w:t>):</w:t>
      </w:r>
      <w:r>
        <w:rPr>
          <w:rFonts w:hint="eastAsia"/>
          <w:sz w:val="24"/>
          <w:szCs w:val="24"/>
          <w:lang w:val="en-US" w:eastAsia="zh-CN"/>
        </w:rPr>
        <w:t>前面5个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E:nth-</w:t>
      </w:r>
      <w:r>
        <w:rPr>
          <w:rFonts w:hint="eastAsia"/>
          <w:sz w:val="24"/>
          <w:szCs w:val="24"/>
          <w:lang w:val="en-US" w:eastAsia="zh-CN"/>
        </w:rPr>
        <w:t>last-</w:t>
      </w:r>
      <w:r>
        <w:rPr>
          <w:rFonts w:hint="eastAsia"/>
          <w:sz w:val="24"/>
          <w:szCs w:val="24"/>
        </w:rPr>
        <w:t>of-type(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  <w:lang w:val="en-US" w:eastAsia="zh-CN"/>
        </w:rPr>
        <w:t>+5</w:t>
      </w:r>
      <w:r>
        <w:rPr>
          <w:rFonts w:hint="eastAsia"/>
          <w:sz w:val="24"/>
          <w:szCs w:val="24"/>
        </w:rPr>
        <w:t>):</w:t>
      </w:r>
      <w:r>
        <w:rPr>
          <w:rFonts w:hint="eastAsia"/>
          <w:sz w:val="24"/>
          <w:szCs w:val="24"/>
          <w:lang w:val="en-US" w:eastAsia="zh-CN"/>
        </w:rPr>
        <w:t>最后五个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L)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E:empty 选中没有任何子节点的E元素，注意，空格也算子元素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M)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highlight w:val="yellow"/>
        </w:rPr>
        <w:t>重点说明：n遵循线性变化，其取值0、1、2、3、4、... 但是当n&lt;=0时，选取无效</w:t>
      </w:r>
    </w:p>
    <w:p>
      <w:pPr>
        <w:pStyle w:val="10"/>
        <w:numPr>
          <w:ilvl w:val="0"/>
          <w:numId w:val="0"/>
        </w:numPr>
        <w:spacing w:line="220" w:lineRule="atLeast"/>
        <w:ind w:firstLine="4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案例代码：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D7E9F8"/>
          <w:sz w:val="24"/>
          <w:szCs w:val="24"/>
        </w:rPr>
      </w:pP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第一个</w:t>
      </w:r>
      <w:r>
        <w:rPr>
          <w:rFonts w:ascii="Consolas" w:hAnsi="Consolas" w:eastAsia="宋体" w:cs="Consolas"/>
          <w:color w:val="808080"/>
          <w:sz w:val="24"/>
          <w:szCs w:val="24"/>
        </w:rPr>
        <w:t>li</w:t>
      </w:r>
      <w:r>
        <w:rPr>
          <w:rFonts w:ascii="Courier New" w:hAnsi="Courier New" w:eastAsia="宋体" w:cs="Courier New"/>
          <w:color w:val="808080"/>
          <w:sz w:val="24"/>
          <w:szCs w:val="24"/>
        </w:rPr>
        <w:t>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first-child</w:t>
      </w:r>
      <w:r>
        <w:rPr>
          <w:rFonts w:ascii="Consolas" w:hAnsi="Consolas" w:eastAsia="宋体" w:cs="Consolas"/>
          <w:color w:val="D7E9F8"/>
          <w:sz w:val="24"/>
          <w:szCs w:val="24"/>
        </w:rPr>
        <w:t>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color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sz w:val="24"/>
          <w:szCs w:val="24"/>
        </w:rPr>
        <w:t>red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最后一个元素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last-child</w:t>
      </w:r>
      <w:r>
        <w:rPr>
          <w:rFonts w:ascii="Consolas" w:hAnsi="Consolas" w:eastAsia="宋体" w:cs="Consolas"/>
          <w:color w:val="D7E9F8"/>
          <w:sz w:val="24"/>
          <w:szCs w:val="24"/>
        </w:rPr>
        <w:t>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color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sz w:val="24"/>
          <w:szCs w:val="24"/>
        </w:rPr>
        <w:t>green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获取第</w:t>
      </w:r>
      <w:r>
        <w:rPr>
          <w:rFonts w:ascii="Consolas" w:hAnsi="Consolas" w:eastAsia="宋体" w:cs="Consolas"/>
          <w:color w:val="808080"/>
          <w:sz w:val="24"/>
          <w:szCs w:val="24"/>
        </w:rPr>
        <w:t>10</w:t>
      </w:r>
      <w:r>
        <w:rPr>
          <w:rFonts w:ascii="Courier New" w:hAnsi="Courier New" w:eastAsia="宋体" w:cs="Courier New"/>
          <w:color w:val="808080"/>
          <w:sz w:val="24"/>
          <w:szCs w:val="24"/>
        </w:rPr>
        <w:t>个元素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nth-child</w:t>
      </w:r>
      <w:r>
        <w:rPr>
          <w:rFonts w:ascii="Consolas" w:hAnsi="Consolas" w:eastAsia="宋体" w:cs="Consolas"/>
          <w:color w:val="D7E9F8"/>
          <w:sz w:val="24"/>
          <w:szCs w:val="24"/>
        </w:rPr>
        <w:t>(</w:t>
      </w:r>
      <w:r>
        <w:rPr>
          <w:rFonts w:ascii="Consolas" w:hAnsi="Consolas" w:eastAsia="宋体" w:cs="Consolas"/>
          <w:color w:val="6897BB"/>
          <w:sz w:val="24"/>
          <w:szCs w:val="24"/>
        </w:rPr>
        <w:t>10</w:t>
      </w:r>
      <w:r>
        <w:rPr>
          <w:rFonts w:ascii="Consolas" w:hAnsi="Consolas" w:eastAsia="宋体" w:cs="Consolas"/>
          <w:color w:val="D7E9F8"/>
          <w:sz w:val="24"/>
          <w:szCs w:val="24"/>
        </w:rPr>
        <w:t>){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color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sz w:val="24"/>
          <w:szCs w:val="24"/>
        </w:rPr>
        <w:t>orange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获取倒数第</w:t>
      </w:r>
      <w:r>
        <w:rPr>
          <w:rFonts w:ascii="Consolas" w:hAnsi="Consolas" w:eastAsia="宋体" w:cs="Consolas"/>
          <w:color w:val="808080"/>
          <w:sz w:val="24"/>
          <w:szCs w:val="24"/>
        </w:rPr>
        <w:t>3</w:t>
      </w:r>
      <w:r>
        <w:rPr>
          <w:rFonts w:ascii="Courier New" w:hAnsi="Courier New" w:eastAsia="宋体" w:cs="Courier New"/>
          <w:color w:val="808080"/>
          <w:sz w:val="24"/>
          <w:szCs w:val="24"/>
        </w:rPr>
        <w:t>个</w:t>
      </w:r>
      <w:r>
        <w:rPr>
          <w:rFonts w:ascii="Consolas" w:hAnsi="Consolas" w:eastAsia="宋体" w:cs="Consolas"/>
          <w:color w:val="808080"/>
          <w:sz w:val="24"/>
          <w:szCs w:val="24"/>
        </w:rPr>
        <w:t>li</w:t>
      </w:r>
      <w:r>
        <w:rPr>
          <w:rFonts w:ascii="Courier New" w:hAnsi="Courier New" w:eastAsia="宋体" w:cs="Courier New"/>
          <w:color w:val="808080"/>
          <w:sz w:val="24"/>
          <w:szCs w:val="24"/>
        </w:rPr>
        <w:t>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nth-last-child</w:t>
      </w:r>
      <w:r>
        <w:rPr>
          <w:rFonts w:ascii="Consolas" w:hAnsi="Consolas" w:eastAsia="宋体" w:cs="Consolas"/>
          <w:color w:val="D7E9F8"/>
          <w:sz w:val="24"/>
          <w:szCs w:val="24"/>
        </w:rPr>
        <w:t>(</w:t>
      </w:r>
      <w:r>
        <w:rPr>
          <w:rFonts w:ascii="Consolas" w:hAnsi="Consolas" w:eastAsia="宋体" w:cs="Consolas"/>
          <w:color w:val="6897BB"/>
          <w:sz w:val="24"/>
          <w:szCs w:val="24"/>
        </w:rPr>
        <w:t>3</w:t>
      </w:r>
      <w:r>
        <w:rPr>
          <w:rFonts w:ascii="Consolas" w:hAnsi="Consolas" w:eastAsia="宋体" w:cs="Consolas"/>
          <w:color w:val="D7E9F8"/>
          <w:sz w:val="24"/>
          <w:szCs w:val="24"/>
        </w:rPr>
        <w:t>){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color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sz w:val="24"/>
          <w:szCs w:val="24"/>
        </w:rPr>
        <w:t>purple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获取索引顺序为</w:t>
      </w:r>
      <w:r>
        <w:rPr>
          <w:rFonts w:ascii="Consolas" w:hAnsi="Consolas" w:eastAsia="宋体" w:cs="Consolas"/>
          <w:color w:val="808080"/>
          <w:sz w:val="24"/>
          <w:szCs w:val="24"/>
        </w:rPr>
        <w:t>6</w:t>
      </w:r>
      <w:r>
        <w:rPr>
          <w:rFonts w:ascii="Courier New" w:hAnsi="Courier New" w:eastAsia="宋体" w:cs="Courier New"/>
          <w:color w:val="808080"/>
          <w:sz w:val="24"/>
          <w:szCs w:val="24"/>
        </w:rPr>
        <w:t>的倍数的</w:t>
      </w:r>
      <w:r>
        <w:rPr>
          <w:rFonts w:ascii="Consolas" w:hAnsi="Consolas" w:eastAsia="宋体" w:cs="Consolas"/>
          <w:color w:val="808080"/>
          <w:sz w:val="24"/>
          <w:szCs w:val="24"/>
        </w:rPr>
        <w:t>li</w:t>
      </w:r>
      <w:r>
        <w:rPr>
          <w:rFonts w:ascii="Courier New" w:hAnsi="Courier New" w:eastAsia="宋体" w:cs="Courier New"/>
          <w:color w:val="808080"/>
          <w:sz w:val="24"/>
          <w:szCs w:val="24"/>
        </w:rPr>
        <w:t>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nth-child</w:t>
      </w:r>
      <w:r>
        <w:rPr>
          <w:rFonts w:ascii="Consolas" w:hAnsi="Consolas" w:eastAsia="宋体" w:cs="Consolas"/>
          <w:color w:val="D7E9F8"/>
          <w:sz w:val="24"/>
          <w:szCs w:val="24"/>
        </w:rPr>
        <w:t>(</w:t>
      </w:r>
      <w:r>
        <w:rPr>
          <w:rFonts w:ascii="Consolas" w:hAnsi="Consolas" w:eastAsia="宋体" w:cs="Consolas"/>
          <w:color w:val="6897BB"/>
          <w:sz w:val="24"/>
          <w:szCs w:val="24"/>
        </w:rPr>
        <w:t>6</w:t>
      </w:r>
      <w:r>
        <w:rPr>
          <w:rFonts w:ascii="Consolas" w:hAnsi="Consolas" w:eastAsia="宋体" w:cs="Consolas"/>
          <w:color w:val="E8BF6A"/>
          <w:sz w:val="24"/>
          <w:szCs w:val="24"/>
        </w:rPr>
        <w:t>n</w:t>
      </w:r>
      <w:r>
        <w:rPr>
          <w:rFonts w:ascii="Consolas" w:hAnsi="Consolas" w:eastAsia="宋体" w:cs="Consolas"/>
          <w:color w:val="D7E9F8"/>
          <w:sz w:val="24"/>
          <w:szCs w:val="24"/>
        </w:rPr>
        <w:t>){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text-decoration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sz w:val="24"/>
          <w:szCs w:val="24"/>
        </w:rPr>
        <w:t>underline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border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6897BB"/>
          <w:sz w:val="24"/>
          <w:szCs w:val="24"/>
        </w:rPr>
        <w:t>1</w:t>
      </w:r>
      <w:r>
        <w:rPr>
          <w:rFonts w:ascii="Consolas" w:hAnsi="Consolas" w:eastAsia="宋体" w:cs="Consolas"/>
          <w:color w:val="A5C261"/>
          <w:sz w:val="24"/>
          <w:szCs w:val="24"/>
        </w:rPr>
        <w:t>px solid red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获取所有索引为偶数的</w:t>
      </w:r>
      <w:r>
        <w:rPr>
          <w:rFonts w:ascii="Consolas" w:hAnsi="Consolas" w:eastAsia="宋体" w:cs="Consolas"/>
          <w:color w:val="808080"/>
          <w:sz w:val="24"/>
          <w:szCs w:val="24"/>
        </w:rPr>
        <w:t>li</w:t>
      </w:r>
      <w:r>
        <w:rPr>
          <w:rFonts w:ascii="Courier New" w:hAnsi="Courier New" w:eastAsia="宋体" w:cs="Courier New"/>
          <w:color w:val="808080"/>
          <w:sz w:val="24"/>
          <w:szCs w:val="24"/>
        </w:rPr>
        <w:t>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nth-child</w:t>
      </w:r>
      <w:r>
        <w:rPr>
          <w:rFonts w:ascii="Consolas" w:hAnsi="Consolas" w:eastAsia="宋体" w:cs="Consolas"/>
          <w:color w:val="D7E9F8"/>
          <w:sz w:val="24"/>
          <w:szCs w:val="24"/>
        </w:rPr>
        <w:t>(</w:t>
      </w:r>
      <w:r>
        <w:rPr>
          <w:rFonts w:ascii="Consolas" w:hAnsi="Consolas" w:eastAsia="宋体" w:cs="Consolas"/>
          <w:color w:val="E8BF6A"/>
          <w:sz w:val="24"/>
          <w:szCs w:val="24"/>
        </w:rPr>
        <w:t>even</w:t>
      </w:r>
      <w:r>
        <w:rPr>
          <w:rFonts w:ascii="Consolas" w:hAnsi="Consolas" w:eastAsia="宋体" w:cs="Consolas"/>
          <w:color w:val="D7E9F8"/>
          <w:sz w:val="24"/>
          <w:szCs w:val="24"/>
        </w:rPr>
        <w:t>){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border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6897BB"/>
          <w:sz w:val="24"/>
          <w:szCs w:val="24"/>
        </w:rPr>
        <w:t>1</w:t>
      </w:r>
      <w:r>
        <w:rPr>
          <w:rFonts w:ascii="Consolas" w:hAnsi="Consolas" w:eastAsia="宋体" w:cs="Consolas"/>
          <w:color w:val="A5C261"/>
          <w:sz w:val="24"/>
          <w:szCs w:val="24"/>
        </w:rPr>
        <w:t>px solid black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808080"/>
          <w:sz w:val="24"/>
          <w:szCs w:val="24"/>
        </w:rPr>
        <w:t>/*</w:t>
      </w:r>
      <w:r>
        <w:rPr>
          <w:rFonts w:ascii="Courier New" w:hAnsi="Courier New" w:eastAsia="宋体" w:cs="Courier New"/>
          <w:color w:val="808080"/>
          <w:sz w:val="24"/>
          <w:szCs w:val="24"/>
        </w:rPr>
        <w:t>获取前</w:t>
      </w:r>
      <w:r>
        <w:rPr>
          <w:rFonts w:ascii="Consolas" w:hAnsi="Consolas" w:eastAsia="宋体" w:cs="Consolas"/>
          <w:color w:val="808080"/>
          <w:sz w:val="24"/>
          <w:szCs w:val="24"/>
        </w:rPr>
        <w:t>5</w:t>
      </w:r>
      <w:r>
        <w:rPr>
          <w:rFonts w:ascii="Courier New" w:hAnsi="Courier New" w:eastAsia="宋体" w:cs="Courier New"/>
          <w:color w:val="808080"/>
          <w:sz w:val="24"/>
          <w:szCs w:val="24"/>
        </w:rPr>
        <w:t>个</w:t>
      </w:r>
      <w:r>
        <w:rPr>
          <w:rFonts w:ascii="Consolas" w:hAnsi="Consolas" w:eastAsia="宋体" w:cs="Consolas"/>
          <w:color w:val="808080"/>
          <w:sz w:val="24"/>
          <w:szCs w:val="24"/>
        </w:rPr>
        <w:t>li</w:t>
      </w:r>
      <w:r>
        <w:rPr>
          <w:rFonts w:ascii="Courier New" w:hAnsi="Courier New" w:eastAsia="宋体" w:cs="Courier New"/>
          <w:color w:val="808080"/>
          <w:sz w:val="24"/>
          <w:szCs w:val="24"/>
        </w:rPr>
        <w:t>元素</w:t>
      </w:r>
      <w:r>
        <w:rPr>
          <w:rFonts w:ascii="Consolas" w:hAnsi="Consolas" w:eastAsia="宋体" w:cs="Consolas"/>
          <w:color w:val="808080"/>
          <w:sz w:val="24"/>
          <w:szCs w:val="24"/>
        </w:rPr>
        <w:t>*/</w:t>
      </w:r>
      <w:r>
        <w:rPr>
          <w:rFonts w:ascii="Consolas" w:hAnsi="Consolas" w:eastAsia="宋体" w:cs="Consolas"/>
          <w:color w:val="80808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sz w:val="24"/>
          <w:szCs w:val="24"/>
        </w:rPr>
        <w:t>li</w:t>
      </w:r>
      <w:r>
        <w:rPr>
          <w:rFonts w:ascii="Consolas" w:hAnsi="Consolas" w:eastAsia="宋体" w:cs="Consolas"/>
          <w:color w:val="D7E9F8"/>
          <w:sz w:val="24"/>
          <w:szCs w:val="24"/>
        </w:rPr>
        <w:t>:</w:t>
      </w:r>
      <w:r>
        <w:rPr>
          <w:rFonts w:ascii="Consolas" w:hAnsi="Consolas" w:eastAsia="宋体" w:cs="Consolas"/>
          <w:color w:val="E8BF6A"/>
          <w:sz w:val="24"/>
          <w:szCs w:val="24"/>
        </w:rPr>
        <w:t>nth-child</w:t>
      </w:r>
      <w:r>
        <w:rPr>
          <w:rFonts w:ascii="Consolas" w:hAnsi="Consolas" w:eastAsia="宋体" w:cs="Consolas"/>
          <w:color w:val="D7E9F8"/>
          <w:sz w:val="24"/>
          <w:szCs w:val="24"/>
        </w:rPr>
        <w:t>(-</w:t>
      </w:r>
      <w:r>
        <w:rPr>
          <w:rFonts w:ascii="Consolas" w:hAnsi="Consolas" w:eastAsia="宋体" w:cs="Consolas"/>
          <w:color w:val="E8BF6A"/>
          <w:sz w:val="24"/>
          <w:szCs w:val="24"/>
        </w:rPr>
        <w:t>n</w:t>
      </w:r>
      <w:r>
        <w:rPr>
          <w:rFonts w:ascii="Consolas" w:hAnsi="Consolas" w:eastAsia="宋体" w:cs="Consolas"/>
          <w:color w:val="D7E9F8"/>
          <w:sz w:val="24"/>
          <w:szCs w:val="24"/>
        </w:rPr>
        <w:t>+</w:t>
      </w:r>
      <w:r>
        <w:rPr>
          <w:rFonts w:ascii="Consolas" w:hAnsi="Consolas" w:eastAsia="宋体" w:cs="Consolas"/>
          <w:color w:val="6897BB"/>
          <w:sz w:val="24"/>
          <w:szCs w:val="24"/>
        </w:rPr>
        <w:t>5</w:t>
      </w:r>
      <w:r>
        <w:rPr>
          <w:rFonts w:ascii="Consolas" w:hAnsi="Consolas" w:eastAsia="宋体" w:cs="Consolas"/>
          <w:color w:val="D7E9F8"/>
          <w:sz w:val="24"/>
          <w:szCs w:val="24"/>
        </w:rPr>
        <w:t>){</w:t>
      </w:r>
      <w:r>
        <w:rPr>
          <w:rFonts w:ascii="Consolas" w:hAnsi="Consolas" w:eastAsia="宋体" w:cs="Consolas"/>
          <w:color w:val="D7E9F8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ABABA"/>
          <w:sz w:val="24"/>
          <w:szCs w:val="24"/>
        </w:rPr>
        <w:t>background-color</w:t>
      </w:r>
      <w:r>
        <w:rPr>
          <w:rFonts w:ascii="Consolas" w:hAnsi="Consolas" w:eastAsia="宋体" w:cs="Consolas"/>
          <w:color w:val="D7E9F8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6897BB"/>
          <w:sz w:val="24"/>
          <w:szCs w:val="24"/>
        </w:rPr>
        <w:t>#ddd</w:t>
      </w:r>
      <w:r>
        <w:rPr>
          <w:rFonts w:ascii="Consolas" w:hAnsi="Consolas" w:eastAsia="宋体" w:cs="Consolas"/>
          <w:color w:val="CC7832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D7E9F8"/>
          <w:sz w:val="24"/>
          <w:szCs w:val="24"/>
        </w:rPr>
        <w:t>}</w:t>
      </w:r>
    </w:p>
    <w:p>
      <w:pPr>
        <w:pStyle w:val="10"/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N)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</w:rPr>
        <w:t>n可是多种形式：nth-child(2n)、nth-child(2n+1)、nth-child(-n+5)等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05-HTML5-伪类样式target</w:t>
      </w:r>
    </w:p>
    <w:p>
      <w:pPr>
        <w:pStyle w:val="10"/>
        <w:numPr>
          <w:ilvl w:val="0"/>
          <w:numId w:val="0"/>
        </w:num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1、a标签通过href值来控制对应的id, 对应的id标签处于锚点</w:t>
      </w:r>
    </w:p>
    <w:p>
      <w:pPr>
        <w:rPr>
          <w:rFonts w:hint="eastAsia"/>
        </w:rPr>
      </w:pPr>
      <w:r>
        <w:drawing>
          <wp:inline distT="0" distB="0" distL="114300" distR="114300">
            <wp:extent cx="3873500" cy="3689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E:target 结合锚点进行使用，处于</w:t>
      </w:r>
      <w:r>
        <w:rPr>
          <w:rFonts w:hint="eastAsia"/>
          <w:color w:val="FF0000"/>
          <w:sz w:val="28"/>
          <w:szCs w:val="28"/>
        </w:rPr>
        <w:t>当前锚点</w:t>
      </w:r>
      <w:r>
        <w:rPr>
          <w:rFonts w:hint="eastAsia"/>
          <w:sz w:val="28"/>
          <w:szCs w:val="28"/>
        </w:rPr>
        <w:t>的元素会被选中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/*E:target:可以为锚点目标元素添加样式，当目标元素被触发为当前锚链接的目标时，调用此伪类样式*/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06-HTML5-伪元素(before after)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伪元素before和after的原理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相当于dom元素，但不会生成dom树  (隐形的子元素)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before和after如何使用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必须有content: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(即使为空也需要有content)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默认是行内元素，设置宽高需转变成块状 一般都是设置position:absolute 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 定位针对于当前的父元素需给父元素添加position:relative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4"/>
          <w:szCs w:val="24"/>
          <w:highlight w:val="red"/>
          <w:lang w:val="en-US" w:eastAsia="zh-CN"/>
          <w14:textFill>
            <w14:solidFill>
              <w14:schemeClr w14:val="bg1"/>
            </w14:solidFill>
          </w14:textFill>
        </w:rPr>
        <w:t>一个元素只能设置一个bofore和一个after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07-HTML5-其它伪元素的使用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伪元素 ::first-letter 的作用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首字(第一个字符) 单独设置样式 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首字下沉(文本环绕 float：left)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伪元素 ::first-line 的作用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对第一行内容设置样式 如果首字设置了 ::first-letter有浮动，那首字不会再生效 ::first-line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伪元素 ::selection 的作用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对鼠标选中的内容设置样式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只能设置显示的样式，不能设置内容的大小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颜色模式设置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08-HTML5-颜色模式之RGB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1、RGB如何取值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r=red  范围：0-255</w:t>
      </w:r>
      <w:r>
        <w:rPr>
          <w:rFonts w:hint="eastAsia"/>
          <w:sz w:val="24"/>
          <w:szCs w:val="24"/>
          <w:lang w:val="en-US" w:eastAsia="zh-CN"/>
        </w:rPr>
        <w:t xml:space="preserve">  /  </w:t>
      </w:r>
      <w:r>
        <w:rPr>
          <w:rFonts w:hint="eastAsia"/>
          <w:sz w:val="24"/>
          <w:szCs w:val="24"/>
          <w:highlight w:val="red"/>
          <w:lang w:val="en-US" w:eastAsia="zh-CN"/>
        </w:rPr>
        <w:t>g=green 范围：0-255</w:t>
      </w:r>
      <w:r>
        <w:rPr>
          <w:rFonts w:hint="eastAsia"/>
          <w:sz w:val="24"/>
          <w:szCs w:val="24"/>
          <w:lang w:val="en-US" w:eastAsia="zh-CN"/>
        </w:rPr>
        <w:t xml:space="preserve">  /  </w:t>
      </w:r>
      <w:r>
        <w:rPr>
          <w:rFonts w:hint="eastAsia"/>
          <w:sz w:val="24"/>
          <w:szCs w:val="24"/>
          <w:highlight w:val="red"/>
          <w:lang w:val="en-US" w:eastAsia="zh-CN"/>
        </w:rPr>
        <w:t>b=blue 范围：0-255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255 0 0 红色 、0 255 0 绿色、 0 0 255 蓝色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255 255 0 红绿的组合颜色为黄、 0 255 255 绿和蓝的组合颜色为紫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09-HTML5-颜色模式之HSL</w:t>
      </w: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HSL如何取值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hsl(颜色(0~360)，饱和度(0%~100%)，明度(0%~100%))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明度默认是50%,一般建议保留50的值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background-color: hsl(300,100%,50%);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10-HTML5-HTML5中两种颜色设置的方式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标签元素透明度的设置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设置opacity，会让标签里内容的透明度也随着改变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设置hsla()和rgba()只会改变背景颜色透明度，不会改变内容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rgba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ascii="Consolas" w:hAnsi="Consolas" w:eastAsia="宋体" w:cs="Consolas"/>
          <w:color w:val="BABABA"/>
          <w:sz w:val="21"/>
          <w:szCs w:val="21"/>
        </w:rPr>
        <w:t>background-color</w:t>
      </w:r>
      <w:r>
        <w:rPr>
          <w:rFonts w:ascii="Consolas" w:hAnsi="Consolas" w:eastAsia="宋体" w:cs="Consolas"/>
          <w:color w:val="D7E9F8"/>
          <w:sz w:val="21"/>
          <w:szCs w:val="21"/>
        </w:rPr>
        <w:t xml:space="preserve">: </w:t>
      </w:r>
      <w:r>
        <w:rPr>
          <w:rFonts w:ascii="Consolas" w:hAnsi="Consolas" w:eastAsia="宋体" w:cs="Consolas"/>
          <w:color w:val="E8BF6A"/>
          <w:sz w:val="21"/>
          <w:szCs w:val="21"/>
        </w:rPr>
        <w:t>hsla</w:t>
      </w:r>
      <w:r>
        <w:rPr>
          <w:rFonts w:ascii="Consolas" w:hAnsi="Consolas" w:eastAsia="宋体" w:cs="Consolas"/>
          <w:color w:val="D7E9F8"/>
          <w:sz w:val="21"/>
          <w:szCs w:val="21"/>
        </w:rPr>
        <w:t>(</w:t>
      </w:r>
      <w:r>
        <w:rPr>
          <w:rFonts w:ascii="Consolas" w:hAnsi="Consolas" w:eastAsia="宋体" w:cs="Consolas"/>
          <w:color w:val="6897BB"/>
          <w:sz w:val="21"/>
          <w:szCs w:val="21"/>
        </w:rPr>
        <w:t>360</w:t>
      </w:r>
      <w:r>
        <w:rPr>
          <w:rFonts w:ascii="Consolas" w:hAnsi="Consolas" w:eastAsia="宋体" w:cs="Consolas"/>
          <w:color w:val="CC7832"/>
          <w:sz w:val="21"/>
          <w:szCs w:val="21"/>
        </w:rPr>
        <w:t>,</w:t>
      </w:r>
      <w:r>
        <w:rPr>
          <w:rFonts w:ascii="Consolas" w:hAnsi="Consolas" w:eastAsia="宋体" w:cs="Consolas"/>
          <w:color w:val="6897BB"/>
          <w:sz w:val="21"/>
          <w:szCs w:val="21"/>
        </w:rPr>
        <w:t>100</w:t>
      </w:r>
      <w:r>
        <w:rPr>
          <w:rFonts w:ascii="Consolas" w:hAnsi="Consolas" w:eastAsia="宋体" w:cs="Consolas"/>
          <w:color w:val="D7E9F8"/>
          <w:sz w:val="21"/>
          <w:szCs w:val="21"/>
        </w:rPr>
        <w:t>%</w:t>
      </w:r>
      <w:r>
        <w:rPr>
          <w:rFonts w:ascii="Consolas" w:hAnsi="Consolas" w:eastAsia="宋体" w:cs="Consolas"/>
          <w:color w:val="CC7832"/>
          <w:sz w:val="21"/>
          <w:szCs w:val="21"/>
        </w:rPr>
        <w:t>,</w:t>
      </w:r>
      <w:r>
        <w:rPr>
          <w:rFonts w:ascii="Consolas" w:hAnsi="Consolas" w:eastAsia="宋体" w:cs="Consolas"/>
          <w:color w:val="6897BB"/>
          <w:sz w:val="21"/>
          <w:szCs w:val="21"/>
        </w:rPr>
        <w:t>50</w:t>
      </w:r>
      <w:r>
        <w:rPr>
          <w:rFonts w:ascii="Consolas" w:hAnsi="Consolas" w:eastAsia="宋体" w:cs="Consolas"/>
          <w:color w:val="D7E9F8"/>
          <w:sz w:val="21"/>
          <w:szCs w:val="21"/>
        </w:rPr>
        <w:t>%</w:t>
      </w:r>
      <w:r>
        <w:rPr>
          <w:rFonts w:ascii="Consolas" w:hAnsi="Consolas" w:eastAsia="宋体" w:cs="Consolas"/>
          <w:color w:val="CC7832"/>
          <w:sz w:val="21"/>
          <w:szCs w:val="21"/>
        </w:rPr>
        <w:t>,</w:t>
      </w:r>
      <w:r>
        <w:rPr>
          <w:rFonts w:ascii="Consolas" w:hAnsi="Consolas" w:eastAsia="宋体" w:cs="Consolas"/>
          <w:color w:val="6897BB"/>
          <w:sz w:val="21"/>
          <w:szCs w:val="21"/>
        </w:rPr>
        <w:t>0.</w:t>
      </w:r>
      <w:r>
        <w:rPr>
          <w:rFonts w:hint="eastAsia" w:ascii="Consolas" w:hAnsi="Consolas" w:cs="Consolas"/>
          <w:color w:val="6897BB"/>
          <w:sz w:val="21"/>
          <w:szCs w:val="21"/>
          <w:lang w:val="en-US" w:eastAsia="zh-CN"/>
        </w:rPr>
        <w:t>2</w:t>
      </w:r>
      <w:r>
        <w:rPr>
          <w:rFonts w:ascii="Consolas" w:hAnsi="Consolas" w:eastAsia="宋体" w:cs="Consolas"/>
          <w:color w:val="D7E9F8"/>
          <w:sz w:val="21"/>
          <w:szCs w:val="21"/>
        </w:rPr>
        <w:t>)</w:t>
      </w:r>
      <w:r>
        <w:rPr>
          <w:rFonts w:ascii="Consolas" w:hAnsi="Consolas" w:eastAsia="宋体" w:cs="Consolas"/>
          <w:color w:val="CC7832"/>
          <w:sz w:val="21"/>
          <w:szCs w:val="21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阴影的设置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11-HTML5-文件阴影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text-shadow阴影的设置方法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7"/>
          <w:rFonts w:hint="eastAsia" w:ascii="微软雅黑" w:hAnsi="微软雅黑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text-shadow:[颜色(Color)  x轴(X Offset) y轴(Y Offset) 模糊半径(Blur)],[颜色(color) x轴(X Offset) y轴(Y Offset) 模糊半径(Blur)]...</w:t>
      </w:r>
    </w:p>
    <w:p>
      <w:pPr>
        <w:rPr>
          <w:rFonts w:ascii="微软雅黑" w:hAnsi="微软雅黑" w:eastAsia="微软雅黑"/>
          <w:color w:val="404040"/>
          <w:sz w:val="19"/>
          <w:szCs w:val="19"/>
          <w:bdr w:val="single" w:color="D8D8D8" w:themeColor="background1" w:themeShade="D9" w:sz="4" w:space="0"/>
        </w:rPr>
      </w:pPr>
      <w:r>
        <w:rPr>
          <w:rFonts w:ascii="微软雅黑" w:hAnsi="微软雅黑" w:eastAsia="微软雅黑"/>
          <w:color w:val="404040"/>
          <w:sz w:val="19"/>
          <w:szCs w:val="19"/>
          <w:bdr w:val="single" w:color="D8D8D8" w:themeColor="background1" w:themeShade="D9" w:sz="4" w:space="0"/>
        </w:rPr>
        <w:drawing>
          <wp:inline distT="0" distB="0" distL="0" distR="0">
            <wp:extent cx="2678430" cy="577215"/>
            <wp:effectExtent l="0" t="0" r="1270" b="6985"/>
            <wp:docPr id="2" name="图片 2" descr="http://cdn2.w3cplus.com/cdn/farfuture/FmGVGxGnUECLfJxBg4D7I3mfT-uEn-BnVqa50XaoVQI/mtime:1341237801/sites/default/files/text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cdn2.w3cplus.com/cdn/farfuture/FmGVGxGnUECLfJxBg4D7I3mfT-uEn-BnVqa50XaoVQI/mtime:1341237801/sites/default/files/text-shad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15-HTML5-边框阴影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box-shadow边框阴影的语法？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c)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box-shadow: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h-shadow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v-shadow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blur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spread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color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inset;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highlight w:val="red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highlight w:val="red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(一般默认的是外阴影)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box-shadow 属性向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边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框添加一个或多个阴影。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c)  属性值的说明：</w:t>
      </w:r>
    </w:p>
    <w:tbl>
      <w:tblPr>
        <w:tblStyle w:val="8"/>
        <w:tblW w:w="5884" w:type="dxa"/>
        <w:tblInd w:w="88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40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spacing w:after="0" w:line="260" w:lineRule="exact"/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值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</w:tcPr>
          <w:p>
            <w:pPr>
              <w:spacing w:after="0" w:line="260" w:lineRule="exact"/>
              <w:rPr>
                <w:rFonts w:ascii="Verdana" w:hAnsi="Verdana" w:eastAsia="宋体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h-shadow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必需。水平阴影的位置。允许负值。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v-shadow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必需。垂直阴影的位置。允许负值。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blur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可选。模糊距离。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spread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可选。阴影的尺寸。</w:t>
            </w:r>
            <w:r>
              <w:rPr>
                <w:rFonts w:hint="eastAsia" w:ascii="Verdana" w:hAnsi="Verdana"/>
                <w:color w:val="000000"/>
                <w:sz w:val="14"/>
                <w:szCs w:val="14"/>
              </w:rPr>
              <w:t>值越大，阴影的扩散面积越大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</w:rPr>
              <w:t>color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可选。阴影的颜色。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inset</w:t>
            </w:r>
          </w:p>
        </w:tc>
        <w:tc>
          <w:tcPr>
            <w:tcW w:w="4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</w:tcPr>
          <w:p>
            <w:pPr>
              <w:spacing w:after="0" w:line="260" w:lineRule="exact"/>
              <w:rPr>
                <w:rFonts w:ascii="Verdana" w:hAnsi="Verdana" w:eastAsia="宋体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可选。将外部阴影 (outset) 改为内部阴影。</w:t>
            </w:r>
          </w:p>
        </w:tc>
      </w:tr>
    </w:tbl>
    <w:p>
      <w:pPr>
        <w:rPr>
          <w:rFonts w:ascii="微软雅黑" w:hAnsi="微软雅黑" w:eastAsia="微软雅黑"/>
          <w:color w:val="404040"/>
          <w:sz w:val="19"/>
          <w:szCs w:val="19"/>
          <w:bdr w:val="single" w:color="D8D8D8" w:themeColor="background1" w:themeShade="D9" w:sz="4" w:space="0"/>
        </w:rPr>
      </w:pPr>
    </w:p>
    <w:p>
      <w:pPr>
        <w:pStyle w:val="2"/>
        <w:rPr>
          <w:rFonts w:hint="eastAsia" w:ascii="微软雅黑" w:hAnsi="微软雅黑" w:eastAsia="微软雅黑"/>
          <w:color w:val="404040"/>
          <w:sz w:val="19"/>
          <w:szCs w:val="19"/>
          <w:bdr w:val="single" w:color="D8D8D8" w:themeColor="background1" w:themeShade="D9" w:sz="4" w:space="0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盒模型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12-HTML5-盒模型</w:t>
      </w:r>
    </w:p>
    <w:p>
      <w:pPr>
        <w:numPr>
          <w:ilvl w:val="0"/>
          <w:numId w:val="1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盒模型的计算方法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</w:t>
      </w:r>
      <w:r>
        <w:rPr>
          <w:rFonts w:hint="eastAsia"/>
          <w:sz w:val="24"/>
          <w:szCs w:val="24"/>
          <w:highlight w:val="red"/>
          <w:lang w:val="en-US" w:eastAsia="zh-CN"/>
        </w:rPr>
        <w:t>内容</w:t>
      </w:r>
      <w:r>
        <w:rPr>
          <w:rFonts w:hint="eastAsia"/>
          <w:sz w:val="24"/>
          <w:szCs w:val="24"/>
          <w:lang w:val="en-US" w:eastAsia="zh-CN"/>
        </w:rPr>
        <w:t>计算：content-box : width+padding+border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</w:t>
      </w:r>
      <w:r>
        <w:rPr>
          <w:rFonts w:hint="eastAsia"/>
          <w:sz w:val="24"/>
          <w:szCs w:val="24"/>
          <w:highlight w:val="red"/>
          <w:lang w:val="en-US" w:eastAsia="zh-CN"/>
        </w:rPr>
        <w:t>边框</w:t>
      </w:r>
      <w:r>
        <w:rPr>
          <w:rFonts w:hint="eastAsia"/>
          <w:sz w:val="24"/>
          <w:szCs w:val="24"/>
          <w:lang w:val="en-US" w:eastAsia="zh-CN"/>
        </w:rPr>
        <w:t>计算：border-box : 设置的width就是最终宽度，在设置padding/border就会缩小内容的区域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边框圆角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13-HTML5-边框圆角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both"/>
        <w:textAlignment w:val="auto"/>
        <w:outlineLvl w:val="9"/>
        <w:rPr>
          <w:rFonts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1.</w:t>
      </w:r>
      <w:r>
        <w:rPr>
          <w:rFonts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border-radius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值的说明：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border-radius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：*px: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将创建四个大小一样的圆角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border-radius:*px *px *px *px: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四个值分别表示左上角、右上角、右下角、</w:t>
      </w: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左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下角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border-radius:*px *px：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第一个值表示左上角、右下角；第二个值表示右上角、左下角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border-radius:*px *px *px：</w:t>
      </w: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第一个值表示左上角；第二个值表示右上角、左下角；第三个值表示右下角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</w:t>
      </w:r>
      <w:r>
        <w:rPr>
          <w:rFonts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单个圆角的设置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除了同时设置四个圆角以外，还可以单独对每个角进行设置。对应四个角，CSS3提供四个单独的属性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* border-top-left-radius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* border-top-right-radius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* border-bottom-right-radius</w:t>
      </w:r>
    </w:p>
    <w:p>
      <w:pPr>
        <w:pStyle w:val="5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720" w:firstLineChars="0"/>
        <w:jc w:val="both"/>
        <w:textAlignment w:val="auto"/>
        <w:outlineLvl w:val="9"/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* border-bottom-left-radius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补充：创建两个值的非对称圆角还有一种书写方式：如</w:t>
      </w:r>
      <w:r>
        <w:rPr>
          <w:rFonts w:ascii="微软雅黑" w:hAnsi="微软雅黑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border-radius:20px/10px;</w:t>
      </w:r>
      <w:r>
        <w:rPr>
          <w:rFonts w:hint="eastAsia" w:ascii="微软雅黑" w:hAnsi="微软雅黑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表示在水平方向上20px,在垂直方向上10px;具体说明如下：</w:t>
      </w:r>
      <w:r>
        <w:rPr>
          <w:rFonts w:hint="eastAsia" w:ascii="微软雅黑" w:hAnsi="微软雅黑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可分别设置长、短半径，以“/”进行分隔，遵循“1，2，3，4”规则，“/”前面的1~4个用来设置横轴半径（分别对应横轴1、2、3、4位置 ），“/”后面1~4个参数用来设置纵轴半径（分别对应纵轴1、2、3、4位置 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344134"/>
          <w14:textFill>
            <w14:solidFill>
              <w14:schemeClr w14:val="bg1"/>
            </w14:solidFill>
          </w14:textFill>
        </w:rPr>
        <w:t>border-radius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: 100px 0px 0px 0px/20px 0px 0px 0px;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14-HTML5-案例-andorid机器人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结构布局：头部、身体、脚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D7E9F8"/>
          <w:sz w:val="18"/>
          <w:szCs w:val="18"/>
        </w:rPr>
      </w:pP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"content"</w:t>
      </w:r>
      <w:r>
        <w:rPr>
          <w:rFonts w:ascii="Consolas" w:hAnsi="Consolas" w:eastAsia="宋体" w:cs="Consolas"/>
          <w:color w:val="E8BF6A"/>
          <w:sz w:val="18"/>
          <w:szCs w:val="18"/>
        </w:rPr>
        <w:t>&gt;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"header"</w:t>
      </w:r>
      <w:r>
        <w:rPr>
          <w:rFonts w:ascii="Consolas" w:hAnsi="Consolas" w:eastAsia="宋体" w:cs="Consolas"/>
          <w:color w:val="E8BF6A"/>
          <w:sz w:val="18"/>
          <w:szCs w:val="18"/>
        </w:rPr>
        <w:t>&gt;&lt;/div&gt;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"body"</w:t>
      </w:r>
      <w:r>
        <w:rPr>
          <w:rFonts w:ascii="Consolas" w:hAnsi="Consolas" w:eastAsia="宋体" w:cs="Consolas"/>
          <w:color w:val="E8BF6A"/>
          <w:sz w:val="18"/>
          <w:szCs w:val="18"/>
        </w:rPr>
        <w:t>&gt;&lt;/div&gt;</w:t>
      </w:r>
      <w:r>
        <w:rPr>
          <w:rFonts w:ascii="Consolas" w:hAnsi="Consolas" w:eastAsia="宋体" w:cs="Consolas"/>
          <w:color w:val="808080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808080"/>
          <w:sz w:val="18"/>
          <w:szCs w:val="18"/>
        </w:rPr>
        <w:t xml:space="preserve">    </w:t>
      </w:r>
      <w:r>
        <w:rPr>
          <w:rFonts w:ascii="Consolas" w:hAnsi="Consolas" w:eastAsia="宋体" w:cs="Consolas"/>
          <w:color w:val="E8BF6A"/>
          <w:sz w:val="18"/>
          <w:szCs w:val="18"/>
        </w:rPr>
        <w:t xml:space="preserve">&lt;div </w:t>
      </w:r>
      <w:r>
        <w:rPr>
          <w:rFonts w:ascii="Consolas" w:hAnsi="Consolas" w:eastAsia="宋体" w:cs="Consolas"/>
          <w:color w:val="BABABA"/>
          <w:sz w:val="18"/>
          <w:szCs w:val="18"/>
        </w:rPr>
        <w:t>class=</w:t>
      </w:r>
      <w:r>
        <w:rPr>
          <w:rFonts w:ascii="Consolas" w:hAnsi="Consolas" w:eastAsia="宋体" w:cs="Consolas"/>
          <w:color w:val="A5C261"/>
          <w:sz w:val="18"/>
          <w:szCs w:val="18"/>
        </w:rPr>
        <w:t>"footer"</w:t>
      </w:r>
      <w:r>
        <w:rPr>
          <w:rFonts w:ascii="Consolas" w:hAnsi="Consolas" w:eastAsia="宋体" w:cs="Consolas"/>
          <w:color w:val="E8BF6A"/>
          <w:sz w:val="18"/>
          <w:szCs w:val="18"/>
        </w:rPr>
        <w:t>&gt;&lt;/div&gt;</w:t>
      </w:r>
      <w:r>
        <w:rPr>
          <w:rFonts w:ascii="Consolas" w:hAnsi="Consolas" w:eastAsia="宋体" w:cs="Consolas"/>
          <w:color w:val="E8BF6A"/>
          <w:sz w:val="18"/>
          <w:szCs w:val="18"/>
        </w:rPr>
        <w:br w:type="textWrapping"/>
      </w:r>
      <w:r>
        <w:rPr>
          <w:rFonts w:ascii="Consolas" w:hAnsi="Consolas" w:eastAsia="宋体" w:cs="Consolas"/>
          <w:color w:val="E8BF6A"/>
          <w:sz w:val="18"/>
          <w:szCs w:val="18"/>
        </w:rPr>
        <w:t>&lt;/div</w:t>
      </w:r>
      <w:r>
        <w:rPr>
          <w:rFonts w:hint="eastAsia" w:ascii="Consolas" w:hAnsi="Consolas" w:eastAsia="宋体" w:cs="Consolas"/>
          <w:color w:val="E8BF6A"/>
          <w:sz w:val="18"/>
          <w:szCs w:val="18"/>
        </w:rPr>
        <w:t>&gt;</w:t>
      </w:r>
    </w:p>
    <w:p>
      <w:pPr>
        <w:numPr>
          <w:ilvl w:val="0"/>
          <w:numId w:val="1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头部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头形状：border-top-left-radius和border-top-right-radius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眼睛：通过伪元素 ::brfore/::after来布局 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身体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身体：border-radius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手： 伪元素 ::brfore/::after来布局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脚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伪元素 ::brfore/::after来布局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173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theme="minorBidi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D38B"/>
    <w:multiLevelType w:val="multilevel"/>
    <w:tmpl w:val="5927D3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7D3AC"/>
    <w:multiLevelType w:val="singleLevel"/>
    <w:tmpl w:val="5927D3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7D731"/>
    <w:multiLevelType w:val="multilevel"/>
    <w:tmpl w:val="5927D731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27F06B"/>
    <w:multiLevelType w:val="singleLevel"/>
    <w:tmpl w:val="5927F06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8E10F"/>
    <w:multiLevelType w:val="multilevel"/>
    <w:tmpl w:val="5928E1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28E2C8"/>
    <w:multiLevelType w:val="multilevel"/>
    <w:tmpl w:val="5928E2C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28E611"/>
    <w:multiLevelType w:val="multilevel"/>
    <w:tmpl w:val="5928E61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28ED95"/>
    <w:multiLevelType w:val="multilevel"/>
    <w:tmpl w:val="5928ED9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28F0FE"/>
    <w:multiLevelType w:val="multilevel"/>
    <w:tmpl w:val="5928F0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2A70FA"/>
    <w:multiLevelType w:val="multilevel"/>
    <w:tmpl w:val="592A70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2A875D"/>
    <w:multiLevelType w:val="multilevel"/>
    <w:tmpl w:val="592A875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2A8BD6"/>
    <w:multiLevelType w:val="multilevel"/>
    <w:tmpl w:val="592A8BD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2A9159"/>
    <w:multiLevelType w:val="singleLevel"/>
    <w:tmpl w:val="592A9159"/>
    <w:lvl w:ilvl="0" w:tentative="0">
      <w:start w:val="3"/>
      <w:numFmt w:val="decimal"/>
      <w:suff w:val="nothing"/>
      <w:lvlText w:val="%1."/>
      <w:lvlJc w:val="left"/>
    </w:lvl>
  </w:abstractNum>
  <w:abstractNum w:abstractNumId="13">
    <w:nsid w:val="592A947C"/>
    <w:multiLevelType w:val="multilevel"/>
    <w:tmpl w:val="592A947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2A9555"/>
    <w:multiLevelType w:val="multilevel"/>
    <w:tmpl w:val="592A9555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2A95D6"/>
    <w:multiLevelType w:val="multilevel"/>
    <w:tmpl w:val="592A95D6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2A978A"/>
    <w:multiLevelType w:val="multilevel"/>
    <w:tmpl w:val="592A978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5B74"/>
    <w:rsid w:val="04B243E6"/>
    <w:rsid w:val="05270D4E"/>
    <w:rsid w:val="06D137D5"/>
    <w:rsid w:val="07133AE1"/>
    <w:rsid w:val="0AE023D7"/>
    <w:rsid w:val="0D9559A7"/>
    <w:rsid w:val="0E563E8D"/>
    <w:rsid w:val="135E526E"/>
    <w:rsid w:val="13621A6F"/>
    <w:rsid w:val="15390DDD"/>
    <w:rsid w:val="17AF7656"/>
    <w:rsid w:val="1A387B30"/>
    <w:rsid w:val="1FE258CA"/>
    <w:rsid w:val="20F8170C"/>
    <w:rsid w:val="25200CF1"/>
    <w:rsid w:val="277D14E0"/>
    <w:rsid w:val="291B7A8E"/>
    <w:rsid w:val="2A920225"/>
    <w:rsid w:val="2B147226"/>
    <w:rsid w:val="2BCC6FA0"/>
    <w:rsid w:val="2C554C83"/>
    <w:rsid w:val="2E386DC1"/>
    <w:rsid w:val="2F081499"/>
    <w:rsid w:val="306E3945"/>
    <w:rsid w:val="31F2309D"/>
    <w:rsid w:val="32516860"/>
    <w:rsid w:val="32633AB6"/>
    <w:rsid w:val="32A442D6"/>
    <w:rsid w:val="3387337B"/>
    <w:rsid w:val="344E5042"/>
    <w:rsid w:val="34CC1C52"/>
    <w:rsid w:val="35871737"/>
    <w:rsid w:val="36445A22"/>
    <w:rsid w:val="39035CA9"/>
    <w:rsid w:val="393B009C"/>
    <w:rsid w:val="39DA69D4"/>
    <w:rsid w:val="39E04A76"/>
    <w:rsid w:val="3CFB5602"/>
    <w:rsid w:val="40667662"/>
    <w:rsid w:val="40A23A95"/>
    <w:rsid w:val="426C3A62"/>
    <w:rsid w:val="4750608F"/>
    <w:rsid w:val="47D35032"/>
    <w:rsid w:val="48281301"/>
    <w:rsid w:val="49472B42"/>
    <w:rsid w:val="49B72CD4"/>
    <w:rsid w:val="4D187481"/>
    <w:rsid w:val="4FE03ABF"/>
    <w:rsid w:val="50F93FD1"/>
    <w:rsid w:val="514D1970"/>
    <w:rsid w:val="57E53F76"/>
    <w:rsid w:val="5938311D"/>
    <w:rsid w:val="5A8E0643"/>
    <w:rsid w:val="5BF64E79"/>
    <w:rsid w:val="5BFA403E"/>
    <w:rsid w:val="5D5D134B"/>
    <w:rsid w:val="616B6F35"/>
    <w:rsid w:val="62B92BEB"/>
    <w:rsid w:val="6325129A"/>
    <w:rsid w:val="66CD7274"/>
    <w:rsid w:val="6E3A0AA4"/>
    <w:rsid w:val="71B67F1F"/>
    <w:rsid w:val="71DA2F23"/>
    <w:rsid w:val="72B92832"/>
    <w:rsid w:val="73700069"/>
    <w:rsid w:val="758435B5"/>
    <w:rsid w:val="793C6A3A"/>
    <w:rsid w:val="79900D41"/>
    <w:rsid w:val="7D1C531C"/>
    <w:rsid w:val="7DD64264"/>
    <w:rsid w:val="7E3F27E3"/>
    <w:rsid w:val="7EEA3393"/>
    <w:rsid w:val="7F974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_Style 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2018-10-29T08:52:16Z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