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31E5" w:rsidRDefault="000631E5">
      <w:pPr>
        <w:jc w:val="center"/>
        <w:rPr>
          <w:sz w:val="56"/>
          <w:szCs w:val="56"/>
        </w:rPr>
      </w:pPr>
    </w:p>
    <w:p w:rsidR="000631E5" w:rsidRDefault="000631E5">
      <w:pPr>
        <w:jc w:val="center"/>
        <w:rPr>
          <w:sz w:val="56"/>
          <w:szCs w:val="56"/>
        </w:rPr>
      </w:pPr>
    </w:p>
    <w:p w:rsidR="000631E5" w:rsidRDefault="000631E5">
      <w:pPr>
        <w:jc w:val="center"/>
        <w:rPr>
          <w:sz w:val="56"/>
          <w:szCs w:val="56"/>
        </w:rPr>
      </w:pPr>
    </w:p>
    <w:p w:rsidR="000631E5" w:rsidRDefault="000631E5">
      <w:pPr>
        <w:rPr>
          <w:sz w:val="56"/>
          <w:szCs w:val="56"/>
        </w:rPr>
      </w:pPr>
    </w:p>
    <w:p w:rsidR="000631E5" w:rsidRDefault="00A25680">
      <w:pPr>
        <w:jc w:val="center"/>
        <w:rPr>
          <w:rFonts w:ascii="宋体" w:hAnsi="宋体" w:cs="宋体"/>
          <w:b/>
          <w:sz w:val="56"/>
          <w:szCs w:val="56"/>
          <w:lang w:eastAsia="zh-CN"/>
        </w:rPr>
      </w:pPr>
      <w:r>
        <w:rPr>
          <w:rFonts w:ascii="宋体" w:hAnsi="宋体" w:cs="宋体" w:hint="eastAsia"/>
          <w:b/>
          <w:sz w:val="56"/>
          <w:szCs w:val="56"/>
          <w:lang w:eastAsia="zh-CN"/>
        </w:rPr>
        <w:t>XXXX客户名称</w:t>
      </w:r>
    </w:p>
    <w:p w:rsidR="000631E5" w:rsidRDefault="00A25680">
      <w:pPr>
        <w:jc w:val="center"/>
        <w:rPr>
          <w:rFonts w:ascii="宋体" w:hAnsi="宋体" w:cs="宋体"/>
          <w:b/>
          <w:color w:val="0070C0"/>
          <w:sz w:val="56"/>
          <w:szCs w:val="56"/>
          <w:lang w:eastAsia="zh-CN"/>
        </w:rPr>
      </w:pPr>
      <w:r>
        <w:rPr>
          <w:rFonts w:ascii="宋体" w:hAnsi="宋体" w:cs="宋体" w:hint="eastAsia"/>
          <w:b/>
          <w:sz w:val="56"/>
          <w:szCs w:val="56"/>
          <w:lang w:eastAsia="zh-CN"/>
        </w:rPr>
        <w:t>XXXX项目</w:t>
      </w:r>
    </w:p>
    <w:p w:rsidR="000631E5" w:rsidRDefault="000631E5">
      <w:pPr>
        <w:jc w:val="center"/>
        <w:rPr>
          <w:rFonts w:ascii="宋体" w:hAnsi="宋体" w:cs="宋体"/>
          <w:sz w:val="56"/>
          <w:szCs w:val="56"/>
          <w:lang w:eastAsia="zh-CN"/>
        </w:rPr>
      </w:pPr>
    </w:p>
    <w:p w:rsidR="000631E5" w:rsidRPr="00734A15" w:rsidRDefault="00A25680">
      <w:pPr>
        <w:jc w:val="center"/>
        <w:rPr>
          <w:rFonts w:ascii="宋体" w:hAnsi="宋体" w:cs="宋体"/>
          <w:sz w:val="48"/>
          <w:szCs w:val="48"/>
        </w:rPr>
      </w:pPr>
      <w:r w:rsidRPr="00734A15">
        <w:rPr>
          <w:rFonts w:ascii="宋体" w:hAnsi="宋体" w:cs="宋体" w:hint="eastAsia"/>
          <w:sz w:val="48"/>
          <w:szCs w:val="48"/>
          <w:lang w:eastAsia="zh-CN"/>
        </w:rPr>
        <w:t>系统配置</w:t>
      </w:r>
      <w:r w:rsidR="0080543C">
        <w:rPr>
          <w:rFonts w:ascii="宋体" w:hAnsi="宋体" w:cs="宋体" w:hint="eastAsia"/>
          <w:sz w:val="48"/>
          <w:szCs w:val="48"/>
          <w:lang w:eastAsia="zh-CN"/>
        </w:rPr>
        <w:t>文档</w:t>
      </w:r>
    </w:p>
    <w:p w:rsidR="000631E5" w:rsidRDefault="000631E5">
      <w:pPr>
        <w:spacing w:line="360" w:lineRule="auto"/>
        <w:jc w:val="center"/>
        <w:rPr>
          <w:rFonts w:cs="Arial"/>
          <w:sz w:val="27"/>
          <w:szCs w:val="27"/>
          <w:lang w:eastAsia="zh-CN"/>
        </w:rPr>
      </w:pPr>
    </w:p>
    <w:p w:rsidR="009B1E81" w:rsidRDefault="009B1E81">
      <w:pPr>
        <w:spacing w:line="360" w:lineRule="auto"/>
        <w:jc w:val="center"/>
        <w:rPr>
          <w:rFonts w:cs="Arial"/>
          <w:sz w:val="27"/>
          <w:szCs w:val="27"/>
          <w:lang w:eastAsia="zh-CN"/>
        </w:rPr>
      </w:pPr>
    </w:p>
    <w:p w:rsidR="009B1E81" w:rsidRDefault="009B1E81">
      <w:pPr>
        <w:spacing w:line="360" w:lineRule="auto"/>
        <w:jc w:val="center"/>
        <w:rPr>
          <w:rFonts w:cs="Arial"/>
          <w:sz w:val="27"/>
          <w:szCs w:val="27"/>
          <w:lang w:eastAsia="zh-CN"/>
        </w:rPr>
      </w:pPr>
    </w:p>
    <w:p w:rsidR="009B1E81" w:rsidRDefault="009B1E81">
      <w:pPr>
        <w:spacing w:line="360" w:lineRule="auto"/>
        <w:jc w:val="center"/>
        <w:rPr>
          <w:rFonts w:cs="Arial"/>
          <w:sz w:val="27"/>
          <w:szCs w:val="27"/>
          <w:lang w:eastAsia="zh-CN"/>
        </w:rPr>
      </w:pPr>
    </w:p>
    <w:p w:rsidR="009B1E81" w:rsidRDefault="009B1E81">
      <w:pPr>
        <w:spacing w:line="360" w:lineRule="auto"/>
        <w:jc w:val="center"/>
        <w:rPr>
          <w:rFonts w:cs="Arial"/>
          <w:sz w:val="27"/>
          <w:szCs w:val="27"/>
          <w:lang w:eastAsia="zh-CN"/>
        </w:rPr>
      </w:pPr>
    </w:p>
    <w:p w:rsidR="009B1E81" w:rsidRDefault="009B1E81">
      <w:pPr>
        <w:spacing w:line="360" w:lineRule="auto"/>
        <w:jc w:val="center"/>
        <w:rPr>
          <w:rFonts w:cs="Arial"/>
          <w:sz w:val="27"/>
          <w:szCs w:val="27"/>
          <w:lang w:eastAsia="zh-CN"/>
        </w:rPr>
      </w:pPr>
    </w:p>
    <w:p w:rsidR="009B1E81" w:rsidRDefault="009B1E81">
      <w:pPr>
        <w:spacing w:line="360" w:lineRule="auto"/>
        <w:jc w:val="center"/>
        <w:rPr>
          <w:rFonts w:cs="Arial"/>
          <w:sz w:val="27"/>
          <w:szCs w:val="27"/>
          <w:lang w:eastAsia="zh-CN"/>
        </w:rPr>
      </w:pPr>
    </w:p>
    <w:p w:rsidR="009B1E81" w:rsidRDefault="009B1E81">
      <w:pPr>
        <w:spacing w:line="360" w:lineRule="auto"/>
        <w:jc w:val="center"/>
        <w:rPr>
          <w:rFonts w:cs="Arial"/>
          <w:sz w:val="27"/>
          <w:szCs w:val="27"/>
          <w:lang w:eastAsia="zh-CN"/>
        </w:rPr>
      </w:pPr>
    </w:p>
    <w:p w:rsidR="009B1E81" w:rsidRDefault="009B1E81">
      <w:pPr>
        <w:spacing w:line="360" w:lineRule="auto"/>
        <w:jc w:val="center"/>
        <w:rPr>
          <w:rFonts w:cs="Arial"/>
          <w:sz w:val="27"/>
          <w:szCs w:val="27"/>
          <w:lang w:eastAsia="zh-CN"/>
        </w:rPr>
      </w:pPr>
    </w:p>
    <w:p w:rsidR="009B1E81" w:rsidRDefault="009B1E81">
      <w:pPr>
        <w:spacing w:line="360" w:lineRule="auto"/>
        <w:jc w:val="center"/>
        <w:rPr>
          <w:rFonts w:cs="Arial"/>
          <w:sz w:val="27"/>
          <w:szCs w:val="27"/>
          <w:lang w:eastAsia="zh-CN"/>
        </w:rPr>
      </w:pPr>
    </w:p>
    <w:p w:rsidR="009B1E81" w:rsidRDefault="009B1E81">
      <w:pPr>
        <w:spacing w:line="360" w:lineRule="auto"/>
        <w:jc w:val="center"/>
        <w:rPr>
          <w:rFonts w:cs="Arial"/>
          <w:sz w:val="27"/>
          <w:szCs w:val="27"/>
          <w:lang w:eastAsia="zh-CN"/>
        </w:rPr>
      </w:pPr>
    </w:p>
    <w:p w:rsidR="000631E5" w:rsidRDefault="00A25680">
      <w:pPr>
        <w:keepNext/>
        <w:keepLines/>
        <w:spacing w:before="120" w:line="600" w:lineRule="auto"/>
        <w:rPr>
          <w:rFonts w:cs="Arial"/>
          <w:b/>
          <w:color w:val="000000"/>
          <w:sz w:val="24"/>
        </w:rPr>
      </w:pPr>
      <w:bookmarkStart w:id="0" w:name="INSERT_HERE"/>
      <w:bookmarkEnd w:id="0"/>
      <w:r>
        <w:rPr>
          <w:rFonts w:hint="eastAsia"/>
          <w:b/>
          <w:color w:val="000000"/>
          <w:sz w:val="24"/>
        </w:rPr>
        <w:lastRenderedPageBreak/>
        <w:t>撰写</w:t>
      </w:r>
      <w:r>
        <w:rPr>
          <w:b/>
          <w:color w:val="000000"/>
          <w:sz w:val="24"/>
        </w:rPr>
        <w:t>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0"/>
        <w:gridCol w:w="1432"/>
        <w:gridCol w:w="1566"/>
        <w:gridCol w:w="1445"/>
        <w:gridCol w:w="3144"/>
      </w:tblGrid>
      <w:tr w:rsidR="000631E5">
        <w:trPr>
          <w:tblHeader/>
          <w:jc w:val="center"/>
        </w:trPr>
        <w:tc>
          <w:tcPr>
            <w:tcW w:w="1555" w:type="dxa"/>
            <w:shd w:val="clear" w:color="auto" w:fill="D8D8D8"/>
          </w:tcPr>
          <w:p w:rsidR="000631E5" w:rsidRDefault="00A25680">
            <w:pPr>
              <w:spacing w:line="360" w:lineRule="auto"/>
              <w:jc w:val="center"/>
              <w:rPr>
                <w:b/>
                <w:color w:val="000000"/>
                <w:sz w:val="24"/>
              </w:rPr>
            </w:pPr>
            <w:r>
              <w:rPr>
                <w:b/>
                <w:color w:val="000000"/>
                <w:sz w:val="24"/>
              </w:rPr>
              <w:t>日期</w:t>
            </w:r>
          </w:p>
        </w:tc>
        <w:tc>
          <w:tcPr>
            <w:tcW w:w="1559" w:type="dxa"/>
            <w:shd w:val="clear" w:color="auto" w:fill="D8D8D8"/>
          </w:tcPr>
          <w:p w:rsidR="000631E5" w:rsidRDefault="00A25680">
            <w:pPr>
              <w:spacing w:line="360" w:lineRule="auto"/>
              <w:jc w:val="center"/>
              <w:rPr>
                <w:b/>
                <w:color w:val="000000"/>
                <w:sz w:val="24"/>
              </w:rPr>
            </w:pPr>
            <w:r>
              <w:rPr>
                <w:b/>
                <w:color w:val="000000"/>
                <w:sz w:val="24"/>
              </w:rPr>
              <w:t>作者</w:t>
            </w:r>
          </w:p>
        </w:tc>
        <w:tc>
          <w:tcPr>
            <w:tcW w:w="1710" w:type="dxa"/>
            <w:shd w:val="clear" w:color="auto" w:fill="D8D8D8"/>
          </w:tcPr>
          <w:p w:rsidR="000631E5" w:rsidRDefault="00A25680">
            <w:pPr>
              <w:spacing w:line="360" w:lineRule="auto"/>
              <w:jc w:val="center"/>
              <w:rPr>
                <w:b/>
                <w:color w:val="000000"/>
                <w:sz w:val="24"/>
              </w:rPr>
            </w:pPr>
            <w:r>
              <w:rPr>
                <w:rFonts w:hint="eastAsia"/>
                <w:b/>
                <w:color w:val="000000"/>
                <w:sz w:val="24"/>
              </w:rPr>
              <w:t>审核人</w:t>
            </w:r>
          </w:p>
        </w:tc>
        <w:tc>
          <w:tcPr>
            <w:tcW w:w="1573" w:type="dxa"/>
            <w:shd w:val="clear" w:color="auto" w:fill="D8D8D8"/>
          </w:tcPr>
          <w:p w:rsidR="000631E5" w:rsidRDefault="00A25680">
            <w:pPr>
              <w:spacing w:line="360" w:lineRule="auto"/>
              <w:jc w:val="center"/>
              <w:rPr>
                <w:b/>
                <w:color w:val="000000"/>
                <w:sz w:val="24"/>
              </w:rPr>
            </w:pPr>
            <w:r>
              <w:rPr>
                <w:b/>
                <w:color w:val="000000"/>
                <w:sz w:val="24"/>
              </w:rPr>
              <w:t>版本</w:t>
            </w:r>
          </w:p>
        </w:tc>
        <w:tc>
          <w:tcPr>
            <w:tcW w:w="3493" w:type="dxa"/>
            <w:shd w:val="clear" w:color="auto" w:fill="D8D8D8"/>
          </w:tcPr>
          <w:p w:rsidR="000631E5" w:rsidRDefault="00A25680">
            <w:pPr>
              <w:spacing w:line="360" w:lineRule="auto"/>
              <w:jc w:val="center"/>
              <w:rPr>
                <w:b/>
                <w:color w:val="000000"/>
                <w:sz w:val="24"/>
              </w:rPr>
            </w:pPr>
            <w:r>
              <w:rPr>
                <w:b/>
                <w:color w:val="000000"/>
                <w:sz w:val="24"/>
              </w:rPr>
              <w:t>修改说明</w:t>
            </w:r>
          </w:p>
        </w:tc>
      </w:tr>
      <w:tr w:rsidR="000631E5">
        <w:trPr>
          <w:jc w:val="center"/>
        </w:trPr>
        <w:tc>
          <w:tcPr>
            <w:tcW w:w="1555" w:type="dxa"/>
          </w:tcPr>
          <w:p w:rsidR="000631E5" w:rsidRDefault="000631E5">
            <w:pPr>
              <w:pStyle w:val="TableText"/>
              <w:widowControl w:val="0"/>
              <w:spacing w:line="360" w:lineRule="auto"/>
              <w:jc w:val="both"/>
              <w:rPr>
                <w:rFonts w:ascii="宋体" w:hAnsi="宋体" w:cs="Arial"/>
                <w:color w:val="000000"/>
                <w:sz w:val="24"/>
                <w:szCs w:val="24"/>
              </w:rPr>
            </w:pPr>
          </w:p>
        </w:tc>
        <w:tc>
          <w:tcPr>
            <w:tcW w:w="1559" w:type="dxa"/>
          </w:tcPr>
          <w:p w:rsidR="000631E5" w:rsidRDefault="000631E5">
            <w:pPr>
              <w:pStyle w:val="TableText"/>
              <w:widowControl w:val="0"/>
              <w:spacing w:line="360" w:lineRule="auto"/>
              <w:jc w:val="both"/>
              <w:rPr>
                <w:rFonts w:ascii="宋体" w:hAnsi="宋体" w:cs="Arial"/>
                <w:color w:val="000000"/>
                <w:sz w:val="24"/>
                <w:szCs w:val="24"/>
              </w:rPr>
            </w:pPr>
          </w:p>
        </w:tc>
        <w:tc>
          <w:tcPr>
            <w:tcW w:w="1710" w:type="dxa"/>
          </w:tcPr>
          <w:p w:rsidR="000631E5" w:rsidRDefault="000631E5">
            <w:pPr>
              <w:pStyle w:val="TableText"/>
              <w:widowControl w:val="0"/>
              <w:spacing w:line="360" w:lineRule="auto"/>
              <w:jc w:val="both"/>
              <w:rPr>
                <w:rFonts w:ascii="宋体" w:hAnsi="宋体" w:cs="Arial"/>
                <w:color w:val="000000"/>
                <w:sz w:val="24"/>
                <w:szCs w:val="24"/>
              </w:rPr>
            </w:pPr>
          </w:p>
        </w:tc>
        <w:tc>
          <w:tcPr>
            <w:tcW w:w="1573" w:type="dxa"/>
          </w:tcPr>
          <w:p w:rsidR="000631E5" w:rsidRDefault="000631E5">
            <w:pPr>
              <w:pStyle w:val="TableText"/>
              <w:widowControl w:val="0"/>
              <w:spacing w:line="360" w:lineRule="auto"/>
              <w:jc w:val="both"/>
              <w:rPr>
                <w:rFonts w:ascii="宋体" w:hAnsi="宋体" w:cs="Arial"/>
                <w:color w:val="000000"/>
                <w:sz w:val="24"/>
                <w:szCs w:val="24"/>
              </w:rPr>
            </w:pPr>
          </w:p>
        </w:tc>
        <w:tc>
          <w:tcPr>
            <w:tcW w:w="3493" w:type="dxa"/>
          </w:tcPr>
          <w:p w:rsidR="000631E5" w:rsidRDefault="000631E5">
            <w:pPr>
              <w:pStyle w:val="TableText"/>
              <w:widowControl w:val="0"/>
              <w:spacing w:line="360" w:lineRule="auto"/>
              <w:jc w:val="both"/>
              <w:rPr>
                <w:rFonts w:ascii="宋体" w:hAnsi="宋体" w:cs="Arial"/>
                <w:color w:val="000000"/>
                <w:sz w:val="24"/>
                <w:szCs w:val="24"/>
              </w:rPr>
            </w:pPr>
          </w:p>
        </w:tc>
      </w:tr>
      <w:tr w:rsidR="000631E5">
        <w:trPr>
          <w:trHeight w:val="348"/>
          <w:jc w:val="center"/>
        </w:trPr>
        <w:tc>
          <w:tcPr>
            <w:tcW w:w="1555" w:type="dxa"/>
          </w:tcPr>
          <w:p w:rsidR="000631E5" w:rsidRDefault="000631E5">
            <w:pPr>
              <w:pStyle w:val="TableText"/>
              <w:widowControl w:val="0"/>
              <w:spacing w:line="360" w:lineRule="auto"/>
              <w:jc w:val="both"/>
              <w:rPr>
                <w:rFonts w:ascii="宋体" w:hAnsi="宋体" w:cs="Arial"/>
                <w:color w:val="000000"/>
                <w:sz w:val="24"/>
                <w:szCs w:val="24"/>
              </w:rPr>
            </w:pPr>
          </w:p>
        </w:tc>
        <w:tc>
          <w:tcPr>
            <w:tcW w:w="1559" w:type="dxa"/>
          </w:tcPr>
          <w:p w:rsidR="000631E5" w:rsidRDefault="000631E5">
            <w:pPr>
              <w:pStyle w:val="TableText"/>
              <w:widowControl w:val="0"/>
              <w:spacing w:line="360" w:lineRule="auto"/>
              <w:jc w:val="both"/>
              <w:rPr>
                <w:rFonts w:ascii="宋体" w:hAnsi="宋体" w:cs="Arial"/>
                <w:color w:val="000000"/>
                <w:sz w:val="24"/>
                <w:szCs w:val="24"/>
              </w:rPr>
            </w:pPr>
          </w:p>
        </w:tc>
        <w:tc>
          <w:tcPr>
            <w:tcW w:w="1710" w:type="dxa"/>
          </w:tcPr>
          <w:p w:rsidR="000631E5" w:rsidRDefault="000631E5">
            <w:pPr>
              <w:pStyle w:val="TableText"/>
              <w:widowControl w:val="0"/>
              <w:spacing w:line="360" w:lineRule="auto"/>
              <w:jc w:val="both"/>
              <w:rPr>
                <w:rFonts w:ascii="宋体" w:hAnsi="宋体" w:cs="Arial"/>
                <w:color w:val="000000"/>
                <w:sz w:val="24"/>
                <w:szCs w:val="24"/>
              </w:rPr>
            </w:pPr>
          </w:p>
        </w:tc>
        <w:tc>
          <w:tcPr>
            <w:tcW w:w="1573" w:type="dxa"/>
          </w:tcPr>
          <w:p w:rsidR="000631E5" w:rsidRDefault="000631E5">
            <w:pPr>
              <w:pStyle w:val="TableText"/>
              <w:widowControl w:val="0"/>
              <w:spacing w:line="360" w:lineRule="auto"/>
              <w:jc w:val="both"/>
              <w:rPr>
                <w:rFonts w:ascii="宋体" w:hAnsi="宋体" w:cs="Arial"/>
                <w:color w:val="000000"/>
                <w:sz w:val="24"/>
                <w:szCs w:val="24"/>
              </w:rPr>
            </w:pPr>
          </w:p>
        </w:tc>
        <w:tc>
          <w:tcPr>
            <w:tcW w:w="3493" w:type="dxa"/>
          </w:tcPr>
          <w:p w:rsidR="000631E5" w:rsidRDefault="000631E5">
            <w:pPr>
              <w:pStyle w:val="TableText"/>
              <w:widowControl w:val="0"/>
              <w:spacing w:line="360" w:lineRule="auto"/>
              <w:jc w:val="both"/>
              <w:rPr>
                <w:rFonts w:ascii="宋体" w:hAnsi="宋体" w:cs="Arial"/>
                <w:color w:val="000000"/>
                <w:sz w:val="24"/>
                <w:szCs w:val="24"/>
              </w:rPr>
            </w:pPr>
          </w:p>
        </w:tc>
      </w:tr>
      <w:tr w:rsidR="000631E5">
        <w:trPr>
          <w:trHeight w:val="348"/>
          <w:jc w:val="center"/>
        </w:trPr>
        <w:tc>
          <w:tcPr>
            <w:tcW w:w="1555" w:type="dxa"/>
          </w:tcPr>
          <w:p w:rsidR="000631E5" w:rsidRDefault="000631E5">
            <w:pPr>
              <w:pStyle w:val="TableText"/>
              <w:widowControl w:val="0"/>
              <w:spacing w:line="360" w:lineRule="auto"/>
              <w:jc w:val="both"/>
              <w:rPr>
                <w:rFonts w:ascii="宋体" w:hAnsi="宋体" w:cs="Arial"/>
                <w:color w:val="000000"/>
                <w:sz w:val="24"/>
                <w:szCs w:val="24"/>
              </w:rPr>
            </w:pPr>
          </w:p>
        </w:tc>
        <w:tc>
          <w:tcPr>
            <w:tcW w:w="1559" w:type="dxa"/>
          </w:tcPr>
          <w:p w:rsidR="000631E5" w:rsidRDefault="000631E5">
            <w:pPr>
              <w:pStyle w:val="TableText"/>
              <w:widowControl w:val="0"/>
              <w:spacing w:line="360" w:lineRule="auto"/>
              <w:jc w:val="both"/>
              <w:rPr>
                <w:rFonts w:ascii="宋体" w:hAnsi="宋体" w:cs="Arial"/>
                <w:color w:val="000000"/>
                <w:sz w:val="24"/>
                <w:szCs w:val="24"/>
              </w:rPr>
            </w:pPr>
          </w:p>
        </w:tc>
        <w:tc>
          <w:tcPr>
            <w:tcW w:w="1710" w:type="dxa"/>
          </w:tcPr>
          <w:p w:rsidR="000631E5" w:rsidRDefault="000631E5">
            <w:pPr>
              <w:pStyle w:val="TableText"/>
              <w:widowControl w:val="0"/>
              <w:spacing w:line="360" w:lineRule="auto"/>
              <w:jc w:val="both"/>
              <w:rPr>
                <w:rFonts w:ascii="宋体" w:hAnsi="宋体" w:cs="Arial"/>
                <w:color w:val="000000"/>
                <w:sz w:val="24"/>
                <w:szCs w:val="24"/>
              </w:rPr>
            </w:pPr>
          </w:p>
        </w:tc>
        <w:tc>
          <w:tcPr>
            <w:tcW w:w="1573" w:type="dxa"/>
          </w:tcPr>
          <w:p w:rsidR="000631E5" w:rsidRDefault="000631E5">
            <w:pPr>
              <w:pStyle w:val="TableText"/>
              <w:widowControl w:val="0"/>
              <w:spacing w:line="360" w:lineRule="auto"/>
              <w:jc w:val="both"/>
              <w:rPr>
                <w:rFonts w:ascii="宋体" w:hAnsi="宋体" w:cs="Arial"/>
                <w:color w:val="000000"/>
                <w:sz w:val="24"/>
                <w:szCs w:val="24"/>
              </w:rPr>
            </w:pPr>
          </w:p>
        </w:tc>
        <w:tc>
          <w:tcPr>
            <w:tcW w:w="3493" w:type="dxa"/>
          </w:tcPr>
          <w:p w:rsidR="000631E5" w:rsidRDefault="000631E5">
            <w:pPr>
              <w:pStyle w:val="TableText"/>
              <w:widowControl w:val="0"/>
              <w:spacing w:line="360" w:lineRule="auto"/>
              <w:jc w:val="both"/>
              <w:rPr>
                <w:rFonts w:ascii="宋体" w:hAnsi="宋体" w:cs="Arial"/>
                <w:color w:val="000000"/>
                <w:sz w:val="24"/>
                <w:szCs w:val="24"/>
              </w:rPr>
            </w:pPr>
          </w:p>
        </w:tc>
      </w:tr>
      <w:tr w:rsidR="000631E5">
        <w:trPr>
          <w:trHeight w:val="348"/>
          <w:jc w:val="center"/>
        </w:trPr>
        <w:tc>
          <w:tcPr>
            <w:tcW w:w="1555" w:type="dxa"/>
          </w:tcPr>
          <w:p w:rsidR="000631E5" w:rsidRDefault="000631E5">
            <w:pPr>
              <w:pStyle w:val="TableText"/>
              <w:widowControl w:val="0"/>
              <w:spacing w:line="360" w:lineRule="auto"/>
              <w:jc w:val="both"/>
              <w:rPr>
                <w:rFonts w:ascii="宋体" w:hAnsi="宋体" w:cs="Arial"/>
                <w:color w:val="000000"/>
                <w:sz w:val="24"/>
                <w:szCs w:val="24"/>
              </w:rPr>
            </w:pPr>
          </w:p>
        </w:tc>
        <w:tc>
          <w:tcPr>
            <w:tcW w:w="1559" w:type="dxa"/>
          </w:tcPr>
          <w:p w:rsidR="000631E5" w:rsidRDefault="000631E5">
            <w:pPr>
              <w:pStyle w:val="TableText"/>
              <w:widowControl w:val="0"/>
              <w:spacing w:line="360" w:lineRule="auto"/>
              <w:jc w:val="both"/>
              <w:rPr>
                <w:rFonts w:ascii="宋体" w:hAnsi="宋体" w:cs="Arial"/>
                <w:color w:val="000000"/>
                <w:sz w:val="24"/>
                <w:szCs w:val="24"/>
              </w:rPr>
            </w:pPr>
          </w:p>
        </w:tc>
        <w:tc>
          <w:tcPr>
            <w:tcW w:w="1710" w:type="dxa"/>
          </w:tcPr>
          <w:p w:rsidR="000631E5" w:rsidRDefault="000631E5">
            <w:pPr>
              <w:pStyle w:val="TableText"/>
              <w:widowControl w:val="0"/>
              <w:spacing w:line="360" w:lineRule="auto"/>
              <w:jc w:val="both"/>
              <w:rPr>
                <w:rFonts w:ascii="宋体" w:hAnsi="宋体" w:cs="Arial"/>
                <w:color w:val="000000"/>
                <w:sz w:val="24"/>
                <w:szCs w:val="24"/>
              </w:rPr>
            </w:pPr>
          </w:p>
        </w:tc>
        <w:tc>
          <w:tcPr>
            <w:tcW w:w="1573" w:type="dxa"/>
          </w:tcPr>
          <w:p w:rsidR="000631E5" w:rsidRDefault="000631E5">
            <w:pPr>
              <w:pStyle w:val="TableText"/>
              <w:widowControl w:val="0"/>
              <w:spacing w:line="360" w:lineRule="auto"/>
              <w:jc w:val="both"/>
              <w:rPr>
                <w:rFonts w:ascii="宋体" w:hAnsi="宋体" w:cs="Arial"/>
                <w:color w:val="000000"/>
                <w:sz w:val="24"/>
                <w:szCs w:val="24"/>
              </w:rPr>
            </w:pPr>
          </w:p>
        </w:tc>
        <w:tc>
          <w:tcPr>
            <w:tcW w:w="3493" w:type="dxa"/>
          </w:tcPr>
          <w:p w:rsidR="000631E5" w:rsidRDefault="000631E5">
            <w:pPr>
              <w:pStyle w:val="TableText"/>
              <w:widowControl w:val="0"/>
              <w:spacing w:line="360" w:lineRule="auto"/>
              <w:jc w:val="both"/>
              <w:rPr>
                <w:rFonts w:ascii="宋体" w:hAnsi="宋体" w:cs="Arial"/>
                <w:color w:val="000000"/>
                <w:sz w:val="24"/>
                <w:szCs w:val="24"/>
              </w:rPr>
            </w:pPr>
          </w:p>
        </w:tc>
      </w:tr>
      <w:tr w:rsidR="000631E5">
        <w:trPr>
          <w:trHeight w:val="348"/>
          <w:jc w:val="center"/>
        </w:trPr>
        <w:tc>
          <w:tcPr>
            <w:tcW w:w="1555" w:type="dxa"/>
          </w:tcPr>
          <w:p w:rsidR="000631E5" w:rsidRDefault="000631E5">
            <w:pPr>
              <w:pStyle w:val="TableText"/>
              <w:widowControl w:val="0"/>
              <w:spacing w:line="360" w:lineRule="auto"/>
              <w:jc w:val="both"/>
              <w:rPr>
                <w:rFonts w:ascii="宋体" w:hAnsi="宋体" w:cs="Arial"/>
                <w:color w:val="000000"/>
                <w:sz w:val="24"/>
                <w:szCs w:val="24"/>
              </w:rPr>
            </w:pPr>
          </w:p>
        </w:tc>
        <w:tc>
          <w:tcPr>
            <w:tcW w:w="1559" w:type="dxa"/>
          </w:tcPr>
          <w:p w:rsidR="000631E5" w:rsidRDefault="000631E5">
            <w:pPr>
              <w:pStyle w:val="TableText"/>
              <w:widowControl w:val="0"/>
              <w:spacing w:line="360" w:lineRule="auto"/>
              <w:jc w:val="both"/>
              <w:rPr>
                <w:rFonts w:ascii="宋体" w:hAnsi="宋体" w:cs="Arial"/>
                <w:color w:val="000000"/>
                <w:sz w:val="24"/>
                <w:szCs w:val="24"/>
              </w:rPr>
            </w:pPr>
          </w:p>
        </w:tc>
        <w:tc>
          <w:tcPr>
            <w:tcW w:w="1710" w:type="dxa"/>
          </w:tcPr>
          <w:p w:rsidR="000631E5" w:rsidRDefault="000631E5">
            <w:pPr>
              <w:pStyle w:val="TableText"/>
              <w:widowControl w:val="0"/>
              <w:spacing w:line="360" w:lineRule="auto"/>
              <w:jc w:val="both"/>
              <w:rPr>
                <w:rFonts w:ascii="宋体" w:hAnsi="宋体" w:cs="Arial"/>
                <w:color w:val="000000"/>
                <w:sz w:val="24"/>
                <w:szCs w:val="24"/>
              </w:rPr>
            </w:pPr>
          </w:p>
        </w:tc>
        <w:tc>
          <w:tcPr>
            <w:tcW w:w="1573" w:type="dxa"/>
          </w:tcPr>
          <w:p w:rsidR="000631E5" w:rsidRDefault="000631E5">
            <w:pPr>
              <w:pStyle w:val="TableText"/>
              <w:widowControl w:val="0"/>
              <w:spacing w:line="360" w:lineRule="auto"/>
              <w:jc w:val="both"/>
              <w:rPr>
                <w:rFonts w:ascii="宋体" w:hAnsi="宋体" w:cs="Arial"/>
                <w:color w:val="000000"/>
                <w:sz w:val="24"/>
                <w:szCs w:val="24"/>
              </w:rPr>
            </w:pPr>
          </w:p>
        </w:tc>
        <w:tc>
          <w:tcPr>
            <w:tcW w:w="3493" w:type="dxa"/>
          </w:tcPr>
          <w:p w:rsidR="000631E5" w:rsidRDefault="000631E5">
            <w:pPr>
              <w:pStyle w:val="TableText"/>
              <w:widowControl w:val="0"/>
              <w:spacing w:line="360" w:lineRule="auto"/>
              <w:jc w:val="both"/>
              <w:rPr>
                <w:rFonts w:ascii="宋体" w:hAnsi="宋体" w:cs="Arial"/>
                <w:color w:val="000000"/>
                <w:sz w:val="24"/>
                <w:szCs w:val="24"/>
              </w:rPr>
            </w:pPr>
          </w:p>
        </w:tc>
      </w:tr>
      <w:tr w:rsidR="000631E5">
        <w:trPr>
          <w:trHeight w:val="348"/>
          <w:jc w:val="center"/>
        </w:trPr>
        <w:tc>
          <w:tcPr>
            <w:tcW w:w="1555" w:type="dxa"/>
          </w:tcPr>
          <w:p w:rsidR="000631E5" w:rsidRDefault="000631E5">
            <w:pPr>
              <w:pStyle w:val="TableText"/>
              <w:widowControl w:val="0"/>
              <w:spacing w:line="360" w:lineRule="auto"/>
              <w:jc w:val="both"/>
              <w:rPr>
                <w:rFonts w:ascii="宋体" w:hAnsi="宋体" w:cs="Arial"/>
                <w:color w:val="000000"/>
                <w:sz w:val="24"/>
                <w:szCs w:val="24"/>
              </w:rPr>
            </w:pPr>
          </w:p>
        </w:tc>
        <w:tc>
          <w:tcPr>
            <w:tcW w:w="1559" w:type="dxa"/>
          </w:tcPr>
          <w:p w:rsidR="000631E5" w:rsidRDefault="000631E5">
            <w:pPr>
              <w:pStyle w:val="TableText"/>
              <w:widowControl w:val="0"/>
              <w:spacing w:line="360" w:lineRule="auto"/>
              <w:jc w:val="both"/>
              <w:rPr>
                <w:rFonts w:ascii="宋体" w:hAnsi="宋体" w:cs="Arial"/>
                <w:color w:val="000000"/>
                <w:sz w:val="24"/>
                <w:szCs w:val="24"/>
              </w:rPr>
            </w:pPr>
          </w:p>
        </w:tc>
        <w:tc>
          <w:tcPr>
            <w:tcW w:w="1710" w:type="dxa"/>
          </w:tcPr>
          <w:p w:rsidR="000631E5" w:rsidRDefault="000631E5">
            <w:pPr>
              <w:pStyle w:val="TableText"/>
              <w:widowControl w:val="0"/>
              <w:spacing w:line="360" w:lineRule="auto"/>
              <w:jc w:val="both"/>
              <w:rPr>
                <w:rFonts w:ascii="宋体" w:hAnsi="宋体" w:cs="Arial"/>
                <w:color w:val="000000"/>
                <w:sz w:val="24"/>
                <w:szCs w:val="24"/>
              </w:rPr>
            </w:pPr>
          </w:p>
        </w:tc>
        <w:tc>
          <w:tcPr>
            <w:tcW w:w="1573" w:type="dxa"/>
          </w:tcPr>
          <w:p w:rsidR="000631E5" w:rsidRDefault="000631E5">
            <w:pPr>
              <w:pStyle w:val="TableText"/>
              <w:widowControl w:val="0"/>
              <w:spacing w:line="360" w:lineRule="auto"/>
              <w:jc w:val="both"/>
              <w:rPr>
                <w:rFonts w:ascii="宋体" w:hAnsi="宋体" w:cs="Arial"/>
                <w:color w:val="000000"/>
                <w:sz w:val="24"/>
                <w:szCs w:val="24"/>
              </w:rPr>
            </w:pPr>
          </w:p>
        </w:tc>
        <w:tc>
          <w:tcPr>
            <w:tcW w:w="3493" w:type="dxa"/>
          </w:tcPr>
          <w:p w:rsidR="000631E5" w:rsidRDefault="000631E5">
            <w:pPr>
              <w:pStyle w:val="TableText"/>
              <w:widowControl w:val="0"/>
              <w:spacing w:line="360" w:lineRule="auto"/>
              <w:jc w:val="both"/>
              <w:rPr>
                <w:rFonts w:ascii="宋体" w:hAnsi="宋体" w:cs="Arial"/>
                <w:color w:val="000000"/>
                <w:sz w:val="24"/>
                <w:szCs w:val="24"/>
              </w:rPr>
            </w:pPr>
          </w:p>
        </w:tc>
      </w:tr>
      <w:tr w:rsidR="000631E5">
        <w:trPr>
          <w:trHeight w:val="348"/>
          <w:jc w:val="center"/>
        </w:trPr>
        <w:tc>
          <w:tcPr>
            <w:tcW w:w="1555" w:type="dxa"/>
          </w:tcPr>
          <w:p w:rsidR="000631E5" w:rsidRDefault="000631E5">
            <w:pPr>
              <w:pStyle w:val="TableText"/>
              <w:widowControl w:val="0"/>
              <w:spacing w:line="360" w:lineRule="auto"/>
              <w:jc w:val="both"/>
              <w:rPr>
                <w:rFonts w:ascii="宋体" w:hAnsi="宋体" w:cs="Arial"/>
                <w:color w:val="000000"/>
                <w:sz w:val="24"/>
                <w:szCs w:val="24"/>
              </w:rPr>
            </w:pPr>
          </w:p>
        </w:tc>
        <w:tc>
          <w:tcPr>
            <w:tcW w:w="1559" w:type="dxa"/>
          </w:tcPr>
          <w:p w:rsidR="000631E5" w:rsidRDefault="000631E5">
            <w:pPr>
              <w:pStyle w:val="TableText"/>
              <w:widowControl w:val="0"/>
              <w:spacing w:line="360" w:lineRule="auto"/>
              <w:jc w:val="both"/>
              <w:rPr>
                <w:rFonts w:ascii="宋体" w:hAnsi="宋体" w:cs="Arial"/>
                <w:color w:val="000000"/>
                <w:sz w:val="24"/>
                <w:szCs w:val="24"/>
              </w:rPr>
            </w:pPr>
          </w:p>
        </w:tc>
        <w:tc>
          <w:tcPr>
            <w:tcW w:w="1710" w:type="dxa"/>
          </w:tcPr>
          <w:p w:rsidR="000631E5" w:rsidRDefault="000631E5">
            <w:pPr>
              <w:pStyle w:val="TableText"/>
              <w:widowControl w:val="0"/>
              <w:spacing w:line="360" w:lineRule="auto"/>
              <w:jc w:val="both"/>
              <w:rPr>
                <w:rFonts w:ascii="宋体" w:hAnsi="宋体" w:cs="Arial"/>
                <w:color w:val="000000"/>
                <w:sz w:val="24"/>
                <w:szCs w:val="24"/>
              </w:rPr>
            </w:pPr>
          </w:p>
        </w:tc>
        <w:tc>
          <w:tcPr>
            <w:tcW w:w="1573" w:type="dxa"/>
          </w:tcPr>
          <w:p w:rsidR="000631E5" w:rsidRDefault="000631E5">
            <w:pPr>
              <w:pStyle w:val="TableText"/>
              <w:widowControl w:val="0"/>
              <w:spacing w:line="360" w:lineRule="auto"/>
              <w:jc w:val="both"/>
              <w:rPr>
                <w:rFonts w:ascii="宋体" w:hAnsi="宋体" w:cs="Arial"/>
                <w:color w:val="000000"/>
                <w:sz w:val="24"/>
                <w:szCs w:val="24"/>
              </w:rPr>
            </w:pPr>
          </w:p>
        </w:tc>
        <w:tc>
          <w:tcPr>
            <w:tcW w:w="3493" w:type="dxa"/>
          </w:tcPr>
          <w:p w:rsidR="000631E5" w:rsidRDefault="000631E5">
            <w:pPr>
              <w:pStyle w:val="TableText"/>
              <w:widowControl w:val="0"/>
              <w:spacing w:line="360" w:lineRule="auto"/>
              <w:jc w:val="both"/>
              <w:rPr>
                <w:rFonts w:ascii="宋体" w:hAnsi="宋体" w:cs="Arial"/>
                <w:color w:val="000000"/>
                <w:sz w:val="24"/>
                <w:szCs w:val="24"/>
              </w:rPr>
            </w:pPr>
          </w:p>
        </w:tc>
      </w:tr>
    </w:tbl>
    <w:p w:rsidR="009B1E81" w:rsidRDefault="009B1E81" w:rsidP="009B1E81">
      <w:pPr>
        <w:pStyle w:val="afc"/>
        <w:spacing w:line="360" w:lineRule="auto"/>
        <w:ind w:leftChars="300" w:left="600" w:firstLineChars="0" w:firstLine="0"/>
        <w:rPr>
          <w:bCs/>
          <w:sz w:val="44"/>
          <w:szCs w:val="44"/>
        </w:rPr>
        <w:sectPr w:rsidR="009B1E81" w:rsidSect="00734A15">
          <w:headerReference w:type="default" r:id="rId7"/>
          <w:footerReference w:type="default" r:id="rId8"/>
          <w:headerReference w:type="first" r:id="rId9"/>
          <w:footerReference w:type="first" r:id="rId10"/>
          <w:pgSz w:w="11907" w:h="16840"/>
          <w:pgMar w:top="1004" w:right="1440" w:bottom="1440" w:left="1440" w:header="425" w:footer="720" w:gutter="0"/>
          <w:pgNumType w:start="1"/>
          <w:cols w:space="720"/>
          <w:titlePg/>
        </w:sectPr>
      </w:pPr>
      <w:bookmarkStart w:id="1" w:name="_Toc6411417"/>
    </w:p>
    <w:p w:rsidR="000631E5" w:rsidRPr="00734A15" w:rsidRDefault="00A25680">
      <w:pPr>
        <w:pStyle w:val="afc"/>
        <w:spacing w:line="360" w:lineRule="auto"/>
        <w:ind w:leftChars="300" w:left="600" w:firstLineChars="0" w:firstLine="0"/>
        <w:jc w:val="center"/>
        <w:rPr>
          <w:bCs/>
          <w:sz w:val="44"/>
          <w:szCs w:val="44"/>
        </w:rPr>
      </w:pPr>
      <w:r w:rsidRPr="00734A15">
        <w:rPr>
          <w:rFonts w:hint="eastAsia"/>
          <w:bCs/>
          <w:sz w:val="44"/>
          <w:szCs w:val="44"/>
        </w:rPr>
        <w:lastRenderedPageBreak/>
        <w:t>目录</w:t>
      </w:r>
    </w:p>
    <w:bookmarkEnd w:id="1"/>
    <w:p w:rsidR="00734A15" w:rsidRDefault="00A25680">
      <w:pPr>
        <w:pStyle w:val="TOC1"/>
        <w:tabs>
          <w:tab w:val="left" w:pos="600"/>
        </w:tabs>
        <w:rPr>
          <w:rFonts w:asciiTheme="minorHAnsi" w:eastAsiaTheme="minorEastAsia" w:hAnsiTheme="minorHAnsi" w:cstheme="minorBidi"/>
          <w:noProof/>
          <w:kern w:val="2"/>
          <w:sz w:val="21"/>
          <w:szCs w:val="22"/>
          <w:lang w:eastAsia="zh-CN"/>
        </w:rPr>
      </w:pPr>
      <w:r>
        <w:fldChar w:fldCharType="begin"/>
      </w:r>
      <w:r>
        <w:instrText xml:space="preserve"> TOC \o "1-1" \h \z \u </w:instrText>
      </w:r>
      <w:r>
        <w:fldChar w:fldCharType="separate"/>
      </w:r>
      <w:hyperlink w:anchor="_Toc117183470" w:history="1">
        <w:r w:rsidR="00734A15" w:rsidRPr="009322AF">
          <w:rPr>
            <w:rStyle w:val="afa"/>
            <w:rFonts w:ascii="宋体" w:hAnsi="宋体"/>
            <w:noProof/>
          </w:rPr>
          <w:t>1.</w:t>
        </w:r>
        <w:r w:rsidR="00734A15">
          <w:rPr>
            <w:rFonts w:asciiTheme="minorHAnsi" w:eastAsiaTheme="minorEastAsia" w:hAnsiTheme="minorHAnsi" w:cstheme="minorBidi"/>
            <w:noProof/>
            <w:kern w:val="2"/>
            <w:sz w:val="21"/>
            <w:szCs w:val="22"/>
            <w:lang w:eastAsia="zh-CN"/>
          </w:rPr>
          <w:tab/>
        </w:r>
        <w:r w:rsidR="00734A15" w:rsidRPr="009322AF">
          <w:rPr>
            <w:rStyle w:val="afa"/>
            <w:noProof/>
            <w:lang w:eastAsia="zh-CN"/>
          </w:rPr>
          <w:t>采购组织</w:t>
        </w:r>
        <w:r w:rsidR="00734A15" w:rsidRPr="009322AF">
          <w:rPr>
            <w:rStyle w:val="afa"/>
            <w:noProof/>
          </w:rPr>
          <w:t>定义</w:t>
        </w:r>
        <w:r w:rsidR="00734A15">
          <w:rPr>
            <w:noProof/>
            <w:webHidden/>
          </w:rPr>
          <w:tab/>
        </w:r>
        <w:r w:rsidR="00734A15">
          <w:rPr>
            <w:noProof/>
            <w:webHidden/>
          </w:rPr>
          <w:fldChar w:fldCharType="begin"/>
        </w:r>
        <w:r w:rsidR="00734A15">
          <w:rPr>
            <w:noProof/>
            <w:webHidden/>
          </w:rPr>
          <w:instrText xml:space="preserve"> PAGEREF _Toc117183470 \h </w:instrText>
        </w:r>
        <w:r w:rsidR="00734A15">
          <w:rPr>
            <w:noProof/>
            <w:webHidden/>
          </w:rPr>
        </w:r>
        <w:r w:rsidR="00734A15">
          <w:rPr>
            <w:noProof/>
            <w:webHidden/>
          </w:rPr>
          <w:fldChar w:fldCharType="separate"/>
        </w:r>
        <w:r w:rsidR="00734A15">
          <w:rPr>
            <w:noProof/>
            <w:webHidden/>
          </w:rPr>
          <w:t>1</w:t>
        </w:r>
        <w:r w:rsidR="00734A15">
          <w:rPr>
            <w:noProof/>
            <w:webHidden/>
          </w:rPr>
          <w:fldChar w:fldCharType="end"/>
        </w:r>
      </w:hyperlink>
    </w:p>
    <w:p w:rsidR="00734A15" w:rsidRDefault="00000000">
      <w:pPr>
        <w:pStyle w:val="TOC1"/>
        <w:tabs>
          <w:tab w:val="left" w:pos="600"/>
        </w:tabs>
        <w:rPr>
          <w:rFonts w:asciiTheme="minorHAnsi" w:eastAsiaTheme="minorEastAsia" w:hAnsiTheme="minorHAnsi" w:cstheme="minorBidi"/>
          <w:noProof/>
          <w:kern w:val="2"/>
          <w:sz w:val="21"/>
          <w:szCs w:val="22"/>
          <w:lang w:eastAsia="zh-CN"/>
        </w:rPr>
      </w:pPr>
      <w:hyperlink w:anchor="_Toc117183471" w:history="1">
        <w:r w:rsidR="00734A15" w:rsidRPr="009322AF">
          <w:rPr>
            <w:rStyle w:val="afa"/>
            <w:rFonts w:ascii="宋体" w:hAnsi="宋体"/>
            <w:noProof/>
            <w:lang w:eastAsia="zh-CN"/>
          </w:rPr>
          <w:t>2.</w:t>
        </w:r>
        <w:r w:rsidR="00734A15">
          <w:rPr>
            <w:rFonts w:asciiTheme="minorHAnsi" w:eastAsiaTheme="minorEastAsia" w:hAnsiTheme="minorHAnsi" w:cstheme="minorBidi"/>
            <w:noProof/>
            <w:kern w:val="2"/>
            <w:sz w:val="21"/>
            <w:szCs w:val="22"/>
            <w:lang w:eastAsia="zh-CN"/>
          </w:rPr>
          <w:tab/>
        </w:r>
        <w:r w:rsidR="00734A15" w:rsidRPr="009322AF">
          <w:rPr>
            <w:rStyle w:val="afa"/>
            <w:noProof/>
            <w:lang w:eastAsia="zh-CN"/>
          </w:rPr>
          <w:t>销售组织定义</w:t>
        </w:r>
        <w:r w:rsidR="00734A15">
          <w:rPr>
            <w:noProof/>
            <w:webHidden/>
          </w:rPr>
          <w:tab/>
        </w:r>
        <w:r w:rsidR="00734A15">
          <w:rPr>
            <w:noProof/>
            <w:webHidden/>
          </w:rPr>
          <w:fldChar w:fldCharType="begin"/>
        </w:r>
        <w:r w:rsidR="00734A15">
          <w:rPr>
            <w:noProof/>
            <w:webHidden/>
          </w:rPr>
          <w:instrText xml:space="preserve"> PAGEREF _Toc117183471 \h </w:instrText>
        </w:r>
        <w:r w:rsidR="00734A15">
          <w:rPr>
            <w:noProof/>
            <w:webHidden/>
          </w:rPr>
        </w:r>
        <w:r w:rsidR="00734A15">
          <w:rPr>
            <w:noProof/>
            <w:webHidden/>
          </w:rPr>
          <w:fldChar w:fldCharType="separate"/>
        </w:r>
        <w:r w:rsidR="00734A15">
          <w:rPr>
            <w:noProof/>
            <w:webHidden/>
          </w:rPr>
          <w:t>4</w:t>
        </w:r>
        <w:r w:rsidR="00734A15">
          <w:rPr>
            <w:noProof/>
            <w:webHidden/>
          </w:rPr>
          <w:fldChar w:fldCharType="end"/>
        </w:r>
      </w:hyperlink>
    </w:p>
    <w:p w:rsidR="00734A15" w:rsidRDefault="00000000">
      <w:pPr>
        <w:pStyle w:val="TOC1"/>
        <w:tabs>
          <w:tab w:val="left" w:pos="600"/>
        </w:tabs>
        <w:rPr>
          <w:rFonts w:asciiTheme="minorHAnsi" w:eastAsiaTheme="minorEastAsia" w:hAnsiTheme="minorHAnsi" w:cstheme="minorBidi"/>
          <w:noProof/>
          <w:kern w:val="2"/>
          <w:sz w:val="21"/>
          <w:szCs w:val="22"/>
          <w:lang w:eastAsia="zh-CN"/>
        </w:rPr>
      </w:pPr>
      <w:hyperlink w:anchor="_Toc117183472" w:history="1">
        <w:r w:rsidR="00734A15" w:rsidRPr="009322AF">
          <w:rPr>
            <w:rStyle w:val="afa"/>
            <w:rFonts w:ascii="宋体" w:hAnsi="宋体"/>
            <w:noProof/>
          </w:rPr>
          <w:t>3.</w:t>
        </w:r>
        <w:r w:rsidR="00734A15">
          <w:rPr>
            <w:rFonts w:asciiTheme="minorHAnsi" w:eastAsiaTheme="minorEastAsia" w:hAnsiTheme="minorHAnsi" w:cstheme="minorBidi"/>
            <w:noProof/>
            <w:kern w:val="2"/>
            <w:sz w:val="21"/>
            <w:szCs w:val="22"/>
            <w:lang w:eastAsia="zh-CN"/>
          </w:rPr>
          <w:tab/>
        </w:r>
        <w:r w:rsidR="00734A15" w:rsidRPr="009322AF">
          <w:rPr>
            <w:rStyle w:val="afa"/>
            <w:noProof/>
            <w:lang w:eastAsia="zh-CN"/>
          </w:rPr>
          <w:t>库存组织定义</w:t>
        </w:r>
        <w:r w:rsidR="00734A15">
          <w:rPr>
            <w:noProof/>
            <w:webHidden/>
          </w:rPr>
          <w:tab/>
        </w:r>
        <w:r w:rsidR="00734A15">
          <w:rPr>
            <w:noProof/>
            <w:webHidden/>
          </w:rPr>
          <w:fldChar w:fldCharType="begin"/>
        </w:r>
        <w:r w:rsidR="00734A15">
          <w:rPr>
            <w:noProof/>
            <w:webHidden/>
          </w:rPr>
          <w:instrText xml:space="preserve"> PAGEREF _Toc117183472 \h </w:instrText>
        </w:r>
        <w:r w:rsidR="00734A15">
          <w:rPr>
            <w:noProof/>
            <w:webHidden/>
          </w:rPr>
        </w:r>
        <w:r w:rsidR="00734A15">
          <w:rPr>
            <w:noProof/>
            <w:webHidden/>
          </w:rPr>
          <w:fldChar w:fldCharType="separate"/>
        </w:r>
        <w:r w:rsidR="00734A15">
          <w:rPr>
            <w:noProof/>
            <w:webHidden/>
          </w:rPr>
          <w:t>7</w:t>
        </w:r>
        <w:r w:rsidR="00734A15">
          <w:rPr>
            <w:noProof/>
            <w:webHidden/>
          </w:rPr>
          <w:fldChar w:fldCharType="end"/>
        </w:r>
      </w:hyperlink>
    </w:p>
    <w:p w:rsidR="00734A15" w:rsidRDefault="00000000">
      <w:pPr>
        <w:pStyle w:val="TOC1"/>
        <w:tabs>
          <w:tab w:val="left" w:pos="600"/>
        </w:tabs>
        <w:rPr>
          <w:rFonts w:asciiTheme="minorHAnsi" w:eastAsiaTheme="minorEastAsia" w:hAnsiTheme="minorHAnsi" w:cstheme="minorBidi"/>
          <w:noProof/>
          <w:kern w:val="2"/>
          <w:sz w:val="21"/>
          <w:szCs w:val="22"/>
          <w:lang w:eastAsia="zh-CN"/>
        </w:rPr>
      </w:pPr>
      <w:hyperlink w:anchor="_Toc117183473" w:history="1">
        <w:r w:rsidR="00734A15" w:rsidRPr="009322AF">
          <w:rPr>
            <w:rStyle w:val="afa"/>
            <w:rFonts w:ascii="宋体" w:hAnsi="宋体"/>
            <w:noProof/>
          </w:rPr>
          <w:t>4.</w:t>
        </w:r>
        <w:r w:rsidR="00734A15">
          <w:rPr>
            <w:rFonts w:asciiTheme="minorHAnsi" w:eastAsiaTheme="minorEastAsia" w:hAnsiTheme="minorHAnsi" w:cstheme="minorBidi"/>
            <w:noProof/>
            <w:kern w:val="2"/>
            <w:sz w:val="21"/>
            <w:szCs w:val="22"/>
            <w:lang w:eastAsia="zh-CN"/>
          </w:rPr>
          <w:tab/>
        </w:r>
        <w:r w:rsidR="00734A15" w:rsidRPr="009322AF">
          <w:rPr>
            <w:rStyle w:val="afa"/>
            <w:noProof/>
            <w:lang w:eastAsia="zh-CN"/>
          </w:rPr>
          <w:t>发运组织定义</w:t>
        </w:r>
        <w:r w:rsidR="00734A15">
          <w:rPr>
            <w:noProof/>
            <w:webHidden/>
          </w:rPr>
          <w:tab/>
        </w:r>
        <w:r w:rsidR="00734A15">
          <w:rPr>
            <w:noProof/>
            <w:webHidden/>
          </w:rPr>
          <w:fldChar w:fldCharType="begin"/>
        </w:r>
        <w:r w:rsidR="00734A15">
          <w:rPr>
            <w:noProof/>
            <w:webHidden/>
          </w:rPr>
          <w:instrText xml:space="preserve"> PAGEREF _Toc117183473 \h </w:instrText>
        </w:r>
        <w:r w:rsidR="00734A15">
          <w:rPr>
            <w:noProof/>
            <w:webHidden/>
          </w:rPr>
        </w:r>
        <w:r w:rsidR="00734A15">
          <w:rPr>
            <w:noProof/>
            <w:webHidden/>
          </w:rPr>
          <w:fldChar w:fldCharType="separate"/>
        </w:r>
        <w:r w:rsidR="00734A15">
          <w:rPr>
            <w:noProof/>
            <w:webHidden/>
          </w:rPr>
          <w:t>10</w:t>
        </w:r>
        <w:r w:rsidR="00734A15">
          <w:rPr>
            <w:noProof/>
            <w:webHidden/>
          </w:rPr>
          <w:fldChar w:fldCharType="end"/>
        </w:r>
      </w:hyperlink>
    </w:p>
    <w:p w:rsidR="00734A15" w:rsidRDefault="00000000">
      <w:pPr>
        <w:pStyle w:val="TOC1"/>
        <w:tabs>
          <w:tab w:val="left" w:pos="600"/>
        </w:tabs>
        <w:rPr>
          <w:rFonts w:asciiTheme="minorHAnsi" w:eastAsiaTheme="minorEastAsia" w:hAnsiTheme="minorHAnsi" w:cstheme="minorBidi"/>
          <w:noProof/>
          <w:kern w:val="2"/>
          <w:sz w:val="21"/>
          <w:szCs w:val="22"/>
          <w:lang w:eastAsia="zh-CN"/>
        </w:rPr>
      </w:pPr>
      <w:hyperlink w:anchor="_Toc117183474" w:history="1">
        <w:r w:rsidR="00734A15" w:rsidRPr="009322AF">
          <w:rPr>
            <w:rStyle w:val="afa"/>
            <w:rFonts w:ascii="宋体" w:hAnsi="宋体"/>
            <w:noProof/>
            <w:lang w:eastAsia="zh-CN"/>
          </w:rPr>
          <w:t>5.</w:t>
        </w:r>
        <w:r w:rsidR="00734A15">
          <w:rPr>
            <w:rFonts w:asciiTheme="minorHAnsi" w:eastAsiaTheme="minorEastAsia" w:hAnsiTheme="minorHAnsi" w:cstheme="minorBidi"/>
            <w:noProof/>
            <w:kern w:val="2"/>
            <w:sz w:val="21"/>
            <w:szCs w:val="22"/>
            <w:lang w:eastAsia="zh-CN"/>
          </w:rPr>
          <w:tab/>
        </w:r>
        <w:r w:rsidR="00734A15" w:rsidRPr="009322AF">
          <w:rPr>
            <w:rStyle w:val="afa"/>
            <w:noProof/>
            <w:lang w:eastAsia="zh-CN"/>
          </w:rPr>
          <w:t>客户供应商资料参数设置</w:t>
        </w:r>
        <w:r w:rsidR="00734A15">
          <w:rPr>
            <w:noProof/>
            <w:webHidden/>
          </w:rPr>
          <w:tab/>
        </w:r>
        <w:r w:rsidR="00734A15">
          <w:rPr>
            <w:noProof/>
            <w:webHidden/>
          </w:rPr>
          <w:fldChar w:fldCharType="begin"/>
        </w:r>
        <w:r w:rsidR="00734A15">
          <w:rPr>
            <w:noProof/>
            <w:webHidden/>
          </w:rPr>
          <w:instrText xml:space="preserve"> PAGEREF _Toc117183474 \h </w:instrText>
        </w:r>
        <w:r w:rsidR="00734A15">
          <w:rPr>
            <w:noProof/>
            <w:webHidden/>
          </w:rPr>
        </w:r>
        <w:r w:rsidR="00734A15">
          <w:rPr>
            <w:noProof/>
            <w:webHidden/>
          </w:rPr>
          <w:fldChar w:fldCharType="separate"/>
        </w:r>
        <w:r w:rsidR="00734A15">
          <w:rPr>
            <w:noProof/>
            <w:webHidden/>
          </w:rPr>
          <w:t>12</w:t>
        </w:r>
        <w:r w:rsidR="00734A15">
          <w:rPr>
            <w:noProof/>
            <w:webHidden/>
          </w:rPr>
          <w:fldChar w:fldCharType="end"/>
        </w:r>
      </w:hyperlink>
    </w:p>
    <w:p w:rsidR="00734A15" w:rsidRDefault="00000000">
      <w:pPr>
        <w:pStyle w:val="TOC1"/>
        <w:tabs>
          <w:tab w:val="left" w:pos="600"/>
        </w:tabs>
        <w:rPr>
          <w:rFonts w:asciiTheme="minorHAnsi" w:eastAsiaTheme="minorEastAsia" w:hAnsiTheme="minorHAnsi" w:cstheme="minorBidi"/>
          <w:noProof/>
          <w:kern w:val="2"/>
          <w:sz w:val="21"/>
          <w:szCs w:val="22"/>
          <w:lang w:eastAsia="zh-CN"/>
        </w:rPr>
      </w:pPr>
      <w:hyperlink w:anchor="_Toc117183475" w:history="1">
        <w:r w:rsidR="00734A15" w:rsidRPr="009322AF">
          <w:rPr>
            <w:rStyle w:val="afa"/>
            <w:rFonts w:ascii="宋体" w:hAnsi="宋体"/>
            <w:noProof/>
            <w:lang w:eastAsia="zh-CN"/>
          </w:rPr>
          <w:t>6.</w:t>
        </w:r>
        <w:r w:rsidR="00734A15">
          <w:rPr>
            <w:rFonts w:asciiTheme="minorHAnsi" w:eastAsiaTheme="minorEastAsia" w:hAnsiTheme="minorHAnsi" w:cstheme="minorBidi"/>
            <w:noProof/>
            <w:kern w:val="2"/>
            <w:sz w:val="21"/>
            <w:szCs w:val="22"/>
            <w:lang w:eastAsia="zh-CN"/>
          </w:rPr>
          <w:tab/>
        </w:r>
        <w:r w:rsidR="00734A15" w:rsidRPr="009322AF">
          <w:rPr>
            <w:rStyle w:val="afa"/>
            <w:noProof/>
            <w:lang w:eastAsia="zh-CN"/>
          </w:rPr>
          <w:t>物料资料参数设置</w:t>
        </w:r>
        <w:r w:rsidR="00734A15">
          <w:rPr>
            <w:noProof/>
            <w:webHidden/>
          </w:rPr>
          <w:tab/>
        </w:r>
        <w:r w:rsidR="00734A15">
          <w:rPr>
            <w:noProof/>
            <w:webHidden/>
          </w:rPr>
          <w:fldChar w:fldCharType="begin"/>
        </w:r>
        <w:r w:rsidR="00734A15">
          <w:rPr>
            <w:noProof/>
            <w:webHidden/>
          </w:rPr>
          <w:instrText xml:space="preserve"> PAGEREF _Toc117183475 \h </w:instrText>
        </w:r>
        <w:r w:rsidR="00734A15">
          <w:rPr>
            <w:noProof/>
            <w:webHidden/>
          </w:rPr>
        </w:r>
        <w:r w:rsidR="00734A15">
          <w:rPr>
            <w:noProof/>
            <w:webHidden/>
          </w:rPr>
          <w:fldChar w:fldCharType="separate"/>
        </w:r>
        <w:r w:rsidR="00734A15">
          <w:rPr>
            <w:noProof/>
            <w:webHidden/>
          </w:rPr>
          <w:t>14</w:t>
        </w:r>
        <w:r w:rsidR="00734A15">
          <w:rPr>
            <w:noProof/>
            <w:webHidden/>
          </w:rPr>
          <w:fldChar w:fldCharType="end"/>
        </w:r>
      </w:hyperlink>
    </w:p>
    <w:p w:rsidR="00734A15" w:rsidRDefault="00000000">
      <w:pPr>
        <w:pStyle w:val="TOC1"/>
        <w:tabs>
          <w:tab w:val="left" w:pos="600"/>
        </w:tabs>
        <w:rPr>
          <w:rFonts w:asciiTheme="minorHAnsi" w:eastAsiaTheme="minorEastAsia" w:hAnsiTheme="minorHAnsi" w:cstheme="minorBidi"/>
          <w:noProof/>
          <w:kern w:val="2"/>
          <w:sz w:val="21"/>
          <w:szCs w:val="22"/>
          <w:lang w:eastAsia="zh-CN"/>
        </w:rPr>
      </w:pPr>
      <w:hyperlink w:anchor="_Toc117183476" w:history="1">
        <w:r w:rsidR="00734A15" w:rsidRPr="009322AF">
          <w:rPr>
            <w:rStyle w:val="afa"/>
            <w:rFonts w:ascii="宋体" w:hAnsi="宋体"/>
            <w:noProof/>
          </w:rPr>
          <w:t>7.</w:t>
        </w:r>
        <w:r w:rsidR="00734A15">
          <w:rPr>
            <w:rFonts w:asciiTheme="minorHAnsi" w:eastAsiaTheme="minorEastAsia" w:hAnsiTheme="minorHAnsi" w:cstheme="minorBidi"/>
            <w:noProof/>
            <w:kern w:val="2"/>
            <w:sz w:val="21"/>
            <w:szCs w:val="22"/>
            <w:lang w:eastAsia="zh-CN"/>
          </w:rPr>
          <w:tab/>
        </w:r>
        <w:r w:rsidR="00734A15" w:rsidRPr="009322AF">
          <w:rPr>
            <w:rStyle w:val="afa"/>
            <w:noProof/>
            <w:lang w:eastAsia="zh-CN"/>
          </w:rPr>
          <w:t>采购管理参数设置</w:t>
        </w:r>
        <w:r w:rsidR="00734A15">
          <w:rPr>
            <w:noProof/>
            <w:webHidden/>
          </w:rPr>
          <w:tab/>
        </w:r>
        <w:r w:rsidR="00734A15">
          <w:rPr>
            <w:noProof/>
            <w:webHidden/>
          </w:rPr>
          <w:fldChar w:fldCharType="begin"/>
        </w:r>
        <w:r w:rsidR="00734A15">
          <w:rPr>
            <w:noProof/>
            <w:webHidden/>
          </w:rPr>
          <w:instrText xml:space="preserve"> PAGEREF _Toc117183476 \h </w:instrText>
        </w:r>
        <w:r w:rsidR="00734A15">
          <w:rPr>
            <w:noProof/>
            <w:webHidden/>
          </w:rPr>
        </w:r>
        <w:r w:rsidR="00734A15">
          <w:rPr>
            <w:noProof/>
            <w:webHidden/>
          </w:rPr>
          <w:fldChar w:fldCharType="separate"/>
        </w:r>
        <w:r w:rsidR="00734A15">
          <w:rPr>
            <w:noProof/>
            <w:webHidden/>
          </w:rPr>
          <w:t>16</w:t>
        </w:r>
        <w:r w:rsidR="00734A15">
          <w:rPr>
            <w:noProof/>
            <w:webHidden/>
          </w:rPr>
          <w:fldChar w:fldCharType="end"/>
        </w:r>
      </w:hyperlink>
    </w:p>
    <w:p w:rsidR="00734A15" w:rsidRDefault="00000000">
      <w:pPr>
        <w:pStyle w:val="TOC1"/>
        <w:tabs>
          <w:tab w:val="left" w:pos="600"/>
        </w:tabs>
        <w:rPr>
          <w:rFonts w:asciiTheme="minorHAnsi" w:eastAsiaTheme="minorEastAsia" w:hAnsiTheme="minorHAnsi" w:cstheme="minorBidi"/>
          <w:noProof/>
          <w:kern w:val="2"/>
          <w:sz w:val="21"/>
          <w:szCs w:val="22"/>
          <w:lang w:eastAsia="zh-CN"/>
        </w:rPr>
      </w:pPr>
      <w:hyperlink w:anchor="_Toc117183477" w:history="1">
        <w:r w:rsidR="00734A15" w:rsidRPr="009322AF">
          <w:rPr>
            <w:rStyle w:val="afa"/>
            <w:rFonts w:ascii="宋体" w:hAnsi="宋体"/>
            <w:noProof/>
          </w:rPr>
          <w:t>8.</w:t>
        </w:r>
        <w:r w:rsidR="00734A15">
          <w:rPr>
            <w:rFonts w:asciiTheme="minorHAnsi" w:eastAsiaTheme="minorEastAsia" w:hAnsiTheme="minorHAnsi" w:cstheme="minorBidi"/>
            <w:noProof/>
            <w:kern w:val="2"/>
            <w:sz w:val="21"/>
            <w:szCs w:val="22"/>
            <w:lang w:eastAsia="zh-CN"/>
          </w:rPr>
          <w:tab/>
        </w:r>
        <w:r w:rsidR="00734A15" w:rsidRPr="009322AF">
          <w:rPr>
            <w:rStyle w:val="afa"/>
            <w:noProof/>
            <w:lang w:eastAsia="zh-CN"/>
          </w:rPr>
          <w:t>库存管理参数设置</w:t>
        </w:r>
        <w:r w:rsidR="00734A15">
          <w:rPr>
            <w:noProof/>
            <w:webHidden/>
          </w:rPr>
          <w:tab/>
        </w:r>
        <w:r w:rsidR="00734A15">
          <w:rPr>
            <w:noProof/>
            <w:webHidden/>
          </w:rPr>
          <w:fldChar w:fldCharType="begin"/>
        </w:r>
        <w:r w:rsidR="00734A15">
          <w:rPr>
            <w:noProof/>
            <w:webHidden/>
          </w:rPr>
          <w:instrText xml:space="preserve"> PAGEREF _Toc117183477 \h </w:instrText>
        </w:r>
        <w:r w:rsidR="00734A15">
          <w:rPr>
            <w:noProof/>
            <w:webHidden/>
          </w:rPr>
        </w:r>
        <w:r w:rsidR="00734A15">
          <w:rPr>
            <w:noProof/>
            <w:webHidden/>
          </w:rPr>
          <w:fldChar w:fldCharType="separate"/>
        </w:r>
        <w:r w:rsidR="00734A15">
          <w:rPr>
            <w:noProof/>
            <w:webHidden/>
          </w:rPr>
          <w:t>18</w:t>
        </w:r>
        <w:r w:rsidR="00734A15">
          <w:rPr>
            <w:noProof/>
            <w:webHidden/>
          </w:rPr>
          <w:fldChar w:fldCharType="end"/>
        </w:r>
      </w:hyperlink>
    </w:p>
    <w:p w:rsidR="00734A15" w:rsidRDefault="00000000">
      <w:pPr>
        <w:pStyle w:val="TOC1"/>
        <w:tabs>
          <w:tab w:val="left" w:pos="600"/>
        </w:tabs>
        <w:rPr>
          <w:rFonts w:asciiTheme="minorHAnsi" w:eastAsiaTheme="minorEastAsia" w:hAnsiTheme="minorHAnsi" w:cstheme="minorBidi"/>
          <w:noProof/>
          <w:kern w:val="2"/>
          <w:sz w:val="21"/>
          <w:szCs w:val="22"/>
          <w:lang w:eastAsia="zh-CN"/>
        </w:rPr>
      </w:pPr>
      <w:hyperlink w:anchor="_Toc117183478" w:history="1">
        <w:r w:rsidR="00734A15" w:rsidRPr="009322AF">
          <w:rPr>
            <w:rStyle w:val="afa"/>
            <w:rFonts w:ascii="宋体" w:hAnsi="宋体"/>
            <w:noProof/>
            <w:lang w:eastAsia="zh-CN"/>
          </w:rPr>
          <w:t>9.</w:t>
        </w:r>
        <w:r w:rsidR="00734A15">
          <w:rPr>
            <w:rFonts w:asciiTheme="minorHAnsi" w:eastAsiaTheme="minorEastAsia" w:hAnsiTheme="minorHAnsi" w:cstheme="minorBidi"/>
            <w:noProof/>
            <w:kern w:val="2"/>
            <w:sz w:val="21"/>
            <w:szCs w:val="22"/>
            <w:lang w:eastAsia="zh-CN"/>
          </w:rPr>
          <w:tab/>
        </w:r>
        <w:r w:rsidR="00734A15" w:rsidRPr="009322AF">
          <w:rPr>
            <w:rStyle w:val="afa"/>
            <w:noProof/>
            <w:lang w:eastAsia="zh-CN"/>
          </w:rPr>
          <w:t>生产数据管理参数设置</w:t>
        </w:r>
        <w:r w:rsidR="00734A15">
          <w:rPr>
            <w:noProof/>
            <w:webHidden/>
          </w:rPr>
          <w:tab/>
        </w:r>
        <w:r w:rsidR="00734A15">
          <w:rPr>
            <w:noProof/>
            <w:webHidden/>
          </w:rPr>
          <w:fldChar w:fldCharType="begin"/>
        </w:r>
        <w:r w:rsidR="00734A15">
          <w:rPr>
            <w:noProof/>
            <w:webHidden/>
          </w:rPr>
          <w:instrText xml:space="preserve"> PAGEREF _Toc117183478 \h </w:instrText>
        </w:r>
        <w:r w:rsidR="00734A15">
          <w:rPr>
            <w:noProof/>
            <w:webHidden/>
          </w:rPr>
        </w:r>
        <w:r w:rsidR="00734A15">
          <w:rPr>
            <w:noProof/>
            <w:webHidden/>
          </w:rPr>
          <w:fldChar w:fldCharType="separate"/>
        </w:r>
        <w:r w:rsidR="00734A15">
          <w:rPr>
            <w:noProof/>
            <w:webHidden/>
          </w:rPr>
          <w:t>22</w:t>
        </w:r>
        <w:r w:rsidR="00734A15">
          <w:rPr>
            <w:noProof/>
            <w:webHidden/>
          </w:rPr>
          <w:fldChar w:fldCharType="end"/>
        </w:r>
      </w:hyperlink>
    </w:p>
    <w:p w:rsidR="00734A15" w:rsidRDefault="00000000">
      <w:pPr>
        <w:pStyle w:val="TOC1"/>
        <w:tabs>
          <w:tab w:val="left" w:pos="600"/>
        </w:tabs>
        <w:rPr>
          <w:rFonts w:asciiTheme="minorHAnsi" w:eastAsiaTheme="minorEastAsia" w:hAnsiTheme="minorHAnsi" w:cstheme="minorBidi"/>
          <w:noProof/>
          <w:kern w:val="2"/>
          <w:sz w:val="21"/>
          <w:szCs w:val="22"/>
          <w:lang w:eastAsia="zh-CN"/>
        </w:rPr>
      </w:pPr>
      <w:hyperlink w:anchor="_Toc117183479" w:history="1">
        <w:r w:rsidR="00734A15" w:rsidRPr="009322AF">
          <w:rPr>
            <w:rStyle w:val="afa"/>
            <w:rFonts w:ascii="宋体" w:hAnsi="宋体"/>
            <w:noProof/>
          </w:rPr>
          <w:t>10.</w:t>
        </w:r>
        <w:r w:rsidR="00734A15">
          <w:rPr>
            <w:rFonts w:asciiTheme="minorHAnsi" w:eastAsiaTheme="minorEastAsia" w:hAnsiTheme="minorHAnsi" w:cstheme="minorBidi"/>
            <w:noProof/>
            <w:kern w:val="2"/>
            <w:sz w:val="21"/>
            <w:szCs w:val="22"/>
            <w:lang w:eastAsia="zh-CN"/>
          </w:rPr>
          <w:tab/>
        </w:r>
        <w:r w:rsidR="00734A15" w:rsidRPr="009322AF">
          <w:rPr>
            <w:rStyle w:val="afa"/>
            <w:noProof/>
            <w:lang w:eastAsia="zh-CN"/>
          </w:rPr>
          <w:t>生产计划参数设置</w:t>
        </w:r>
        <w:r w:rsidR="00734A15">
          <w:rPr>
            <w:noProof/>
            <w:webHidden/>
          </w:rPr>
          <w:tab/>
        </w:r>
        <w:r w:rsidR="00734A15">
          <w:rPr>
            <w:noProof/>
            <w:webHidden/>
          </w:rPr>
          <w:fldChar w:fldCharType="begin"/>
        </w:r>
        <w:r w:rsidR="00734A15">
          <w:rPr>
            <w:noProof/>
            <w:webHidden/>
          </w:rPr>
          <w:instrText xml:space="preserve"> PAGEREF _Toc117183479 \h </w:instrText>
        </w:r>
        <w:r w:rsidR="00734A15">
          <w:rPr>
            <w:noProof/>
            <w:webHidden/>
          </w:rPr>
        </w:r>
        <w:r w:rsidR="00734A15">
          <w:rPr>
            <w:noProof/>
            <w:webHidden/>
          </w:rPr>
          <w:fldChar w:fldCharType="separate"/>
        </w:r>
        <w:r w:rsidR="00734A15">
          <w:rPr>
            <w:noProof/>
            <w:webHidden/>
          </w:rPr>
          <w:t>24</w:t>
        </w:r>
        <w:r w:rsidR="00734A15">
          <w:rPr>
            <w:noProof/>
            <w:webHidden/>
          </w:rPr>
          <w:fldChar w:fldCharType="end"/>
        </w:r>
      </w:hyperlink>
    </w:p>
    <w:p w:rsidR="00734A15" w:rsidRDefault="00000000">
      <w:pPr>
        <w:pStyle w:val="TOC1"/>
        <w:tabs>
          <w:tab w:val="left" w:pos="600"/>
        </w:tabs>
        <w:rPr>
          <w:rFonts w:asciiTheme="minorHAnsi" w:eastAsiaTheme="minorEastAsia" w:hAnsiTheme="minorHAnsi" w:cstheme="minorBidi"/>
          <w:noProof/>
          <w:kern w:val="2"/>
          <w:sz w:val="21"/>
          <w:szCs w:val="22"/>
          <w:lang w:eastAsia="zh-CN"/>
        </w:rPr>
      </w:pPr>
      <w:hyperlink w:anchor="_Toc117183480" w:history="1">
        <w:r w:rsidR="00734A15" w:rsidRPr="009322AF">
          <w:rPr>
            <w:rStyle w:val="afa"/>
            <w:rFonts w:ascii="宋体" w:hAnsi="宋体"/>
            <w:noProof/>
            <w:lang w:eastAsia="zh-CN"/>
          </w:rPr>
          <w:t>11.</w:t>
        </w:r>
        <w:r w:rsidR="00734A15">
          <w:rPr>
            <w:rFonts w:asciiTheme="minorHAnsi" w:eastAsiaTheme="minorEastAsia" w:hAnsiTheme="minorHAnsi" w:cstheme="minorBidi"/>
            <w:noProof/>
            <w:kern w:val="2"/>
            <w:sz w:val="21"/>
            <w:szCs w:val="22"/>
            <w:lang w:eastAsia="zh-CN"/>
          </w:rPr>
          <w:tab/>
        </w:r>
        <w:r w:rsidR="00734A15" w:rsidRPr="009322AF">
          <w:rPr>
            <w:rStyle w:val="afa"/>
            <w:noProof/>
            <w:lang w:eastAsia="zh-CN"/>
          </w:rPr>
          <w:t>XXXX</w:t>
        </w:r>
        <w:r w:rsidR="00734A15" w:rsidRPr="009322AF">
          <w:rPr>
            <w:rStyle w:val="afa"/>
            <w:noProof/>
            <w:lang w:eastAsia="zh-CN"/>
          </w:rPr>
          <w:t>参数设置</w:t>
        </w:r>
        <w:r w:rsidR="00734A15">
          <w:rPr>
            <w:noProof/>
            <w:webHidden/>
          </w:rPr>
          <w:tab/>
        </w:r>
        <w:r w:rsidR="00734A15">
          <w:rPr>
            <w:noProof/>
            <w:webHidden/>
          </w:rPr>
          <w:fldChar w:fldCharType="begin"/>
        </w:r>
        <w:r w:rsidR="00734A15">
          <w:rPr>
            <w:noProof/>
            <w:webHidden/>
          </w:rPr>
          <w:instrText xml:space="preserve"> PAGEREF _Toc117183480 \h </w:instrText>
        </w:r>
        <w:r w:rsidR="00734A15">
          <w:rPr>
            <w:noProof/>
            <w:webHidden/>
          </w:rPr>
        </w:r>
        <w:r w:rsidR="00734A15">
          <w:rPr>
            <w:noProof/>
            <w:webHidden/>
          </w:rPr>
          <w:fldChar w:fldCharType="separate"/>
        </w:r>
        <w:r w:rsidR="00734A15">
          <w:rPr>
            <w:noProof/>
            <w:webHidden/>
          </w:rPr>
          <w:t>26</w:t>
        </w:r>
        <w:r w:rsidR="00734A15">
          <w:rPr>
            <w:noProof/>
            <w:webHidden/>
          </w:rPr>
          <w:fldChar w:fldCharType="end"/>
        </w:r>
      </w:hyperlink>
    </w:p>
    <w:p w:rsidR="00734A15" w:rsidRDefault="00A25680" w:rsidP="00734A15">
      <w:pPr>
        <w:pStyle w:val="TOC2"/>
        <w:tabs>
          <w:tab w:val="left" w:pos="1260"/>
          <w:tab w:val="right" w:leader="dot" w:pos="9530"/>
        </w:tabs>
        <w:spacing w:line="360" w:lineRule="auto"/>
        <w:ind w:left="0"/>
      </w:pPr>
      <w:r>
        <w:fldChar w:fldCharType="end"/>
      </w:r>
    </w:p>
    <w:p w:rsidR="000631E5" w:rsidRPr="00734A15" w:rsidRDefault="000631E5" w:rsidP="00734A15">
      <w:pPr>
        <w:tabs>
          <w:tab w:val="left" w:pos="6468"/>
        </w:tabs>
        <w:sectPr w:rsidR="000631E5" w:rsidRPr="00734A15" w:rsidSect="00734A15">
          <w:footerReference w:type="first" r:id="rId11"/>
          <w:pgSz w:w="11907" w:h="16840"/>
          <w:pgMar w:top="1004" w:right="1440" w:bottom="1440" w:left="1440" w:header="425" w:footer="720" w:gutter="0"/>
          <w:pgNumType w:start="1"/>
          <w:cols w:space="720"/>
          <w:titlePg/>
        </w:sectPr>
      </w:pPr>
    </w:p>
    <w:p w:rsidR="000631E5" w:rsidRPr="00734A15" w:rsidRDefault="00A25680">
      <w:pPr>
        <w:pStyle w:val="1"/>
        <w:rPr>
          <w:sz w:val="28"/>
          <w:szCs w:val="28"/>
        </w:rPr>
      </w:pPr>
      <w:bookmarkStart w:id="2" w:name="_Toc117183470"/>
      <w:r w:rsidRPr="00734A15">
        <w:rPr>
          <w:rFonts w:hint="eastAsia"/>
          <w:sz w:val="28"/>
          <w:szCs w:val="28"/>
          <w:lang w:eastAsia="zh-CN"/>
        </w:rPr>
        <w:lastRenderedPageBreak/>
        <w:t>采购组织</w:t>
      </w:r>
      <w:r w:rsidRPr="00734A15">
        <w:rPr>
          <w:rFonts w:hint="eastAsia"/>
          <w:sz w:val="28"/>
          <w:szCs w:val="28"/>
        </w:rPr>
        <w:t>定义</w:t>
      </w:r>
      <w:bookmarkEnd w:id="2"/>
    </w:p>
    <w:p w:rsidR="000631E5" w:rsidRDefault="00A25680">
      <w:pPr>
        <w:pStyle w:val="2"/>
      </w:pPr>
      <w:r>
        <w:rPr>
          <w:rFonts w:hint="eastAsia"/>
        </w:rPr>
        <w:t>菜单路径</w:t>
      </w:r>
    </w:p>
    <w:p w:rsidR="000631E5" w:rsidRDefault="00A25680">
      <w:pPr>
        <w:spacing w:line="360" w:lineRule="auto"/>
        <w:rPr>
          <w:rFonts w:ascii="宋体" w:hAnsi="宋体"/>
          <w:sz w:val="24"/>
          <w:szCs w:val="24"/>
          <w:lang w:eastAsia="zh-CN"/>
        </w:rPr>
      </w:pPr>
      <w:r>
        <w:rPr>
          <w:rFonts w:ascii="宋体" w:hAnsi="宋体" w:hint="eastAsia"/>
          <w:sz w:val="24"/>
          <w:szCs w:val="24"/>
          <w:lang w:eastAsia="zh-CN"/>
        </w:rPr>
        <w:t>EAS菜单路径：EAS</w:t>
      </w:r>
      <w:r>
        <w:rPr>
          <w:rFonts w:ascii="宋体" w:hAnsi="宋体"/>
          <w:sz w:val="24"/>
          <w:szCs w:val="24"/>
          <w:lang w:eastAsia="zh-CN"/>
        </w:rPr>
        <w:t xml:space="preserve"> &gt;</w:t>
      </w:r>
      <w:r>
        <w:rPr>
          <w:rFonts w:ascii="宋体" w:hAnsi="宋体" w:hint="eastAsia"/>
          <w:sz w:val="24"/>
          <w:szCs w:val="24"/>
          <w:lang w:eastAsia="zh-CN"/>
        </w:rPr>
        <w:t>基础数据管理</w:t>
      </w:r>
      <w:r>
        <w:rPr>
          <w:rFonts w:ascii="宋体" w:hAnsi="宋体"/>
          <w:sz w:val="24"/>
          <w:szCs w:val="24"/>
          <w:lang w:eastAsia="zh-CN"/>
        </w:rPr>
        <w:t>&gt;</w:t>
      </w:r>
      <w:r>
        <w:rPr>
          <w:rFonts w:ascii="宋体" w:hAnsi="宋体" w:hint="eastAsia"/>
          <w:sz w:val="24"/>
          <w:szCs w:val="24"/>
          <w:lang w:eastAsia="zh-CN"/>
        </w:rPr>
        <w:t>组织架构</w:t>
      </w:r>
      <w:r>
        <w:rPr>
          <w:rFonts w:ascii="宋体" w:hAnsi="宋体"/>
          <w:sz w:val="24"/>
          <w:szCs w:val="24"/>
          <w:lang w:eastAsia="zh-CN"/>
        </w:rPr>
        <w:t>&gt;</w:t>
      </w:r>
      <w:r>
        <w:rPr>
          <w:rFonts w:ascii="宋体" w:hAnsi="宋体" w:hint="eastAsia"/>
          <w:sz w:val="24"/>
          <w:szCs w:val="24"/>
          <w:lang w:eastAsia="zh-CN"/>
        </w:rPr>
        <w:t>组织单元</w:t>
      </w:r>
    </w:p>
    <w:p w:rsidR="000631E5" w:rsidRDefault="00A25680">
      <w:pPr>
        <w:pStyle w:val="2"/>
      </w:pPr>
      <w:r>
        <w:rPr>
          <w:rFonts w:hint="eastAsia"/>
        </w:rPr>
        <w:t>屏幕</w:t>
      </w:r>
    </w:p>
    <w:p w:rsidR="000631E5" w:rsidRDefault="00433404">
      <w:pPr>
        <w:spacing w:line="360" w:lineRule="auto"/>
        <w:rPr>
          <w:rFonts w:ascii="宋体" w:hAnsi="宋体"/>
          <w:sz w:val="24"/>
          <w:szCs w:val="24"/>
        </w:rPr>
      </w:pPr>
      <w:r>
        <w:rPr>
          <w:rFonts w:ascii="宋体" w:hAnsi="宋体" w:hint="eastAsia"/>
          <w:noProof/>
          <w:sz w:val="24"/>
          <w:szCs w:val="24"/>
        </w:rPr>
        <w:drawing>
          <wp:inline distT="0" distB="0" distL="0" distR="0">
            <wp:extent cx="5730240" cy="6065520"/>
            <wp:effectExtent l="0" t="0" r="0" b="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6065520"/>
                    </a:xfrm>
                    <a:prstGeom prst="rect">
                      <a:avLst/>
                    </a:prstGeom>
                    <a:noFill/>
                    <a:ln>
                      <a:noFill/>
                    </a:ln>
                  </pic:spPr>
                </pic:pic>
              </a:graphicData>
            </a:graphic>
          </wp:inline>
        </w:drawing>
      </w:r>
    </w:p>
    <w:p w:rsidR="000631E5" w:rsidRDefault="00A25680">
      <w:pPr>
        <w:pStyle w:val="2"/>
      </w:pPr>
      <w:r>
        <w:rPr>
          <w:rFonts w:hint="eastAsia"/>
        </w:rPr>
        <w:lastRenderedPageBreak/>
        <w:t>配置内容</w:t>
      </w:r>
    </w:p>
    <w:tbl>
      <w:tblPr>
        <w:tblW w:w="9072" w:type="dxa"/>
        <w:tblLook w:val="0000" w:firstRow="0" w:lastRow="0" w:firstColumn="0" w:lastColumn="0" w:noHBand="0" w:noVBand="0"/>
      </w:tblPr>
      <w:tblGrid>
        <w:gridCol w:w="1672"/>
        <w:gridCol w:w="1432"/>
        <w:gridCol w:w="1432"/>
        <w:gridCol w:w="1432"/>
        <w:gridCol w:w="1432"/>
        <w:gridCol w:w="1672"/>
      </w:tblGrid>
      <w:tr w:rsidR="000631E5">
        <w:trPr>
          <w:trHeight w:val="570"/>
          <w:tblHeader/>
        </w:trPr>
        <w:tc>
          <w:tcPr>
            <w:tcW w:w="1672" w:type="dxa"/>
            <w:tcBorders>
              <w:top w:val="single" w:sz="4" w:space="0" w:color="auto"/>
              <w:left w:val="single" w:sz="4" w:space="0" w:color="auto"/>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采购组织编码</w:t>
            </w:r>
          </w:p>
        </w:tc>
        <w:tc>
          <w:tcPr>
            <w:tcW w:w="1432"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组织名称</w:t>
            </w:r>
          </w:p>
        </w:tc>
        <w:tc>
          <w:tcPr>
            <w:tcW w:w="1432"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父亲编码</w:t>
            </w:r>
          </w:p>
        </w:tc>
        <w:tc>
          <w:tcPr>
            <w:tcW w:w="1432"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是否实体组织</w:t>
            </w:r>
          </w:p>
        </w:tc>
        <w:tc>
          <w:tcPr>
            <w:tcW w:w="1432"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记账委托组织编码</w:t>
            </w:r>
          </w:p>
        </w:tc>
        <w:tc>
          <w:tcPr>
            <w:tcW w:w="1672"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库存委托组织编码</w:t>
            </w:r>
          </w:p>
        </w:tc>
      </w:tr>
      <w:tr w:rsidR="000631E5">
        <w:trPr>
          <w:trHeight w:val="285"/>
        </w:trPr>
        <w:tc>
          <w:tcPr>
            <w:tcW w:w="1672" w:type="dxa"/>
            <w:tcBorders>
              <w:top w:val="nil"/>
              <w:left w:val="single" w:sz="4" w:space="0" w:color="auto"/>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1</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XXX餐饮集团</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 xml:space="preserve">　</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N</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jc w:val="center"/>
              <w:rPr>
                <w:rFonts w:ascii="宋体" w:hAnsi="宋体" w:cs="宋体"/>
                <w:color w:val="000000"/>
                <w:sz w:val="24"/>
                <w:szCs w:val="32"/>
              </w:rPr>
            </w:pPr>
            <w:r>
              <w:rPr>
                <w:rFonts w:ascii="宋体" w:hAnsi="宋体" w:cs="宋体" w:hint="eastAsia"/>
                <w:color w:val="000000"/>
                <w:sz w:val="24"/>
                <w:szCs w:val="32"/>
              </w:rPr>
              <w:t xml:space="preserve">　</w:t>
            </w:r>
          </w:p>
        </w:tc>
        <w:tc>
          <w:tcPr>
            <w:tcW w:w="1672" w:type="dxa"/>
            <w:tcBorders>
              <w:top w:val="nil"/>
              <w:left w:val="nil"/>
              <w:bottom w:val="single" w:sz="4" w:space="0" w:color="auto"/>
              <w:right w:val="single" w:sz="4" w:space="0" w:color="auto"/>
            </w:tcBorders>
            <w:vAlign w:val="center"/>
          </w:tcPr>
          <w:p w:rsidR="000631E5" w:rsidRDefault="00A25680">
            <w:pPr>
              <w:spacing w:line="360" w:lineRule="auto"/>
              <w:jc w:val="center"/>
              <w:rPr>
                <w:rFonts w:ascii="宋体" w:hAnsi="宋体" w:cs="宋体"/>
                <w:color w:val="000000"/>
                <w:sz w:val="24"/>
                <w:szCs w:val="32"/>
              </w:rPr>
            </w:pPr>
            <w:r>
              <w:rPr>
                <w:rFonts w:ascii="宋体" w:hAnsi="宋体" w:cs="宋体" w:hint="eastAsia"/>
                <w:color w:val="000000"/>
                <w:sz w:val="24"/>
                <w:szCs w:val="32"/>
              </w:rPr>
              <w:t xml:space="preserve">　</w:t>
            </w:r>
          </w:p>
        </w:tc>
      </w:tr>
      <w:tr w:rsidR="000631E5">
        <w:trPr>
          <w:trHeight w:val="318"/>
        </w:trPr>
        <w:tc>
          <w:tcPr>
            <w:tcW w:w="1672" w:type="dxa"/>
            <w:tcBorders>
              <w:top w:val="nil"/>
              <w:left w:val="single" w:sz="4" w:space="0" w:color="auto"/>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1.1</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股份有限公司</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1</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N</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 xml:space="preserve">　</w:t>
            </w:r>
          </w:p>
        </w:tc>
        <w:tc>
          <w:tcPr>
            <w:tcW w:w="167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 xml:space="preserve">　</w:t>
            </w:r>
          </w:p>
        </w:tc>
      </w:tr>
      <w:tr w:rsidR="000631E5">
        <w:trPr>
          <w:trHeight w:val="480"/>
        </w:trPr>
        <w:tc>
          <w:tcPr>
            <w:tcW w:w="1672" w:type="dxa"/>
            <w:tcBorders>
              <w:top w:val="nil"/>
              <w:left w:val="single" w:sz="4" w:space="0" w:color="auto"/>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1.1.105</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lang w:eastAsia="zh-CN"/>
              </w:rPr>
            </w:pPr>
            <w:r>
              <w:rPr>
                <w:rFonts w:ascii="宋体" w:hAnsi="宋体" w:cs="宋体" w:hint="eastAsia"/>
                <w:sz w:val="24"/>
                <w:szCs w:val="32"/>
                <w:lang w:eastAsia="zh-CN"/>
              </w:rPr>
              <w:t>北京黄寺XXX餐饮有限公司</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1.1</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Y</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1.1.105</w:t>
            </w:r>
          </w:p>
        </w:tc>
        <w:tc>
          <w:tcPr>
            <w:tcW w:w="167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1.1.105</w:t>
            </w:r>
          </w:p>
        </w:tc>
      </w:tr>
      <w:tr w:rsidR="000631E5">
        <w:trPr>
          <w:trHeight w:val="480"/>
        </w:trPr>
        <w:tc>
          <w:tcPr>
            <w:tcW w:w="1672" w:type="dxa"/>
            <w:tcBorders>
              <w:top w:val="nil"/>
              <w:left w:val="single" w:sz="4" w:space="0" w:color="auto"/>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1.1.555.25</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威海城域物流部</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1.1.555</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Y</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1.1.570</w:t>
            </w:r>
          </w:p>
        </w:tc>
        <w:tc>
          <w:tcPr>
            <w:tcW w:w="167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1.1.570.10</w:t>
            </w:r>
          </w:p>
        </w:tc>
      </w:tr>
      <w:tr w:rsidR="000631E5">
        <w:trPr>
          <w:trHeight w:val="285"/>
        </w:trPr>
        <w:tc>
          <w:tcPr>
            <w:tcW w:w="1672" w:type="dxa"/>
            <w:tcBorders>
              <w:top w:val="nil"/>
              <w:left w:val="single" w:sz="4" w:space="0" w:color="auto"/>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1.2</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非股份有限公司</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1</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N</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 xml:space="preserve">　</w:t>
            </w:r>
          </w:p>
        </w:tc>
        <w:tc>
          <w:tcPr>
            <w:tcW w:w="167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 xml:space="preserve">　</w:t>
            </w:r>
          </w:p>
        </w:tc>
      </w:tr>
      <w:tr w:rsidR="000631E5">
        <w:trPr>
          <w:trHeight w:val="480"/>
        </w:trPr>
        <w:tc>
          <w:tcPr>
            <w:tcW w:w="1672" w:type="dxa"/>
            <w:tcBorders>
              <w:top w:val="nil"/>
              <w:left w:val="single" w:sz="4" w:space="0" w:color="auto"/>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1.2.105</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lang w:eastAsia="zh-CN"/>
              </w:rPr>
            </w:pPr>
            <w:r>
              <w:rPr>
                <w:rFonts w:ascii="宋体" w:hAnsi="宋体" w:cs="宋体" w:hint="eastAsia"/>
                <w:sz w:val="24"/>
                <w:szCs w:val="32"/>
                <w:lang w:eastAsia="zh-CN"/>
              </w:rPr>
              <w:t>北京XX所有限公司</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1.2</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Y</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1.2.105</w:t>
            </w:r>
          </w:p>
        </w:tc>
        <w:tc>
          <w:tcPr>
            <w:tcW w:w="167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1.2.105</w:t>
            </w:r>
          </w:p>
        </w:tc>
      </w:tr>
      <w:tr w:rsidR="000631E5">
        <w:trPr>
          <w:trHeight w:val="480"/>
        </w:trPr>
        <w:tc>
          <w:tcPr>
            <w:tcW w:w="1672" w:type="dxa"/>
            <w:tcBorders>
              <w:top w:val="nil"/>
              <w:left w:val="single" w:sz="4" w:space="0" w:color="auto"/>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1.2.505</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lang w:eastAsia="zh-CN"/>
              </w:rPr>
            </w:pPr>
            <w:r>
              <w:rPr>
                <w:rFonts w:ascii="宋体" w:hAnsi="宋体" w:cs="宋体" w:hint="eastAsia"/>
                <w:sz w:val="24"/>
                <w:szCs w:val="32"/>
                <w:lang w:eastAsia="zh-CN"/>
              </w:rPr>
              <w:t>威海XX有限公司</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1.2</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Y</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1.2.505</w:t>
            </w:r>
          </w:p>
        </w:tc>
        <w:tc>
          <w:tcPr>
            <w:tcW w:w="167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1.2.505</w:t>
            </w:r>
          </w:p>
        </w:tc>
      </w:tr>
      <w:tr w:rsidR="000631E5">
        <w:trPr>
          <w:trHeight w:val="285"/>
        </w:trPr>
        <w:tc>
          <w:tcPr>
            <w:tcW w:w="1672" w:type="dxa"/>
            <w:tcBorders>
              <w:top w:val="nil"/>
              <w:left w:val="single" w:sz="4" w:space="0" w:color="auto"/>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1.2.510</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保障中心</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1.2</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Y</w:t>
            </w:r>
          </w:p>
        </w:tc>
        <w:tc>
          <w:tcPr>
            <w:tcW w:w="143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FF0000"/>
                <w:sz w:val="24"/>
                <w:szCs w:val="32"/>
                <w:lang w:eastAsia="zh-CN"/>
              </w:rPr>
            </w:pPr>
            <w:r>
              <w:rPr>
                <w:rFonts w:ascii="宋体" w:hAnsi="宋体" w:cs="宋体" w:hint="eastAsia"/>
                <w:color w:val="FF0000"/>
                <w:sz w:val="24"/>
                <w:szCs w:val="32"/>
                <w:lang w:eastAsia="zh-CN"/>
              </w:rPr>
              <w:t>1.2.510与财务沟通，未确定是否单独成立公司无法定义其他委托关系</w:t>
            </w:r>
          </w:p>
        </w:tc>
        <w:tc>
          <w:tcPr>
            <w:tcW w:w="167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1.2.510</w:t>
            </w:r>
          </w:p>
        </w:tc>
      </w:tr>
    </w:tbl>
    <w:p w:rsidR="000631E5" w:rsidRDefault="00A25680">
      <w:pPr>
        <w:spacing w:line="360" w:lineRule="auto"/>
        <w:ind w:left="420"/>
        <w:rPr>
          <w:rFonts w:ascii="宋体" w:hAnsi="宋体"/>
          <w:sz w:val="24"/>
          <w:szCs w:val="24"/>
          <w:lang w:eastAsia="zh-CN"/>
        </w:rPr>
      </w:pPr>
      <w:r>
        <w:rPr>
          <w:rFonts w:ascii="宋体" w:hAnsi="宋体" w:hint="eastAsia"/>
          <w:sz w:val="24"/>
          <w:szCs w:val="24"/>
          <w:lang w:eastAsia="zh-CN"/>
        </w:rPr>
        <w:t>附注：对于行政委托组织由于不确定范围经过与关键用户沟通按照以下说明进行设置：</w:t>
      </w:r>
    </w:p>
    <w:p w:rsidR="000631E5" w:rsidRDefault="00A25680">
      <w:pPr>
        <w:spacing w:line="360" w:lineRule="auto"/>
        <w:ind w:leftChars="210" w:left="4380" w:hangingChars="1650" w:hanging="3960"/>
        <w:rPr>
          <w:rFonts w:ascii="宋体" w:hAnsi="宋体"/>
          <w:sz w:val="24"/>
          <w:szCs w:val="24"/>
          <w:lang w:eastAsia="zh-CN"/>
        </w:rPr>
      </w:pPr>
      <w:r>
        <w:rPr>
          <w:rFonts w:ascii="宋体" w:hAnsi="宋体" w:hint="eastAsia"/>
          <w:sz w:val="24"/>
          <w:szCs w:val="24"/>
          <w:lang w:eastAsia="zh-CN"/>
        </w:rPr>
        <w:lastRenderedPageBreak/>
        <w:t>1、对于实体门店行政委托组织为本门店下所有的行政组织；</w:t>
      </w:r>
    </w:p>
    <w:p w:rsidR="000631E5" w:rsidRDefault="00A25680">
      <w:pPr>
        <w:spacing w:line="360" w:lineRule="auto"/>
        <w:ind w:leftChars="210" w:left="780" w:hangingChars="150" w:hanging="360"/>
        <w:rPr>
          <w:rFonts w:ascii="宋体" w:hAnsi="宋体"/>
          <w:sz w:val="24"/>
          <w:szCs w:val="24"/>
          <w:lang w:eastAsia="zh-CN"/>
        </w:rPr>
      </w:pPr>
      <w:r>
        <w:rPr>
          <w:rFonts w:ascii="宋体" w:hAnsi="宋体" w:hint="eastAsia"/>
          <w:sz w:val="24"/>
          <w:szCs w:val="24"/>
          <w:lang w:eastAsia="zh-CN"/>
        </w:rPr>
        <w:t>2、对于城域物流部行政委托组织为本城域范围内所有的门店行政组织和本城域物流部下所有的行政组织；</w:t>
      </w:r>
    </w:p>
    <w:p w:rsidR="000631E5" w:rsidRDefault="00A25680">
      <w:pPr>
        <w:spacing w:line="360" w:lineRule="auto"/>
        <w:ind w:leftChars="210" w:left="4380" w:hangingChars="1650" w:hanging="3960"/>
        <w:rPr>
          <w:rFonts w:ascii="宋体" w:hAnsi="宋体"/>
          <w:sz w:val="24"/>
          <w:szCs w:val="24"/>
          <w:lang w:eastAsia="zh-CN"/>
        </w:rPr>
      </w:pPr>
      <w:r>
        <w:rPr>
          <w:rFonts w:ascii="宋体" w:hAnsi="宋体" w:hint="eastAsia"/>
          <w:sz w:val="24"/>
          <w:szCs w:val="24"/>
          <w:lang w:eastAsia="zh-CN"/>
        </w:rPr>
        <w:t>3、对于采购供管部行政委托组织为本集团股份公司下所有的行政组织；</w:t>
      </w:r>
    </w:p>
    <w:p w:rsidR="000631E5" w:rsidRDefault="00A25680">
      <w:pPr>
        <w:spacing w:line="360" w:lineRule="auto"/>
        <w:ind w:leftChars="210" w:left="4380" w:hangingChars="1650" w:hanging="3960"/>
        <w:rPr>
          <w:rFonts w:ascii="宋体" w:hAnsi="宋体"/>
          <w:sz w:val="24"/>
          <w:szCs w:val="24"/>
          <w:lang w:eastAsia="zh-CN"/>
        </w:rPr>
      </w:pPr>
      <w:r>
        <w:rPr>
          <w:rFonts w:ascii="宋体" w:hAnsi="宋体" w:hint="eastAsia"/>
          <w:sz w:val="24"/>
          <w:szCs w:val="24"/>
          <w:lang w:eastAsia="zh-CN"/>
        </w:rPr>
        <w:t>4、以上的设置可能会根据业务的改变进行相应的调整。</w:t>
      </w:r>
    </w:p>
    <w:p w:rsidR="000631E5" w:rsidRDefault="00A25680">
      <w:pPr>
        <w:pStyle w:val="1"/>
        <w:rPr>
          <w:lang w:eastAsia="zh-CN"/>
        </w:rPr>
      </w:pPr>
      <w:bookmarkStart w:id="3" w:name="_Toc117183471"/>
      <w:r>
        <w:rPr>
          <w:rFonts w:hint="eastAsia"/>
          <w:lang w:eastAsia="zh-CN"/>
        </w:rPr>
        <w:lastRenderedPageBreak/>
        <w:t>销售组织定义</w:t>
      </w:r>
      <w:bookmarkEnd w:id="3"/>
    </w:p>
    <w:p w:rsidR="000631E5" w:rsidRDefault="00A25680">
      <w:pPr>
        <w:pStyle w:val="2"/>
      </w:pPr>
      <w:r>
        <w:rPr>
          <w:rFonts w:hint="eastAsia"/>
        </w:rPr>
        <w:t>菜单路径</w:t>
      </w:r>
    </w:p>
    <w:p w:rsidR="000631E5" w:rsidRDefault="00A25680">
      <w:pPr>
        <w:spacing w:line="360" w:lineRule="auto"/>
        <w:rPr>
          <w:rFonts w:ascii="宋体" w:hAnsi="宋体"/>
          <w:sz w:val="24"/>
          <w:szCs w:val="24"/>
          <w:lang w:eastAsia="zh-CN"/>
        </w:rPr>
      </w:pPr>
      <w:r>
        <w:rPr>
          <w:rFonts w:ascii="宋体" w:hAnsi="宋体" w:hint="eastAsia"/>
          <w:sz w:val="24"/>
          <w:szCs w:val="24"/>
          <w:lang w:eastAsia="zh-CN"/>
        </w:rPr>
        <w:t>EAS菜单路径：EAS</w:t>
      </w:r>
      <w:r>
        <w:rPr>
          <w:rFonts w:ascii="宋体" w:hAnsi="宋体"/>
          <w:sz w:val="24"/>
          <w:szCs w:val="24"/>
          <w:lang w:eastAsia="zh-CN"/>
        </w:rPr>
        <w:t xml:space="preserve"> &gt;</w:t>
      </w:r>
      <w:r>
        <w:rPr>
          <w:rFonts w:ascii="宋体" w:hAnsi="宋体" w:hint="eastAsia"/>
          <w:sz w:val="24"/>
          <w:szCs w:val="24"/>
          <w:lang w:eastAsia="zh-CN"/>
        </w:rPr>
        <w:t>基础数据管理</w:t>
      </w:r>
      <w:r>
        <w:rPr>
          <w:rFonts w:ascii="宋体" w:hAnsi="宋体"/>
          <w:sz w:val="24"/>
          <w:szCs w:val="24"/>
          <w:lang w:eastAsia="zh-CN"/>
        </w:rPr>
        <w:t>&gt;</w:t>
      </w:r>
      <w:r>
        <w:rPr>
          <w:rFonts w:ascii="宋体" w:hAnsi="宋体" w:hint="eastAsia"/>
          <w:sz w:val="24"/>
          <w:szCs w:val="24"/>
          <w:lang w:eastAsia="zh-CN"/>
        </w:rPr>
        <w:t>组织架构</w:t>
      </w:r>
      <w:r>
        <w:rPr>
          <w:rFonts w:ascii="宋体" w:hAnsi="宋体"/>
          <w:sz w:val="24"/>
          <w:szCs w:val="24"/>
          <w:lang w:eastAsia="zh-CN"/>
        </w:rPr>
        <w:t>&gt;</w:t>
      </w:r>
      <w:r>
        <w:rPr>
          <w:rFonts w:ascii="宋体" w:hAnsi="宋体" w:hint="eastAsia"/>
          <w:sz w:val="24"/>
          <w:szCs w:val="24"/>
          <w:lang w:eastAsia="zh-CN"/>
        </w:rPr>
        <w:t>组织单元</w:t>
      </w:r>
    </w:p>
    <w:p w:rsidR="000631E5" w:rsidRDefault="000631E5">
      <w:pPr>
        <w:spacing w:line="360" w:lineRule="auto"/>
        <w:rPr>
          <w:rFonts w:ascii="宋体" w:hAnsi="宋体"/>
          <w:sz w:val="24"/>
          <w:szCs w:val="24"/>
          <w:lang w:eastAsia="zh-CN"/>
        </w:rPr>
      </w:pPr>
    </w:p>
    <w:p w:rsidR="000631E5" w:rsidRDefault="00A25680">
      <w:pPr>
        <w:pStyle w:val="2"/>
      </w:pPr>
      <w:r>
        <w:rPr>
          <w:rFonts w:hint="eastAsia"/>
        </w:rPr>
        <w:t>屏幕</w:t>
      </w:r>
    </w:p>
    <w:p w:rsidR="000631E5" w:rsidRDefault="00433404">
      <w:pPr>
        <w:spacing w:line="360" w:lineRule="auto"/>
        <w:ind w:left="420"/>
        <w:rPr>
          <w:rFonts w:ascii="宋体" w:hAnsi="宋体"/>
          <w:sz w:val="24"/>
          <w:szCs w:val="24"/>
        </w:rPr>
      </w:pPr>
      <w:r>
        <w:rPr>
          <w:rFonts w:ascii="宋体" w:hAnsi="宋体" w:hint="eastAsia"/>
          <w:noProof/>
          <w:sz w:val="24"/>
          <w:szCs w:val="24"/>
        </w:rPr>
        <w:drawing>
          <wp:inline distT="0" distB="0" distL="0" distR="0">
            <wp:extent cx="5730240" cy="6065520"/>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6065520"/>
                    </a:xfrm>
                    <a:prstGeom prst="rect">
                      <a:avLst/>
                    </a:prstGeom>
                    <a:noFill/>
                    <a:ln>
                      <a:noFill/>
                    </a:ln>
                  </pic:spPr>
                </pic:pic>
              </a:graphicData>
            </a:graphic>
          </wp:inline>
        </w:drawing>
      </w:r>
    </w:p>
    <w:p w:rsidR="000631E5" w:rsidRDefault="00A25680">
      <w:pPr>
        <w:pStyle w:val="2"/>
      </w:pPr>
      <w:r>
        <w:rPr>
          <w:rFonts w:hint="eastAsia"/>
        </w:rPr>
        <w:lastRenderedPageBreak/>
        <w:t>配置内容</w:t>
      </w:r>
    </w:p>
    <w:tbl>
      <w:tblPr>
        <w:tblW w:w="9072" w:type="dxa"/>
        <w:tblInd w:w="89" w:type="dxa"/>
        <w:tblLook w:val="0000" w:firstRow="0" w:lastRow="0" w:firstColumn="0" w:lastColumn="0" w:noHBand="0" w:noVBand="0"/>
      </w:tblPr>
      <w:tblGrid>
        <w:gridCol w:w="1672"/>
        <w:gridCol w:w="1432"/>
        <w:gridCol w:w="1432"/>
        <w:gridCol w:w="1432"/>
        <w:gridCol w:w="1432"/>
        <w:gridCol w:w="1672"/>
      </w:tblGrid>
      <w:tr w:rsidR="000631E5">
        <w:trPr>
          <w:trHeight w:val="20"/>
          <w:tblHeader/>
        </w:trPr>
        <w:tc>
          <w:tcPr>
            <w:tcW w:w="1672" w:type="dxa"/>
            <w:tcBorders>
              <w:top w:val="single" w:sz="4" w:space="0" w:color="auto"/>
              <w:left w:val="single" w:sz="4" w:space="0" w:color="auto"/>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lang w:eastAsia="zh-CN"/>
              </w:rPr>
              <w:t>销售</w:t>
            </w:r>
            <w:r>
              <w:rPr>
                <w:rFonts w:ascii="宋体" w:hAnsi="宋体" w:cs="宋体" w:hint="eastAsia"/>
                <w:b/>
                <w:color w:val="000000"/>
                <w:sz w:val="24"/>
                <w:szCs w:val="32"/>
              </w:rPr>
              <w:t>组织编码</w:t>
            </w:r>
          </w:p>
        </w:tc>
        <w:tc>
          <w:tcPr>
            <w:tcW w:w="1432"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组织名称</w:t>
            </w:r>
          </w:p>
        </w:tc>
        <w:tc>
          <w:tcPr>
            <w:tcW w:w="1432"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父亲编码</w:t>
            </w:r>
          </w:p>
        </w:tc>
        <w:tc>
          <w:tcPr>
            <w:tcW w:w="1432"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是否实体组织</w:t>
            </w:r>
          </w:p>
        </w:tc>
        <w:tc>
          <w:tcPr>
            <w:tcW w:w="1432"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记账委托组织编码</w:t>
            </w:r>
          </w:p>
        </w:tc>
        <w:tc>
          <w:tcPr>
            <w:tcW w:w="1672"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库存委托组织编码</w:t>
            </w:r>
          </w:p>
        </w:tc>
      </w:tr>
      <w:tr w:rsidR="000631E5">
        <w:trPr>
          <w:trHeight w:val="20"/>
        </w:trPr>
        <w:tc>
          <w:tcPr>
            <w:tcW w:w="1672" w:type="dxa"/>
            <w:tcBorders>
              <w:top w:val="nil"/>
              <w:left w:val="single" w:sz="4" w:space="0" w:color="auto"/>
              <w:bottom w:val="single" w:sz="4" w:space="0" w:color="auto"/>
              <w:right w:val="single" w:sz="4" w:space="0" w:color="auto"/>
            </w:tcBorders>
            <w:noWrap/>
            <w:vAlign w:val="center"/>
          </w:tcPr>
          <w:p w:rsidR="000631E5" w:rsidRDefault="00A25680">
            <w:pPr>
              <w:spacing w:line="360" w:lineRule="auto"/>
              <w:rPr>
                <w:rFonts w:ascii="宋体" w:hAnsi="宋体" w:cs="宋体"/>
                <w:color w:val="000000"/>
                <w:sz w:val="24"/>
                <w:szCs w:val="32"/>
              </w:rPr>
            </w:pPr>
            <w:r>
              <w:rPr>
                <w:rFonts w:ascii="宋体" w:hAnsi="宋体" w:cs="宋体" w:hint="eastAsia"/>
                <w:color w:val="000000"/>
                <w:sz w:val="24"/>
                <w:szCs w:val="32"/>
              </w:rPr>
              <w:t>1</w:t>
            </w:r>
          </w:p>
        </w:tc>
        <w:tc>
          <w:tcPr>
            <w:tcW w:w="1432" w:type="dxa"/>
            <w:tcBorders>
              <w:top w:val="nil"/>
              <w:left w:val="nil"/>
              <w:bottom w:val="single" w:sz="4" w:space="0" w:color="auto"/>
              <w:right w:val="single" w:sz="4" w:space="0" w:color="auto"/>
            </w:tcBorders>
            <w:noWrap/>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XXX餐饮集团</w:t>
            </w:r>
          </w:p>
        </w:tc>
        <w:tc>
          <w:tcPr>
            <w:tcW w:w="1432" w:type="dxa"/>
            <w:tcBorders>
              <w:top w:val="nil"/>
              <w:left w:val="nil"/>
              <w:bottom w:val="single" w:sz="4" w:space="0" w:color="auto"/>
              <w:right w:val="single" w:sz="4" w:space="0" w:color="auto"/>
            </w:tcBorders>
            <w:noWrap/>
            <w:vAlign w:val="center"/>
          </w:tcPr>
          <w:p w:rsidR="000631E5" w:rsidRDefault="000631E5">
            <w:pPr>
              <w:overflowPunct/>
              <w:autoSpaceDE/>
              <w:autoSpaceDN/>
              <w:adjustRightInd/>
              <w:spacing w:after="0" w:line="360" w:lineRule="auto"/>
              <w:textAlignment w:val="auto"/>
              <w:rPr>
                <w:rFonts w:ascii="宋体" w:hAnsi="宋体" w:cs="宋体"/>
                <w:sz w:val="24"/>
                <w:szCs w:val="32"/>
                <w:lang w:eastAsia="zh-CN"/>
              </w:rPr>
            </w:pP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N</w:t>
            </w:r>
          </w:p>
        </w:tc>
        <w:tc>
          <w:tcPr>
            <w:tcW w:w="1432" w:type="dxa"/>
            <w:tcBorders>
              <w:top w:val="nil"/>
              <w:left w:val="nil"/>
              <w:bottom w:val="single" w:sz="4" w:space="0" w:color="auto"/>
              <w:right w:val="single" w:sz="4" w:space="0" w:color="auto"/>
            </w:tcBorders>
            <w:noWrap/>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1672" w:type="dxa"/>
            <w:tcBorders>
              <w:top w:val="nil"/>
              <w:left w:val="nil"/>
              <w:bottom w:val="single" w:sz="4" w:space="0" w:color="auto"/>
              <w:right w:val="single" w:sz="4" w:space="0" w:color="auto"/>
            </w:tcBorders>
            <w:noWrap/>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r>
      <w:tr w:rsidR="000631E5">
        <w:trPr>
          <w:trHeight w:val="20"/>
        </w:trPr>
        <w:tc>
          <w:tcPr>
            <w:tcW w:w="1672" w:type="dxa"/>
            <w:tcBorders>
              <w:top w:val="nil"/>
              <w:left w:val="single" w:sz="4" w:space="0" w:color="auto"/>
              <w:bottom w:val="single" w:sz="4" w:space="0" w:color="auto"/>
              <w:right w:val="single" w:sz="4" w:space="0" w:color="auto"/>
            </w:tcBorders>
            <w:noWrap/>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1.1</w:t>
            </w:r>
          </w:p>
        </w:tc>
        <w:tc>
          <w:tcPr>
            <w:tcW w:w="1432" w:type="dxa"/>
            <w:tcBorders>
              <w:top w:val="nil"/>
              <w:left w:val="nil"/>
              <w:bottom w:val="single" w:sz="4" w:space="0" w:color="auto"/>
              <w:right w:val="single" w:sz="4" w:space="0" w:color="auto"/>
            </w:tcBorders>
            <w:noWrap/>
            <w:vAlign w:val="center"/>
          </w:tcPr>
          <w:p w:rsidR="000631E5" w:rsidRDefault="00A25680">
            <w:pPr>
              <w:spacing w:line="360" w:lineRule="auto"/>
              <w:rPr>
                <w:rFonts w:ascii="宋体" w:hAnsi="宋体" w:cs="宋体"/>
                <w:sz w:val="24"/>
                <w:szCs w:val="32"/>
              </w:rPr>
            </w:pPr>
            <w:r>
              <w:rPr>
                <w:rFonts w:ascii="宋体" w:hAnsi="宋体" w:cs="宋体" w:hint="eastAsia"/>
                <w:sz w:val="24"/>
                <w:szCs w:val="32"/>
              </w:rPr>
              <w:t>股份有限公司</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N</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 xml:space="preserve">　</w:t>
            </w:r>
          </w:p>
        </w:tc>
        <w:tc>
          <w:tcPr>
            <w:tcW w:w="167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 xml:space="preserve">　</w:t>
            </w:r>
          </w:p>
        </w:tc>
      </w:tr>
      <w:tr w:rsidR="000631E5">
        <w:trPr>
          <w:trHeight w:val="20"/>
        </w:trPr>
        <w:tc>
          <w:tcPr>
            <w:tcW w:w="1672" w:type="dxa"/>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1.1.105</w:t>
            </w:r>
          </w:p>
        </w:tc>
        <w:tc>
          <w:tcPr>
            <w:tcW w:w="143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北京黄寺XXX餐饮有限公司</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Y</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1.1.105</w:t>
            </w:r>
          </w:p>
        </w:tc>
        <w:tc>
          <w:tcPr>
            <w:tcW w:w="167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1.1.105</w:t>
            </w:r>
          </w:p>
        </w:tc>
      </w:tr>
      <w:tr w:rsidR="000631E5">
        <w:trPr>
          <w:trHeight w:val="20"/>
        </w:trPr>
        <w:tc>
          <w:tcPr>
            <w:tcW w:w="1672" w:type="dxa"/>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1.1.110</w:t>
            </w:r>
          </w:p>
        </w:tc>
        <w:tc>
          <w:tcPr>
            <w:tcW w:w="143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北京辉煌XXX餐饮有限公司</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Y</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1.1.110</w:t>
            </w:r>
          </w:p>
        </w:tc>
        <w:tc>
          <w:tcPr>
            <w:tcW w:w="167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1.1.110</w:t>
            </w:r>
          </w:p>
        </w:tc>
      </w:tr>
      <w:tr w:rsidR="000631E5">
        <w:trPr>
          <w:trHeight w:val="20"/>
        </w:trPr>
        <w:tc>
          <w:tcPr>
            <w:tcW w:w="1672" w:type="dxa"/>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1.2.505</w:t>
            </w:r>
          </w:p>
        </w:tc>
        <w:tc>
          <w:tcPr>
            <w:tcW w:w="143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XXX创意劳务合作有限公司</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1.2</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Y</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1.2.505</w:t>
            </w:r>
          </w:p>
        </w:tc>
        <w:tc>
          <w:tcPr>
            <w:tcW w:w="167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1.2.505</w:t>
            </w:r>
          </w:p>
        </w:tc>
      </w:tr>
      <w:tr w:rsidR="000631E5">
        <w:trPr>
          <w:trHeight w:val="20"/>
        </w:trPr>
        <w:tc>
          <w:tcPr>
            <w:tcW w:w="1672" w:type="dxa"/>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32"/>
                <w:lang w:eastAsia="zh-CN"/>
              </w:rPr>
            </w:pPr>
            <w:r>
              <w:rPr>
                <w:rFonts w:ascii="宋体" w:hAnsi="宋体" w:cs="宋体" w:hint="eastAsia"/>
                <w:color w:val="FF0000"/>
                <w:sz w:val="24"/>
                <w:szCs w:val="32"/>
                <w:lang w:eastAsia="zh-CN"/>
              </w:rPr>
              <w:t>1.2.510</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32"/>
                <w:lang w:eastAsia="zh-CN"/>
              </w:rPr>
            </w:pPr>
            <w:r>
              <w:rPr>
                <w:rFonts w:ascii="宋体" w:hAnsi="宋体" w:cs="宋体" w:hint="eastAsia"/>
                <w:color w:val="FF0000"/>
                <w:sz w:val="24"/>
                <w:szCs w:val="32"/>
                <w:lang w:eastAsia="zh-CN"/>
              </w:rPr>
              <w:t>保障中心</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32"/>
                <w:lang w:eastAsia="zh-CN"/>
              </w:rPr>
            </w:pPr>
            <w:r>
              <w:rPr>
                <w:rFonts w:ascii="宋体" w:hAnsi="宋体" w:cs="宋体" w:hint="eastAsia"/>
                <w:color w:val="FF0000"/>
                <w:sz w:val="24"/>
                <w:szCs w:val="32"/>
                <w:lang w:eastAsia="zh-CN"/>
              </w:rPr>
              <w:t>1.2</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32"/>
                <w:lang w:eastAsia="zh-CN"/>
              </w:rPr>
            </w:pPr>
            <w:r>
              <w:rPr>
                <w:rFonts w:ascii="宋体" w:hAnsi="宋体" w:cs="宋体" w:hint="eastAsia"/>
                <w:color w:val="FF0000"/>
                <w:sz w:val="24"/>
                <w:szCs w:val="32"/>
                <w:lang w:eastAsia="zh-CN"/>
              </w:rPr>
              <w:t>Y</w:t>
            </w:r>
          </w:p>
        </w:tc>
        <w:tc>
          <w:tcPr>
            <w:tcW w:w="143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32"/>
                <w:lang w:eastAsia="zh-CN"/>
              </w:rPr>
            </w:pPr>
            <w:r>
              <w:rPr>
                <w:rFonts w:ascii="宋体" w:hAnsi="宋体" w:cs="宋体" w:hint="eastAsia"/>
                <w:color w:val="FF0000"/>
                <w:sz w:val="24"/>
                <w:szCs w:val="32"/>
                <w:lang w:eastAsia="zh-CN"/>
              </w:rPr>
              <w:t>1.2.510与财务沟通，未确定是否单独成立公司无法定义其他委托关系</w:t>
            </w:r>
          </w:p>
        </w:tc>
        <w:tc>
          <w:tcPr>
            <w:tcW w:w="1672"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32"/>
                <w:lang w:eastAsia="zh-CN"/>
              </w:rPr>
            </w:pPr>
            <w:r>
              <w:rPr>
                <w:rFonts w:ascii="宋体" w:hAnsi="宋体" w:cs="宋体" w:hint="eastAsia"/>
                <w:color w:val="FF0000"/>
                <w:sz w:val="24"/>
                <w:szCs w:val="32"/>
                <w:lang w:eastAsia="zh-CN"/>
              </w:rPr>
              <w:t>1.2.510</w:t>
            </w:r>
          </w:p>
        </w:tc>
      </w:tr>
    </w:tbl>
    <w:p w:rsidR="000631E5" w:rsidRDefault="000631E5">
      <w:pPr>
        <w:spacing w:line="360" w:lineRule="auto"/>
        <w:ind w:left="420"/>
        <w:rPr>
          <w:rFonts w:ascii="宋体" w:hAnsi="宋体"/>
          <w:sz w:val="24"/>
          <w:szCs w:val="24"/>
        </w:rPr>
      </w:pPr>
    </w:p>
    <w:p w:rsidR="000631E5" w:rsidRDefault="00A25680">
      <w:pPr>
        <w:spacing w:line="360" w:lineRule="auto"/>
        <w:ind w:left="420"/>
        <w:rPr>
          <w:rFonts w:ascii="宋体" w:hAnsi="宋体"/>
          <w:sz w:val="24"/>
          <w:szCs w:val="24"/>
          <w:lang w:eastAsia="zh-CN"/>
        </w:rPr>
      </w:pPr>
      <w:r>
        <w:rPr>
          <w:rFonts w:ascii="宋体" w:hAnsi="宋体" w:hint="eastAsia"/>
          <w:sz w:val="24"/>
          <w:szCs w:val="24"/>
          <w:lang w:eastAsia="zh-CN"/>
        </w:rPr>
        <w:t>附注：对于行政委托组织由于不确定范围经过与关键用户沟通按照以下说明进行设置：</w:t>
      </w:r>
    </w:p>
    <w:p w:rsidR="000631E5" w:rsidRDefault="00A25680">
      <w:pPr>
        <w:spacing w:line="360" w:lineRule="auto"/>
        <w:ind w:leftChars="210" w:left="4380" w:hangingChars="1650" w:hanging="3960"/>
        <w:rPr>
          <w:rFonts w:ascii="宋体" w:hAnsi="宋体"/>
          <w:sz w:val="24"/>
          <w:szCs w:val="24"/>
          <w:lang w:eastAsia="zh-CN"/>
        </w:rPr>
      </w:pPr>
      <w:r>
        <w:rPr>
          <w:rFonts w:ascii="宋体" w:hAnsi="宋体" w:hint="eastAsia"/>
          <w:sz w:val="24"/>
          <w:szCs w:val="24"/>
          <w:lang w:eastAsia="zh-CN"/>
        </w:rPr>
        <w:t>1、对于实体门店行政委托组织为本门店下所有的行政组织；</w:t>
      </w:r>
    </w:p>
    <w:p w:rsidR="000631E5" w:rsidRDefault="00A25680">
      <w:pPr>
        <w:spacing w:line="360" w:lineRule="auto"/>
        <w:ind w:leftChars="210" w:left="780" w:hangingChars="150" w:hanging="360"/>
        <w:rPr>
          <w:rFonts w:ascii="宋体" w:hAnsi="宋体"/>
          <w:sz w:val="24"/>
          <w:szCs w:val="24"/>
          <w:lang w:eastAsia="zh-CN"/>
        </w:rPr>
      </w:pPr>
      <w:r>
        <w:rPr>
          <w:rFonts w:ascii="宋体" w:hAnsi="宋体" w:hint="eastAsia"/>
          <w:sz w:val="24"/>
          <w:szCs w:val="24"/>
          <w:lang w:eastAsia="zh-CN"/>
        </w:rPr>
        <w:lastRenderedPageBreak/>
        <w:t>2、对于城域物流部行政委托组织为本城域范围内所有的门店行政组织和本城域物流部下所有的行政组织；</w:t>
      </w:r>
    </w:p>
    <w:p w:rsidR="000631E5" w:rsidRDefault="00A25680">
      <w:pPr>
        <w:spacing w:line="360" w:lineRule="auto"/>
        <w:ind w:leftChars="210" w:left="4380" w:hangingChars="1650" w:hanging="3960"/>
        <w:rPr>
          <w:rFonts w:ascii="宋体" w:hAnsi="宋体"/>
          <w:sz w:val="24"/>
          <w:szCs w:val="24"/>
          <w:lang w:eastAsia="zh-CN"/>
        </w:rPr>
      </w:pPr>
      <w:r>
        <w:rPr>
          <w:rFonts w:ascii="宋体" w:hAnsi="宋体" w:hint="eastAsia"/>
          <w:sz w:val="24"/>
          <w:szCs w:val="24"/>
          <w:lang w:eastAsia="zh-CN"/>
        </w:rPr>
        <w:t>3、对于采购供管部行政委托组织为本集团股份公司下所有的行政组织；</w:t>
      </w:r>
    </w:p>
    <w:p w:rsidR="000631E5" w:rsidRDefault="00A25680">
      <w:pPr>
        <w:spacing w:line="360" w:lineRule="auto"/>
        <w:ind w:leftChars="210" w:left="4380" w:hangingChars="1650" w:hanging="3960"/>
        <w:rPr>
          <w:rFonts w:ascii="宋体" w:hAnsi="宋体"/>
          <w:sz w:val="24"/>
          <w:szCs w:val="24"/>
          <w:lang w:eastAsia="zh-CN"/>
        </w:rPr>
      </w:pPr>
      <w:r>
        <w:rPr>
          <w:rFonts w:ascii="宋体" w:hAnsi="宋体" w:hint="eastAsia"/>
          <w:sz w:val="24"/>
          <w:szCs w:val="24"/>
          <w:lang w:eastAsia="zh-CN"/>
        </w:rPr>
        <w:t>4、以上的设置可能会根据业务的改变进行相应的调整。</w:t>
      </w:r>
    </w:p>
    <w:p w:rsidR="000631E5" w:rsidRDefault="000631E5">
      <w:pPr>
        <w:spacing w:line="360" w:lineRule="auto"/>
        <w:ind w:left="420"/>
        <w:rPr>
          <w:rFonts w:ascii="宋体" w:hAnsi="宋体"/>
          <w:sz w:val="24"/>
          <w:szCs w:val="24"/>
          <w:lang w:eastAsia="zh-CN"/>
        </w:rPr>
      </w:pPr>
    </w:p>
    <w:p w:rsidR="000631E5" w:rsidRDefault="00A25680">
      <w:pPr>
        <w:pStyle w:val="1"/>
      </w:pPr>
      <w:bookmarkStart w:id="4" w:name="_Toc117183472"/>
      <w:r>
        <w:rPr>
          <w:rFonts w:hint="eastAsia"/>
          <w:lang w:eastAsia="zh-CN"/>
        </w:rPr>
        <w:lastRenderedPageBreak/>
        <w:t>库存组织定义</w:t>
      </w:r>
      <w:bookmarkEnd w:id="4"/>
    </w:p>
    <w:p w:rsidR="000631E5" w:rsidRDefault="00A25680">
      <w:pPr>
        <w:pStyle w:val="2"/>
      </w:pPr>
      <w:bookmarkStart w:id="5" w:name="_Toc130702422"/>
      <w:r>
        <w:rPr>
          <w:rFonts w:hint="eastAsia"/>
        </w:rPr>
        <w:t>菜单路径</w:t>
      </w:r>
      <w:bookmarkEnd w:id="5"/>
    </w:p>
    <w:p w:rsidR="000631E5" w:rsidRDefault="00A25680">
      <w:pPr>
        <w:spacing w:line="360" w:lineRule="auto"/>
        <w:rPr>
          <w:rFonts w:ascii="宋体" w:hAnsi="宋体"/>
          <w:sz w:val="24"/>
          <w:szCs w:val="24"/>
          <w:lang w:eastAsia="zh-CN"/>
        </w:rPr>
      </w:pPr>
      <w:bookmarkStart w:id="6" w:name="_Toc130702423"/>
      <w:r>
        <w:rPr>
          <w:rFonts w:ascii="宋体" w:hAnsi="宋体" w:hint="eastAsia"/>
          <w:sz w:val="24"/>
          <w:szCs w:val="24"/>
          <w:lang w:eastAsia="zh-CN"/>
        </w:rPr>
        <w:t>EAS菜单路径：EAS</w:t>
      </w:r>
      <w:r>
        <w:rPr>
          <w:rFonts w:ascii="宋体" w:hAnsi="宋体"/>
          <w:sz w:val="24"/>
          <w:szCs w:val="24"/>
          <w:lang w:eastAsia="zh-CN"/>
        </w:rPr>
        <w:t xml:space="preserve"> &gt;</w:t>
      </w:r>
      <w:r>
        <w:rPr>
          <w:rFonts w:ascii="宋体" w:hAnsi="宋体" w:hint="eastAsia"/>
          <w:sz w:val="24"/>
          <w:szCs w:val="24"/>
          <w:lang w:eastAsia="zh-CN"/>
        </w:rPr>
        <w:t>基础数据管理</w:t>
      </w:r>
      <w:r>
        <w:rPr>
          <w:rFonts w:ascii="宋体" w:hAnsi="宋体"/>
          <w:sz w:val="24"/>
          <w:szCs w:val="24"/>
          <w:lang w:eastAsia="zh-CN"/>
        </w:rPr>
        <w:t>&gt;</w:t>
      </w:r>
      <w:r>
        <w:rPr>
          <w:rFonts w:ascii="宋体" w:hAnsi="宋体" w:hint="eastAsia"/>
          <w:sz w:val="24"/>
          <w:szCs w:val="24"/>
          <w:lang w:eastAsia="zh-CN"/>
        </w:rPr>
        <w:t>组织架构</w:t>
      </w:r>
      <w:r>
        <w:rPr>
          <w:rFonts w:ascii="宋体" w:hAnsi="宋体"/>
          <w:sz w:val="24"/>
          <w:szCs w:val="24"/>
          <w:lang w:eastAsia="zh-CN"/>
        </w:rPr>
        <w:t>&gt;</w:t>
      </w:r>
      <w:r>
        <w:rPr>
          <w:rFonts w:ascii="宋体" w:hAnsi="宋体" w:hint="eastAsia"/>
          <w:sz w:val="24"/>
          <w:szCs w:val="24"/>
          <w:lang w:eastAsia="zh-CN"/>
        </w:rPr>
        <w:t>组织单元</w:t>
      </w:r>
    </w:p>
    <w:p w:rsidR="000631E5" w:rsidRDefault="00A25680">
      <w:pPr>
        <w:pStyle w:val="2"/>
      </w:pPr>
      <w:r>
        <w:rPr>
          <w:rFonts w:hint="eastAsia"/>
        </w:rPr>
        <w:t>屏幕</w:t>
      </w:r>
      <w:bookmarkEnd w:id="6"/>
    </w:p>
    <w:p w:rsidR="000631E5" w:rsidRDefault="00433404">
      <w:pPr>
        <w:spacing w:line="360" w:lineRule="auto"/>
        <w:rPr>
          <w:rFonts w:ascii="宋体" w:hAnsi="宋体"/>
          <w:sz w:val="24"/>
          <w:szCs w:val="24"/>
        </w:rPr>
      </w:pPr>
      <w:r>
        <w:rPr>
          <w:rFonts w:ascii="宋体" w:hAnsi="宋体" w:hint="eastAsia"/>
          <w:noProof/>
          <w:sz w:val="24"/>
          <w:szCs w:val="24"/>
        </w:rPr>
        <w:drawing>
          <wp:inline distT="0" distB="0" distL="0" distR="0">
            <wp:extent cx="5730240" cy="6065520"/>
            <wp:effectExtent l="0" t="0" r="0"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6065520"/>
                    </a:xfrm>
                    <a:prstGeom prst="rect">
                      <a:avLst/>
                    </a:prstGeom>
                    <a:noFill/>
                    <a:ln>
                      <a:noFill/>
                    </a:ln>
                  </pic:spPr>
                </pic:pic>
              </a:graphicData>
            </a:graphic>
          </wp:inline>
        </w:drawing>
      </w:r>
    </w:p>
    <w:p w:rsidR="000631E5" w:rsidRDefault="00A25680">
      <w:pPr>
        <w:pStyle w:val="2"/>
      </w:pPr>
      <w:bookmarkStart w:id="7" w:name="_Toc130702424"/>
      <w:r>
        <w:rPr>
          <w:rFonts w:hint="eastAsia"/>
        </w:rPr>
        <w:lastRenderedPageBreak/>
        <w:t>配置内容</w:t>
      </w:r>
      <w:bookmarkEnd w:id="7"/>
    </w:p>
    <w:tbl>
      <w:tblPr>
        <w:tblW w:w="9072" w:type="dxa"/>
        <w:tblInd w:w="103" w:type="dxa"/>
        <w:tblLayout w:type="fixed"/>
        <w:tblLook w:val="0000" w:firstRow="0" w:lastRow="0" w:firstColumn="0" w:lastColumn="0" w:noHBand="0" w:noVBand="0"/>
      </w:tblPr>
      <w:tblGrid>
        <w:gridCol w:w="1134"/>
        <w:gridCol w:w="1134"/>
        <w:gridCol w:w="1134"/>
        <w:gridCol w:w="1134"/>
        <w:gridCol w:w="1134"/>
        <w:gridCol w:w="1134"/>
        <w:gridCol w:w="1134"/>
        <w:gridCol w:w="1134"/>
      </w:tblGrid>
      <w:tr w:rsidR="000631E5">
        <w:trPr>
          <w:trHeight w:val="825"/>
          <w:tblHeader/>
        </w:trPr>
        <w:tc>
          <w:tcPr>
            <w:tcW w:w="1134" w:type="dxa"/>
            <w:tcBorders>
              <w:top w:val="single" w:sz="4" w:space="0" w:color="auto"/>
              <w:left w:val="single" w:sz="4" w:space="0" w:color="auto"/>
              <w:bottom w:val="single" w:sz="4" w:space="0" w:color="auto"/>
              <w:right w:val="single" w:sz="4" w:space="0" w:color="auto"/>
            </w:tcBorders>
            <w:shd w:val="clear" w:color="auto" w:fill="C0C0C0"/>
            <w:vAlign w:val="center"/>
          </w:tcPr>
          <w:p w:rsidR="000631E5" w:rsidRDefault="00A25680">
            <w:pPr>
              <w:overflowPunct/>
              <w:autoSpaceDE/>
              <w:autoSpaceDN/>
              <w:adjustRightInd/>
              <w:spacing w:after="0" w:line="360" w:lineRule="auto"/>
              <w:textAlignment w:val="auto"/>
              <w:rPr>
                <w:rFonts w:ascii="宋体" w:hAnsi="宋体" w:cs="宋体"/>
                <w:b/>
                <w:color w:val="000000"/>
                <w:sz w:val="24"/>
                <w:szCs w:val="24"/>
                <w:lang w:eastAsia="zh-CN"/>
              </w:rPr>
            </w:pPr>
            <w:r>
              <w:rPr>
                <w:rFonts w:ascii="宋体" w:hAnsi="宋体" w:cs="宋体" w:hint="eastAsia"/>
                <w:b/>
                <w:color w:val="000000"/>
                <w:sz w:val="24"/>
                <w:szCs w:val="24"/>
                <w:lang w:eastAsia="zh-CN"/>
              </w:rPr>
              <w:t>库存组织编码</w:t>
            </w:r>
          </w:p>
        </w:tc>
        <w:tc>
          <w:tcPr>
            <w:tcW w:w="1134"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overflowPunct/>
              <w:autoSpaceDE/>
              <w:autoSpaceDN/>
              <w:adjustRightInd/>
              <w:spacing w:after="0" w:line="360" w:lineRule="auto"/>
              <w:textAlignment w:val="auto"/>
              <w:rPr>
                <w:rFonts w:ascii="宋体" w:hAnsi="宋体" w:cs="宋体"/>
                <w:b/>
                <w:color w:val="000000"/>
                <w:sz w:val="24"/>
                <w:szCs w:val="24"/>
                <w:lang w:eastAsia="zh-CN"/>
              </w:rPr>
            </w:pPr>
            <w:r>
              <w:rPr>
                <w:rFonts w:ascii="宋体" w:hAnsi="宋体" w:cs="宋体" w:hint="eastAsia"/>
                <w:b/>
                <w:color w:val="000000"/>
                <w:sz w:val="24"/>
                <w:szCs w:val="24"/>
                <w:lang w:eastAsia="zh-CN"/>
              </w:rPr>
              <w:t>组织名称</w:t>
            </w:r>
          </w:p>
        </w:tc>
        <w:tc>
          <w:tcPr>
            <w:tcW w:w="1134"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overflowPunct/>
              <w:autoSpaceDE/>
              <w:autoSpaceDN/>
              <w:adjustRightInd/>
              <w:spacing w:after="0" w:line="360" w:lineRule="auto"/>
              <w:textAlignment w:val="auto"/>
              <w:rPr>
                <w:rFonts w:ascii="宋体" w:hAnsi="宋体" w:cs="宋体"/>
                <w:b/>
                <w:color w:val="000000"/>
                <w:sz w:val="24"/>
                <w:szCs w:val="24"/>
                <w:lang w:eastAsia="zh-CN"/>
              </w:rPr>
            </w:pPr>
            <w:r>
              <w:rPr>
                <w:rFonts w:ascii="宋体" w:hAnsi="宋体" w:cs="宋体" w:hint="eastAsia"/>
                <w:b/>
                <w:color w:val="000000"/>
                <w:sz w:val="24"/>
                <w:szCs w:val="24"/>
                <w:lang w:eastAsia="zh-CN"/>
              </w:rPr>
              <w:t>父亲编码</w:t>
            </w:r>
          </w:p>
        </w:tc>
        <w:tc>
          <w:tcPr>
            <w:tcW w:w="1134"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overflowPunct/>
              <w:autoSpaceDE/>
              <w:autoSpaceDN/>
              <w:adjustRightInd/>
              <w:spacing w:after="0" w:line="360" w:lineRule="auto"/>
              <w:textAlignment w:val="auto"/>
              <w:rPr>
                <w:rFonts w:ascii="宋体" w:hAnsi="宋体" w:cs="宋体"/>
                <w:b/>
                <w:color w:val="000000"/>
                <w:sz w:val="24"/>
                <w:szCs w:val="24"/>
                <w:lang w:eastAsia="zh-CN"/>
              </w:rPr>
            </w:pPr>
            <w:r>
              <w:rPr>
                <w:rFonts w:ascii="宋体" w:hAnsi="宋体" w:cs="宋体" w:hint="eastAsia"/>
                <w:b/>
                <w:color w:val="000000"/>
                <w:sz w:val="24"/>
                <w:szCs w:val="24"/>
                <w:lang w:eastAsia="zh-CN"/>
              </w:rPr>
              <w:t>是否实体组织</w:t>
            </w:r>
          </w:p>
        </w:tc>
        <w:tc>
          <w:tcPr>
            <w:tcW w:w="1134"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overflowPunct/>
              <w:autoSpaceDE/>
              <w:autoSpaceDN/>
              <w:adjustRightInd/>
              <w:spacing w:after="0" w:line="360" w:lineRule="auto"/>
              <w:textAlignment w:val="auto"/>
              <w:rPr>
                <w:rFonts w:ascii="宋体" w:hAnsi="宋体" w:cs="宋体"/>
                <w:b/>
                <w:color w:val="000000"/>
                <w:sz w:val="24"/>
                <w:szCs w:val="24"/>
                <w:lang w:eastAsia="zh-CN"/>
              </w:rPr>
            </w:pPr>
            <w:r>
              <w:rPr>
                <w:rFonts w:ascii="宋体" w:hAnsi="宋体" w:cs="宋体" w:hint="eastAsia"/>
                <w:b/>
                <w:color w:val="000000"/>
                <w:sz w:val="24"/>
                <w:szCs w:val="24"/>
                <w:lang w:eastAsia="zh-CN"/>
              </w:rPr>
              <w:t>记账委托组织编码</w:t>
            </w:r>
          </w:p>
        </w:tc>
        <w:tc>
          <w:tcPr>
            <w:tcW w:w="1134"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overflowPunct/>
              <w:autoSpaceDE/>
              <w:autoSpaceDN/>
              <w:adjustRightInd/>
              <w:spacing w:after="0" w:line="360" w:lineRule="auto"/>
              <w:textAlignment w:val="auto"/>
              <w:rPr>
                <w:rFonts w:ascii="宋体" w:hAnsi="宋体" w:cs="宋体"/>
                <w:b/>
                <w:color w:val="000000"/>
                <w:sz w:val="24"/>
                <w:szCs w:val="24"/>
                <w:lang w:eastAsia="zh-CN"/>
              </w:rPr>
            </w:pPr>
            <w:r>
              <w:rPr>
                <w:rFonts w:ascii="宋体" w:hAnsi="宋体" w:cs="宋体" w:hint="eastAsia"/>
                <w:b/>
                <w:color w:val="000000"/>
                <w:sz w:val="24"/>
                <w:szCs w:val="24"/>
                <w:lang w:eastAsia="zh-CN"/>
              </w:rPr>
              <w:t>采购委托组织编码</w:t>
            </w:r>
          </w:p>
        </w:tc>
        <w:tc>
          <w:tcPr>
            <w:tcW w:w="1134"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overflowPunct/>
              <w:autoSpaceDE/>
              <w:autoSpaceDN/>
              <w:adjustRightInd/>
              <w:spacing w:after="0" w:line="360" w:lineRule="auto"/>
              <w:textAlignment w:val="auto"/>
              <w:rPr>
                <w:rFonts w:ascii="宋体" w:hAnsi="宋体" w:cs="宋体"/>
                <w:b/>
                <w:color w:val="000000"/>
                <w:sz w:val="24"/>
                <w:szCs w:val="24"/>
                <w:lang w:eastAsia="zh-CN"/>
              </w:rPr>
            </w:pPr>
            <w:r>
              <w:rPr>
                <w:rFonts w:ascii="宋体" w:hAnsi="宋体" w:cs="宋体" w:hint="eastAsia"/>
                <w:b/>
                <w:color w:val="000000"/>
                <w:sz w:val="24"/>
                <w:szCs w:val="24"/>
                <w:lang w:eastAsia="zh-CN"/>
              </w:rPr>
              <w:t>发运委托组织编码</w:t>
            </w:r>
          </w:p>
        </w:tc>
        <w:tc>
          <w:tcPr>
            <w:tcW w:w="1134"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overflowPunct/>
              <w:autoSpaceDE/>
              <w:autoSpaceDN/>
              <w:adjustRightInd/>
              <w:spacing w:after="0" w:line="360" w:lineRule="auto"/>
              <w:textAlignment w:val="auto"/>
              <w:rPr>
                <w:rFonts w:ascii="宋体" w:hAnsi="宋体" w:cs="宋体"/>
                <w:b/>
                <w:color w:val="000000"/>
                <w:sz w:val="24"/>
                <w:szCs w:val="24"/>
                <w:lang w:eastAsia="zh-CN"/>
              </w:rPr>
            </w:pPr>
            <w:r>
              <w:rPr>
                <w:rFonts w:ascii="宋体" w:hAnsi="宋体" w:cs="宋体" w:hint="eastAsia"/>
                <w:b/>
                <w:color w:val="000000"/>
                <w:sz w:val="24"/>
                <w:szCs w:val="24"/>
                <w:lang w:eastAsia="zh-CN"/>
              </w:rPr>
              <w:t>销售委托组织编码</w:t>
            </w:r>
          </w:p>
        </w:tc>
      </w:tr>
      <w:tr w:rsidR="000631E5">
        <w:trPr>
          <w:trHeight w:val="285"/>
        </w:trPr>
        <w:tc>
          <w:tcPr>
            <w:tcW w:w="1134" w:type="dxa"/>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1.1</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股份有限公司</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1</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24"/>
                <w:lang w:eastAsia="zh-CN"/>
              </w:rPr>
            </w:pPr>
            <w:r>
              <w:rPr>
                <w:rFonts w:ascii="宋体" w:hAnsi="宋体" w:cs="宋体" w:hint="eastAsia"/>
                <w:color w:val="000000"/>
                <w:sz w:val="24"/>
                <w:szCs w:val="24"/>
                <w:lang w:eastAsia="zh-CN"/>
              </w:rPr>
              <w:t>N</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p>
        </w:tc>
      </w:tr>
      <w:tr w:rsidR="000631E5">
        <w:trPr>
          <w:trHeight w:val="285"/>
        </w:trPr>
        <w:tc>
          <w:tcPr>
            <w:tcW w:w="1134" w:type="dxa"/>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1.2</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非股份有限公司</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1</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24"/>
                <w:lang w:eastAsia="zh-CN"/>
              </w:rPr>
            </w:pPr>
            <w:r>
              <w:rPr>
                <w:rFonts w:ascii="宋体" w:hAnsi="宋体" w:cs="宋体" w:hint="eastAsia"/>
                <w:color w:val="000000"/>
                <w:sz w:val="24"/>
                <w:szCs w:val="24"/>
                <w:lang w:eastAsia="zh-CN"/>
              </w:rPr>
              <w:t>N</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p>
        </w:tc>
      </w:tr>
      <w:tr w:rsidR="000631E5">
        <w:trPr>
          <w:trHeight w:val="480"/>
        </w:trPr>
        <w:tc>
          <w:tcPr>
            <w:tcW w:w="1134" w:type="dxa"/>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1.2.505</w:t>
            </w:r>
          </w:p>
        </w:tc>
        <w:tc>
          <w:tcPr>
            <w:tcW w:w="1134"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XXX创意劳务合作有限公司</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1.2</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24"/>
                <w:lang w:eastAsia="zh-CN"/>
              </w:rPr>
            </w:pPr>
            <w:r>
              <w:rPr>
                <w:rFonts w:ascii="宋体" w:hAnsi="宋体" w:cs="宋体" w:hint="eastAsia"/>
                <w:color w:val="000000"/>
                <w:sz w:val="24"/>
                <w:szCs w:val="24"/>
                <w:lang w:eastAsia="zh-CN"/>
              </w:rPr>
              <w:t>Y</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1.2.505</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1.2.505</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24"/>
                <w:lang w:eastAsia="zh-CN"/>
              </w:rPr>
            </w:pPr>
            <w:r>
              <w:rPr>
                <w:rFonts w:ascii="宋体" w:hAnsi="宋体" w:cs="宋体" w:hint="eastAsia"/>
                <w:color w:val="000000"/>
                <w:sz w:val="24"/>
                <w:szCs w:val="24"/>
                <w:lang w:eastAsia="zh-CN"/>
              </w:rPr>
              <w:t xml:space="preserve">　</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1.2.505</w:t>
            </w:r>
          </w:p>
        </w:tc>
      </w:tr>
      <w:tr w:rsidR="000631E5">
        <w:trPr>
          <w:trHeight w:val="285"/>
        </w:trPr>
        <w:tc>
          <w:tcPr>
            <w:tcW w:w="1134" w:type="dxa"/>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24"/>
                <w:lang w:eastAsia="zh-CN"/>
              </w:rPr>
            </w:pPr>
            <w:r>
              <w:rPr>
                <w:rFonts w:ascii="宋体" w:hAnsi="宋体" w:cs="宋体" w:hint="eastAsia"/>
                <w:color w:val="FF0000"/>
                <w:sz w:val="24"/>
                <w:szCs w:val="24"/>
                <w:lang w:eastAsia="zh-CN"/>
              </w:rPr>
              <w:t>1.2.510</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24"/>
                <w:lang w:eastAsia="zh-CN"/>
              </w:rPr>
            </w:pPr>
            <w:r>
              <w:rPr>
                <w:rFonts w:ascii="宋体" w:hAnsi="宋体" w:cs="宋体" w:hint="eastAsia"/>
                <w:color w:val="FF0000"/>
                <w:sz w:val="24"/>
                <w:szCs w:val="24"/>
                <w:lang w:eastAsia="zh-CN"/>
              </w:rPr>
              <w:t>保障中心</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24"/>
                <w:lang w:eastAsia="zh-CN"/>
              </w:rPr>
            </w:pPr>
            <w:r>
              <w:rPr>
                <w:rFonts w:ascii="宋体" w:hAnsi="宋体" w:cs="宋体" w:hint="eastAsia"/>
                <w:color w:val="FF0000"/>
                <w:sz w:val="24"/>
                <w:szCs w:val="24"/>
                <w:lang w:eastAsia="zh-CN"/>
              </w:rPr>
              <w:t>1.2</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24"/>
                <w:lang w:eastAsia="zh-CN"/>
              </w:rPr>
            </w:pPr>
            <w:r>
              <w:rPr>
                <w:rFonts w:ascii="宋体" w:hAnsi="宋体" w:cs="宋体" w:hint="eastAsia"/>
                <w:color w:val="FF0000"/>
                <w:sz w:val="24"/>
                <w:szCs w:val="24"/>
                <w:lang w:eastAsia="zh-CN"/>
              </w:rPr>
              <w:t>Y</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24"/>
                <w:lang w:eastAsia="zh-CN"/>
              </w:rPr>
            </w:pPr>
            <w:r>
              <w:rPr>
                <w:rFonts w:ascii="宋体" w:hAnsi="宋体" w:cs="宋体" w:hint="eastAsia"/>
                <w:color w:val="FF0000"/>
                <w:sz w:val="24"/>
                <w:szCs w:val="24"/>
                <w:lang w:eastAsia="zh-CN"/>
              </w:rPr>
              <w:t>1.2.510与财务沟通，未确定是否单独成立公司无法定义其他委托关系</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24"/>
                <w:lang w:eastAsia="zh-CN"/>
              </w:rPr>
            </w:pPr>
            <w:r>
              <w:rPr>
                <w:rFonts w:ascii="宋体" w:hAnsi="宋体" w:cs="宋体" w:hint="eastAsia"/>
                <w:color w:val="FF0000"/>
                <w:sz w:val="24"/>
                <w:szCs w:val="24"/>
                <w:lang w:eastAsia="zh-CN"/>
              </w:rPr>
              <w:t>1.2.510</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24"/>
                <w:lang w:eastAsia="zh-CN"/>
              </w:rPr>
            </w:pPr>
            <w:r>
              <w:rPr>
                <w:rFonts w:ascii="宋体" w:hAnsi="宋体" w:cs="宋体" w:hint="eastAsia"/>
                <w:color w:val="FF0000"/>
                <w:sz w:val="24"/>
                <w:szCs w:val="24"/>
                <w:lang w:eastAsia="zh-CN"/>
              </w:rPr>
              <w:t xml:space="preserve">　</w:t>
            </w:r>
          </w:p>
        </w:tc>
        <w:tc>
          <w:tcPr>
            <w:tcW w:w="1134"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color w:val="FF0000"/>
                <w:sz w:val="24"/>
                <w:szCs w:val="24"/>
                <w:lang w:eastAsia="zh-CN"/>
              </w:rPr>
            </w:pPr>
            <w:r>
              <w:rPr>
                <w:rFonts w:ascii="宋体" w:hAnsi="宋体" w:cs="宋体" w:hint="eastAsia"/>
                <w:color w:val="FF0000"/>
                <w:sz w:val="24"/>
                <w:szCs w:val="24"/>
                <w:lang w:eastAsia="zh-CN"/>
              </w:rPr>
              <w:t>1.2.510</w:t>
            </w:r>
          </w:p>
        </w:tc>
      </w:tr>
    </w:tbl>
    <w:p w:rsidR="000631E5" w:rsidRDefault="00A25680">
      <w:pPr>
        <w:spacing w:line="360" w:lineRule="auto"/>
        <w:ind w:left="420"/>
        <w:rPr>
          <w:rFonts w:ascii="宋体" w:hAnsi="宋体"/>
          <w:sz w:val="24"/>
          <w:szCs w:val="24"/>
          <w:lang w:eastAsia="zh-CN"/>
        </w:rPr>
      </w:pPr>
      <w:r>
        <w:rPr>
          <w:rFonts w:ascii="宋体" w:hAnsi="宋体" w:hint="eastAsia"/>
          <w:sz w:val="24"/>
          <w:szCs w:val="24"/>
          <w:lang w:eastAsia="zh-CN"/>
        </w:rPr>
        <w:t>附注：对于行政委托组织由于不确定范围经过与关键用户沟通按照以下说明进行设置：</w:t>
      </w:r>
    </w:p>
    <w:p w:rsidR="000631E5" w:rsidRDefault="00A25680">
      <w:pPr>
        <w:spacing w:line="360" w:lineRule="auto"/>
        <w:ind w:leftChars="210" w:left="4380" w:hangingChars="1650" w:hanging="3960"/>
        <w:rPr>
          <w:rFonts w:ascii="宋体" w:hAnsi="宋体"/>
          <w:sz w:val="24"/>
          <w:szCs w:val="24"/>
          <w:lang w:eastAsia="zh-CN"/>
        </w:rPr>
      </w:pPr>
      <w:r>
        <w:rPr>
          <w:rFonts w:ascii="宋体" w:hAnsi="宋体" w:hint="eastAsia"/>
          <w:sz w:val="24"/>
          <w:szCs w:val="24"/>
          <w:lang w:eastAsia="zh-CN"/>
        </w:rPr>
        <w:t>1、对于实体门店行政委托组织为本门店下所有的行政组织；</w:t>
      </w:r>
    </w:p>
    <w:p w:rsidR="000631E5" w:rsidRDefault="00A25680">
      <w:pPr>
        <w:spacing w:line="360" w:lineRule="auto"/>
        <w:ind w:leftChars="210" w:left="780" w:hangingChars="150" w:hanging="360"/>
        <w:rPr>
          <w:rFonts w:ascii="宋体" w:hAnsi="宋体"/>
          <w:sz w:val="24"/>
          <w:szCs w:val="24"/>
          <w:lang w:eastAsia="zh-CN"/>
        </w:rPr>
      </w:pPr>
      <w:r>
        <w:rPr>
          <w:rFonts w:ascii="宋体" w:hAnsi="宋体" w:hint="eastAsia"/>
          <w:sz w:val="24"/>
          <w:szCs w:val="24"/>
          <w:lang w:eastAsia="zh-CN"/>
        </w:rPr>
        <w:t>2、对于城域物流部行政委托组织为本城域范围内所有的门店行政组织和本城域物流部下所有的行政组织；</w:t>
      </w:r>
    </w:p>
    <w:p w:rsidR="000631E5" w:rsidRDefault="00A25680">
      <w:pPr>
        <w:spacing w:line="360" w:lineRule="auto"/>
        <w:ind w:leftChars="210" w:left="4380" w:hangingChars="1650" w:hanging="3960"/>
        <w:rPr>
          <w:rFonts w:ascii="宋体" w:hAnsi="宋体"/>
          <w:sz w:val="24"/>
          <w:szCs w:val="24"/>
          <w:lang w:eastAsia="zh-CN"/>
        </w:rPr>
      </w:pPr>
      <w:r>
        <w:rPr>
          <w:rFonts w:ascii="宋体" w:hAnsi="宋体" w:hint="eastAsia"/>
          <w:sz w:val="24"/>
          <w:szCs w:val="24"/>
          <w:lang w:eastAsia="zh-CN"/>
        </w:rPr>
        <w:t>3、对于采购供管部行政委托组织为本集团股份公司下所有的行政组织；</w:t>
      </w:r>
    </w:p>
    <w:p w:rsidR="000631E5" w:rsidRDefault="00A25680">
      <w:pPr>
        <w:spacing w:line="360" w:lineRule="auto"/>
        <w:ind w:leftChars="210" w:left="4380" w:hangingChars="1650" w:hanging="3960"/>
        <w:rPr>
          <w:rFonts w:ascii="宋体" w:hAnsi="宋体"/>
          <w:sz w:val="24"/>
          <w:szCs w:val="24"/>
          <w:lang w:eastAsia="zh-CN"/>
        </w:rPr>
      </w:pPr>
      <w:r>
        <w:rPr>
          <w:rFonts w:ascii="宋体" w:hAnsi="宋体" w:hint="eastAsia"/>
          <w:sz w:val="24"/>
          <w:szCs w:val="24"/>
          <w:lang w:eastAsia="zh-CN"/>
        </w:rPr>
        <w:lastRenderedPageBreak/>
        <w:t>4、以上的设置可能会根据业务的改变进行相应的调整。</w:t>
      </w:r>
    </w:p>
    <w:p w:rsidR="000631E5" w:rsidRDefault="00A25680">
      <w:pPr>
        <w:pStyle w:val="1"/>
      </w:pPr>
      <w:bookmarkStart w:id="8" w:name="_Toc117183473"/>
      <w:r>
        <w:rPr>
          <w:rFonts w:hint="eastAsia"/>
          <w:lang w:eastAsia="zh-CN"/>
        </w:rPr>
        <w:lastRenderedPageBreak/>
        <w:t>发运组织定义</w:t>
      </w:r>
      <w:bookmarkEnd w:id="8"/>
    </w:p>
    <w:p w:rsidR="000631E5" w:rsidRDefault="00A25680">
      <w:pPr>
        <w:pStyle w:val="2"/>
      </w:pPr>
      <w:r>
        <w:rPr>
          <w:rFonts w:hint="eastAsia"/>
        </w:rPr>
        <w:t>菜单路径</w:t>
      </w:r>
    </w:p>
    <w:p w:rsidR="000631E5" w:rsidRDefault="00A25680">
      <w:pPr>
        <w:spacing w:line="360" w:lineRule="auto"/>
        <w:rPr>
          <w:rFonts w:ascii="宋体" w:hAnsi="宋体"/>
          <w:sz w:val="24"/>
          <w:szCs w:val="24"/>
          <w:lang w:eastAsia="zh-CN"/>
        </w:rPr>
      </w:pPr>
      <w:r>
        <w:rPr>
          <w:rFonts w:ascii="宋体" w:hAnsi="宋体" w:hint="eastAsia"/>
          <w:sz w:val="24"/>
          <w:szCs w:val="24"/>
          <w:lang w:eastAsia="zh-CN"/>
        </w:rPr>
        <w:t>EAS菜单路径：EAS</w:t>
      </w:r>
      <w:r>
        <w:rPr>
          <w:rFonts w:ascii="宋体" w:hAnsi="宋体"/>
          <w:sz w:val="24"/>
          <w:szCs w:val="24"/>
          <w:lang w:eastAsia="zh-CN"/>
        </w:rPr>
        <w:t xml:space="preserve"> &gt;</w:t>
      </w:r>
      <w:r>
        <w:rPr>
          <w:rFonts w:ascii="宋体" w:hAnsi="宋体" w:hint="eastAsia"/>
          <w:sz w:val="24"/>
          <w:szCs w:val="24"/>
          <w:lang w:eastAsia="zh-CN"/>
        </w:rPr>
        <w:t>基础数据管理</w:t>
      </w:r>
      <w:r>
        <w:rPr>
          <w:rFonts w:ascii="宋体" w:hAnsi="宋体"/>
          <w:sz w:val="24"/>
          <w:szCs w:val="24"/>
          <w:lang w:eastAsia="zh-CN"/>
        </w:rPr>
        <w:t>&gt;</w:t>
      </w:r>
      <w:r>
        <w:rPr>
          <w:rFonts w:ascii="宋体" w:hAnsi="宋体" w:hint="eastAsia"/>
          <w:sz w:val="24"/>
          <w:szCs w:val="24"/>
          <w:lang w:eastAsia="zh-CN"/>
        </w:rPr>
        <w:t>组织架构</w:t>
      </w:r>
      <w:r>
        <w:rPr>
          <w:rFonts w:ascii="宋体" w:hAnsi="宋体"/>
          <w:sz w:val="24"/>
          <w:szCs w:val="24"/>
          <w:lang w:eastAsia="zh-CN"/>
        </w:rPr>
        <w:t>&gt;</w:t>
      </w:r>
      <w:r>
        <w:rPr>
          <w:rFonts w:ascii="宋体" w:hAnsi="宋体" w:hint="eastAsia"/>
          <w:sz w:val="24"/>
          <w:szCs w:val="24"/>
          <w:lang w:eastAsia="zh-CN"/>
        </w:rPr>
        <w:t>组织单元</w:t>
      </w:r>
    </w:p>
    <w:p w:rsidR="000631E5" w:rsidRDefault="00A25680">
      <w:pPr>
        <w:pStyle w:val="2"/>
      </w:pPr>
      <w:r>
        <w:rPr>
          <w:rFonts w:hint="eastAsia"/>
        </w:rPr>
        <w:t>屏幕</w:t>
      </w:r>
    </w:p>
    <w:p w:rsidR="000631E5" w:rsidRDefault="00433404">
      <w:pPr>
        <w:spacing w:line="360" w:lineRule="auto"/>
        <w:rPr>
          <w:rFonts w:ascii="宋体" w:hAnsi="宋体"/>
          <w:sz w:val="24"/>
          <w:szCs w:val="24"/>
        </w:rPr>
      </w:pPr>
      <w:r>
        <w:rPr>
          <w:rFonts w:ascii="宋体" w:hAnsi="宋体" w:hint="eastAsia"/>
          <w:noProof/>
          <w:sz w:val="24"/>
          <w:szCs w:val="24"/>
        </w:rPr>
        <w:drawing>
          <wp:inline distT="0" distB="0" distL="0" distR="0">
            <wp:extent cx="5730240" cy="6065520"/>
            <wp:effectExtent l="0" t="0" r="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6065520"/>
                    </a:xfrm>
                    <a:prstGeom prst="rect">
                      <a:avLst/>
                    </a:prstGeom>
                    <a:noFill/>
                    <a:ln>
                      <a:noFill/>
                    </a:ln>
                  </pic:spPr>
                </pic:pic>
              </a:graphicData>
            </a:graphic>
          </wp:inline>
        </w:drawing>
      </w:r>
    </w:p>
    <w:p w:rsidR="000631E5" w:rsidRDefault="000631E5">
      <w:pPr>
        <w:spacing w:line="360" w:lineRule="auto"/>
        <w:rPr>
          <w:rFonts w:ascii="宋体" w:hAnsi="宋体"/>
          <w:sz w:val="24"/>
          <w:szCs w:val="24"/>
        </w:rPr>
      </w:pPr>
    </w:p>
    <w:p w:rsidR="000631E5" w:rsidRDefault="00A25680">
      <w:pPr>
        <w:pStyle w:val="2"/>
      </w:pPr>
      <w:r>
        <w:rPr>
          <w:rFonts w:hint="eastAsia"/>
        </w:rPr>
        <w:lastRenderedPageBreak/>
        <w:t>配置内容</w:t>
      </w:r>
    </w:p>
    <w:tbl>
      <w:tblPr>
        <w:tblW w:w="8200" w:type="dxa"/>
        <w:tblInd w:w="89" w:type="dxa"/>
        <w:tblLook w:val="0000" w:firstRow="0" w:lastRow="0" w:firstColumn="0" w:lastColumn="0" w:noHBand="0" w:noVBand="0"/>
      </w:tblPr>
      <w:tblGrid>
        <w:gridCol w:w="1416"/>
        <w:gridCol w:w="1249"/>
        <w:gridCol w:w="1744"/>
        <w:gridCol w:w="1319"/>
        <w:gridCol w:w="1056"/>
        <w:gridCol w:w="1416"/>
      </w:tblGrid>
      <w:tr w:rsidR="000631E5">
        <w:trPr>
          <w:trHeight w:val="570"/>
          <w:tblHeader/>
        </w:trPr>
        <w:tc>
          <w:tcPr>
            <w:tcW w:w="1416" w:type="dxa"/>
            <w:tcBorders>
              <w:top w:val="single" w:sz="4" w:space="0" w:color="auto"/>
              <w:left w:val="single" w:sz="4" w:space="0" w:color="auto"/>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lang w:eastAsia="zh-CN"/>
              </w:rPr>
              <w:t>发运</w:t>
            </w:r>
            <w:r>
              <w:rPr>
                <w:rFonts w:ascii="宋体" w:hAnsi="宋体" w:cs="宋体" w:hint="eastAsia"/>
                <w:b/>
                <w:color w:val="000000"/>
                <w:sz w:val="24"/>
                <w:szCs w:val="32"/>
              </w:rPr>
              <w:t>组织编码</w:t>
            </w:r>
          </w:p>
        </w:tc>
        <w:tc>
          <w:tcPr>
            <w:tcW w:w="1249"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组织名称</w:t>
            </w:r>
          </w:p>
        </w:tc>
        <w:tc>
          <w:tcPr>
            <w:tcW w:w="1744"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父亲编码</w:t>
            </w:r>
          </w:p>
        </w:tc>
        <w:tc>
          <w:tcPr>
            <w:tcW w:w="1319"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是否实体组织</w:t>
            </w:r>
          </w:p>
        </w:tc>
        <w:tc>
          <w:tcPr>
            <w:tcW w:w="1056"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记账委托组织编码</w:t>
            </w:r>
          </w:p>
        </w:tc>
        <w:tc>
          <w:tcPr>
            <w:tcW w:w="1416" w:type="dxa"/>
            <w:tcBorders>
              <w:top w:val="single" w:sz="4" w:space="0" w:color="auto"/>
              <w:left w:val="nil"/>
              <w:bottom w:val="single" w:sz="4" w:space="0" w:color="auto"/>
              <w:right w:val="single" w:sz="4" w:space="0" w:color="auto"/>
            </w:tcBorders>
            <w:shd w:val="clear" w:color="auto" w:fill="C0C0C0"/>
            <w:vAlign w:val="center"/>
          </w:tcPr>
          <w:p w:rsidR="000631E5" w:rsidRDefault="00A25680">
            <w:pPr>
              <w:spacing w:line="360" w:lineRule="auto"/>
              <w:jc w:val="center"/>
              <w:rPr>
                <w:rFonts w:ascii="宋体" w:hAnsi="宋体" w:cs="宋体"/>
                <w:b/>
                <w:color w:val="000000"/>
                <w:sz w:val="24"/>
                <w:szCs w:val="32"/>
              </w:rPr>
            </w:pPr>
            <w:r>
              <w:rPr>
                <w:rFonts w:ascii="宋体" w:hAnsi="宋体" w:cs="宋体" w:hint="eastAsia"/>
                <w:b/>
                <w:color w:val="000000"/>
                <w:sz w:val="24"/>
                <w:szCs w:val="32"/>
              </w:rPr>
              <w:t>库存委托组织编码</w:t>
            </w:r>
          </w:p>
        </w:tc>
      </w:tr>
      <w:tr w:rsidR="000631E5">
        <w:trPr>
          <w:trHeight w:val="285"/>
        </w:trPr>
        <w:tc>
          <w:tcPr>
            <w:tcW w:w="1416"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1</w:t>
            </w:r>
          </w:p>
        </w:tc>
        <w:tc>
          <w:tcPr>
            <w:tcW w:w="124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XXX餐饮集团</w:t>
            </w:r>
          </w:p>
        </w:tc>
        <w:tc>
          <w:tcPr>
            <w:tcW w:w="1744"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 xml:space="preserve">　</w:t>
            </w:r>
          </w:p>
        </w:tc>
        <w:tc>
          <w:tcPr>
            <w:tcW w:w="131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N</w:t>
            </w:r>
          </w:p>
        </w:tc>
        <w:tc>
          <w:tcPr>
            <w:tcW w:w="105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jc w:val="center"/>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 xml:space="preserve">　</w:t>
            </w:r>
          </w:p>
        </w:tc>
        <w:tc>
          <w:tcPr>
            <w:tcW w:w="141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jc w:val="center"/>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 xml:space="preserve">　</w:t>
            </w:r>
          </w:p>
        </w:tc>
      </w:tr>
      <w:tr w:rsidR="000631E5">
        <w:trPr>
          <w:trHeight w:val="285"/>
        </w:trPr>
        <w:tc>
          <w:tcPr>
            <w:tcW w:w="1416"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w:t>
            </w:r>
          </w:p>
        </w:tc>
        <w:tc>
          <w:tcPr>
            <w:tcW w:w="124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股份有限公司</w:t>
            </w:r>
          </w:p>
        </w:tc>
        <w:tc>
          <w:tcPr>
            <w:tcW w:w="1744"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w:t>
            </w:r>
          </w:p>
        </w:tc>
        <w:tc>
          <w:tcPr>
            <w:tcW w:w="131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N</w:t>
            </w:r>
          </w:p>
        </w:tc>
        <w:tc>
          <w:tcPr>
            <w:tcW w:w="105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 xml:space="preserve">　</w:t>
            </w:r>
          </w:p>
        </w:tc>
        <w:tc>
          <w:tcPr>
            <w:tcW w:w="141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 xml:space="preserve">　</w:t>
            </w:r>
          </w:p>
        </w:tc>
      </w:tr>
      <w:tr w:rsidR="000631E5">
        <w:trPr>
          <w:trHeight w:val="285"/>
        </w:trPr>
        <w:tc>
          <w:tcPr>
            <w:tcW w:w="1416"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1.1.555</w:t>
            </w:r>
          </w:p>
        </w:tc>
        <w:tc>
          <w:tcPr>
            <w:tcW w:w="124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物流中心</w:t>
            </w:r>
          </w:p>
        </w:tc>
        <w:tc>
          <w:tcPr>
            <w:tcW w:w="1744"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w:t>
            </w:r>
          </w:p>
        </w:tc>
        <w:tc>
          <w:tcPr>
            <w:tcW w:w="131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N</w:t>
            </w:r>
          </w:p>
        </w:tc>
        <w:tc>
          <w:tcPr>
            <w:tcW w:w="105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 xml:space="preserve">　</w:t>
            </w:r>
          </w:p>
        </w:tc>
        <w:tc>
          <w:tcPr>
            <w:tcW w:w="141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 xml:space="preserve">　</w:t>
            </w:r>
          </w:p>
        </w:tc>
      </w:tr>
      <w:tr w:rsidR="000631E5">
        <w:trPr>
          <w:trHeight w:val="285"/>
        </w:trPr>
        <w:tc>
          <w:tcPr>
            <w:tcW w:w="1416"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1.1.555.05</w:t>
            </w:r>
          </w:p>
        </w:tc>
        <w:tc>
          <w:tcPr>
            <w:tcW w:w="124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采购供管部</w:t>
            </w:r>
          </w:p>
        </w:tc>
        <w:tc>
          <w:tcPr>
            <w:tcW w:w="1744"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1.1.555</w:t>
            </w:r>
          </w:p>
        </w:tc>
        <w:tc>
          <w:tcPr>
            <w:tcW w:w="131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Y</w:t>
            </w:r>
          </w:p>
        </w:tc>
        <w:tc>
          <w:tcPr>
            <w:tcW w:w="105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1.1.570</w:t>
            </w:r>
          </w:p>
        </w:tc>
        <w:tc>
          <w:tcPr>
            <w:tcW w:w="141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1.1.570.05</w:t>
            </w:r>
          </w:p>
        </w:tc>
      </w:tr>
      <w:tr w:rsidR="000631E5">
        <w:trPr>
          <w:trHeight w:val="480"/>
        </w:trPr>
        <w:tc>
          <w:tcPr>
            <w:tcW w:w="1416"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1.1.555.15</w:t>
            </w:r>
          </w:p>
        </w:tc>
        <w:tc>
          <w:tcPr>
            <w:tcW w:w="124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北京城域物流部</w:t>
            </w:r>
          </w:p>
        </w:tc>
        <w:tc>
          <w:tcPr>
            <w:tcW w:w="1744"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1.1.555</w:t>
            </w:r>
          </w:p>
        </w:tc>
        <w:tc>
          <w:tcPr>
            <w:tcW w:w="131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Y</w:t>
            </w:r>
          </w:p>
        </w:tc>
        <w:tc>
          <w:tcPr>
            <w:tcW w:w="105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1.1.560</w:t>
            </w:r>
          </w:p>
        </w:tc>
        <w:tc>
          <w:tcPr>
            <w:tcW w:w="141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1.1.560</w:t>
            </w:r>
          </w:p>
        </w:tc>
      </w:tr>
      <w:tr w:rsidR="000631E5">
        <w:trPr>
          <w:trHeight w:val="480"/>
        </w:trPr>
        <w:tc>
          <w:tcPr>
            <w:tcW w:w="1416"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1.1.555.20</w:t>
            </w:r>
          </w:p>
        </w:tc>
        <w:tc>
          <w:tcPr>
            <w:tcW w:w="124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济南城域物流部</w:t>
            </w:r>
          </w:p>
        </w:tc>
        <w:tc>
          <w:tcPr>
            <w:tcW w:w="1744"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1.1.555</w:t>
            </w:r>
          </w:p>
        </w:tc>
        <w:tc>
          <w:tcPr>
            <w:tcW w:w="131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Y</w:t>
            </w:r>
          </w:p>
        </w:tc>
        <w:tc>
          <w:tcPr>
            <w:tcW w:w="105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1.1.565</w:t>
            </w:r>
          </w:p>
        </w:tc>
        <w:tc>
          <w:tcPr>
            <w:tcW w:w="141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1.1.565</w:t>
            </w:r>
          </w:p>
        </w:tc>
      </w:tr>
      <w:tr w:rsidR="000631E5">
        <w:trPr>
          <w:trHeight w:val="480"/>
        </w:trPr>
        <w:tc>
          <w:tcPr>
            <w:tcW w:w="1416"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1.1.555.25</w:t>
            </w:r>
          </w:p>
        </w:tc>
        <w:tc>
          <w:tcPr>
            <w:tcW w:w="124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威海城域物流部</w:t>
            </w:r>
          </w:p>
        </w:tc>
        <w:tc>
          <w:tcPr>
            <w:tcW w:w="1744"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1.1.555</w:t>
            </w:r>
          </w:p>
        </w:tc>
        <w:tc>
          <w:tcPr>
            <w:tcW w:w="131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Y</w:t>
            </w:r>
          </w:p>
        </w:tc>
        <w:tc>
          <w:tcPr>
            <w:tcW w:w="105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1.1.570</w:t>
            </w:r>
          </w:p>
        </w:tc>
        <w:tc>
          <w:tcPr>
            <w:tcW w:w="1416"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1.1.570.10</w:t>
            </w:r>
          </w:p>
        </w:tc>
      </w:tr>
    </w:tbl>
    <w:p w:rsidR="000631E5" w:rsidRDefault="00A25680">
      <w:pPr>
        <w:spacing w:line="360" w:lineRule="auto"/>
        <w:ind w:left="420"/>
        <w:rPr>
          <w:rFonts w:ascii="宋体" w:hAnsi="宋体"/>
          <w:sz w:val="24"/>
          <w:szCs w:val="24"/>
          <w:lang w:eastAsia="zh-CN"/>
        </w:rPr>
      </w:pPr>
      <w:r>
        <w:rPr>
          <w:rFonts w:ascii="宋体" w:hAnsi="宋体" w:hint="eastAsia"/>
          <w:sz w:val="24"/>
          <w:szCs w:val="24"/>
          <w:lang w:eastAsia="zh-CN"/>
        </w:rPr>
        <w:t>附注：对于行政委托组织由于不确定范围经过与关键用户沟通按照以下说明进行设置：</w:t>
      </w:r>
    </w:p>
    <w:p w:rsidR="000631E5" w:rsidRDefault="00A25680">
      <w:pPr>
        <w:spacing w:line="360" w:lineRule="auto"/>
        <w:ind w:leftChars="210" w:left="4380" w:hangingChars="1650" w:hanging="3960"/>
        <w:rPr>
          <w:rFonts w:ascii="宋体" w:hAnsi="宋体"/>
          <w:sz w:val="24"/>
          <w:szCs w:val="24"/>
          <w:lang w:eastAsia="zh-CN"/>
        </w:rPr>
      </w:pPr>
      <w:r>
        <w:rPr>
          <w:rFonts w:ascii="宋体" w:hAnsi="宋体" w:hint="eastAsia"/>
          <w:sz w:val="24"/>
          <w:szCs w:val="24"/>
          <w:lang w:eastAsia="zh-CN"/>
        </w:rPr>
        <w:t>1、对于实体门店行政委托组织为本门店下所有的行政组织；</w:t>
      </w:r>
    </w:p>
    <w:p w:rsidR="000631E5" w:rsidRDefault="00A25680">
      <w:pPr>
        <w:spacing w:line="360" w:lineRule="auto"/>
        <w:ind w:leftChars="210" w:left="780" w:hangingChars="150" w:hanging="360"/>
        <w:rPr>
          <w:rFonts w:ascii="宋体" w:hAnsi="宋体"/>
          <w:sz w:val="24"/>
          <w:szCs w:val="24"/>
          <w:lang w:eastAsia="zh-CN"/>
        </w:rPr>
      </w:pPr>
      <w:r>
        <w:rPr>
          <w:rFonts w:ascii="宋体" w:hAnsi="宋体" w:hint="eastAsia"/>
          <w:sz w:val="24"/>
          <w:szCs w:val="24"/>
          <w:lang w:eastAsia="zh-CN"/>
        </w:rPr>
        <w:t>2、对于城域物流部行政委托组织为本城域范围内所有的门店行政组织和本城域物流部下所有的行政组织；</w:t>
      </w:r>
    </w:p>
    <w:p w:rsidR="000631E5" w:rsidRDefault="00A25680">
      <w:pPr>
        <w:spacing w:line="360" w:lineRule="auto"/>
        <w:ind w:leftChars="210" w:left="4380" w:hangingChars="1650" w:hanging="3960"/>
        <w:rPr>
          <w:rFonts w:ascii="宋体" w:hAnsi="宋体"/>
          <w:sz w:val="24"/>
          <w:szCs w:val="24"/>
          <w:lang w:eastAsia="zh-CN"/>
        </w:rPr>
      </w:pPr>
      <w:r>
        <w:rPr>
          <w:rFonts w:ascii="宋体" w:hAnsi="宋体" w:hint="eastAsia"/>
          <w:sz w:val="24"/>
          <w:szCs w:val="24"/>
          <w:lang w:eastAsia="zh-CN"/>
        </w:rPr>
        <w:t>3、对于采购供管部行政委托组织为本集团股份公司下所有的行政组织；</w:t>
      </w:r>
    </w:p>
    <w:p w:rsidR="000631E5" w:rsidRDefault="00A25680">
      <w:pPr>
        <w:spacing w:line="360" w:lineRule="auto"/>
        <w:ind w:leftChars="210" w:left="4380" w:hangingChars="1650" w:hanging="3960"/>
        <w:rPr>
          <w:rFonts w:ascii="宋体" w:hAnsi="宋体"/>
          <w:sz w:val="24"/>
          <w:szCs w:val="24"/>
          <w:lang w:eastAsia="zh-CN"/>
        </w:rPr>
      </w:pPr>
      <w:r>
        <w:rPr>
          <w:rFonts w:ascii="宋体" w:hAnsi="宋体" w:hint="eastAsia"/>
          <w:sz w:val="24"/>
          <w:szCs w:val="24"/>
          <w:lang w:eastAsia="zh-CN"/>
        </w:rPr>
        <w:t>4、以上的设置可能会根据业务的改变进行相应的调整。</w:t>
      </w:r>
    </w:p>
    <w:p w:rsidR="000631E5" w:rsidRDefault="00A25680">
      <w:pPr>
        <w:pStyle w:val="1"/>
        <w:rPr>
          <w:lang w:eastAsia="zh-CN"/>
        </w:rPr>
      </w:pPr>
      <w:bookmarkStart w:id="9" w:name="_Toc117183474"/>
      <w:r>
        <w:rPr>
          <w:rFonts w:hint="eastAsia"/>
          <w:lang w:eastAsia="zh-CN"/>
        </w:rPr>
        <w:lastRenderedPageBreak/>
        <w:t>客户供应商资料参数设置</w:t>
      </w:r>
      <w:bookmarkEnd w:id="9"/>
    </w:p>
    <w:p w:rsidR="000631E5" w:rsidRDefault="00A25680">
      <w:pPr>
        <w:pStyle w:val="2"/>
      </w:pPr>
      <w:r>
        <w:rPr>
          <w:rFonts w:hint="eastAsia"/>
        </w:rPr>
        <w:t>菜单路径</w:t>
      </w:r>
    </w:p>
    <w:p w:rsidR="000631E5" w:rsidRDefault="00A25680">
      <w:pPr>
        <w:spacing w:line="360" w:lineRule="auto"/>
        <w:rPr>
          <w:rFonts w:ascii="宋体" w:hAnsi="宋体"/>
          <w:sz w:val="24"/>
          <w:szCs w:val="24"/>
          <w:lang w:eastAsia="zh-CN"/>
        </w:rPr>
      </w:pPr>
      <w:r>
        <w:rPr>
          <w:rFonts w:ascii="宋体" w:hAnsi="宋体" w:hint="eastAsia"/>
          <w:sz w:val="24"/>
          <w:szCs w:val="24"/>
          <w:lang w:eastAsia="zh-CN"/>
        </w:rPr>
        <w:t>EAS菜单路径：EAS</w:t>
      </w:r>
      <w:r>
        <w:rPr>
          <w:rFonts w:ascii="宋体" w:hAnsi="宋体"/>
          <w:sz w:val="24"/>
          <w:szCs w:val="24"/>
          <w:lang w:eastAsia="zh-CN"/>
        </w:rPr>
        <w:t xml:space="preserve"> &gt;</w:t>
      </w:r>
      <w:r>
        <w:rPr>
          <w:rFonts w:ascii="宋体" w:hAnsi="宋体" w:hint="eastAsia"/>
          <w:sz w:val="24"/>
          <w:szCs w:val="24"/>
          <w:lang w:eastAsia="zh-CN"/>
        </w:rPr>
        <w:t>系统平台</w:t>
      </w:r>
      <w:r>
        <w:rPr>
          <w:rFonts w:ascii="宋体" w:hAnsi="宋体"/>
          <w:sz w:val="24"/>
          <w:szCs w:val="24"/>
          <w:lang w:eastAsia="zh-CN"/>
        </w:rPr>
        <w:t>&gt;</w:t>
      </w:r>
      <w:r>
        <w:rPr>
          <w:rFonts w:ascii="宋体" w:hAnsi="宋体" w:hint="eastAsia"/>
          <w:sz w:val="24"/>
          <w:szCs w:val="24"/>
          <w:lang w:eastAsia="zh-CN"/>
        </w:rPr>
        <w:t>参数设置</w:t>
      </w:r>
      <w:r>
        <w:rPr>
          <w:rFonts w:ascii="宋体" w:hAnsi="宋体"/>
          <w:sz w:val="24"/>
          <w:szCs w:val="24"/>
          <w:lang w:eastAsia="zh-CN"/>
        </w:rPr>
        <w:t>&gt;</w:t>
      </w:r>
      <w:r>
        <w:rPr>
          <w:rFonts w:ascii="宋体" w:hAnsi="宋体" w:hint="eastAsia"/>
          <w:sz w:val="24"/>
          <w:szCs w:val="24"/>
          <w:lang w:eastAsia="zh-CN"/>
        </w:rPr>
        <w:t>基础资料</w:t>
      </w:r>
      <w:r>
        <w:rPr>
          <w:rFonts w:ascii="宋体" w:hAnsi="宋体"/>
          <w:sz w:val="24"/>
          <w:szCs w:val="24"/>
          <w:lang w:eastAsia="zh-CN"/>
        </w:rPr>
        <w:t>&gt;</w:t>
      </w:r>
      <w:r>
        <w:rPr>
          <w:rFonts w:ascii="宋体" w:hAnsi="宋体" w:hint="eastAsia"/>
          <w:sz w:val="24"/>
          <w:szCs w:val="24"/>
          <w:lang w:eastAsia="zh-CN"/>
        </w:rPr>
        <w:t>主数据</w:t>
      </w:r>
      <w:r>
        <w:rPr>
          <w:rFonts w:ascii="宋体" w:hAnsi="宋体"/>
          <w:sz w:val="24"/>
          <w:szCs w:val="24"/>
          <w:lang w:eastAsia="zh-CN"/>
        </w:rPr>
        <w:t>&gt;</w:t>
      </w:r>
      <w:r>
        <w:rPr>
          <w:rFonts w:ascii="宋体" w:hAnsi="宋体" w:hint="eastAsia"/>
          <w:sz w:val="24"/>
          <w:szCs w:val="24"/>
          <w:lang w:eastAsia="zh-CN"/>
        </w:rPr>
        <w:t>客户供应商</w:t>
      </w:r>
      <w:r>
        <w:rPr>
          <w:rFonts w:ascii="宋体" w:hAnsi="宋体"/>
          <w:sz w:val="24"/>
          <w:szCs w:val="24"/>
          <w:lang w:eastAsia="zh-CN"/>
        </w:rPr>
        <w:t>&gt;</w:t>
      </w:r>
      <w:r>
        <w:rPr>
          <w:rFonts w:ascii="宋体" w:hAnsi="宋体" w:hint="eastAsia"/>
          <w:sz w:val="24"/>
          <w:szCs w:val="24"/>
          <w:lang w:eastAsia="zh-CN"/>
        </w:rPr>
        <w:t>其他参数</w:t>
      </w:r>
    </w:p>
    <w:p w:rsidR="000631E5" w:rsidRDefault="00A25680">
      <w:pPr>
        <w:pStyle w:val="2"/>
      </w:pPr>
      <w:r>
        <w:rPr>
          <w:rFonts w:hint="eastAsia"/>
        </w:rPr>
        <w:t>屏幕</w:t>
      </w:r>
    </w:p>
    <w:p w:rsidR="000631E5" w:rsidRDefault="00433404">
      <w:pPr>
        <w:spacing w:line="360" w:lineRule="auto"/>
        <w:rPr>
          <w:rFonts w:ascii="宋体" w:hAnsi="宋体"/>
          <w:sz w:val="24"/>
          <w:szCs w:val="24"/>
        </w:rPr>
      </w:pPr>
      <w:r>
        <w:rPr>
          <w:rFonts w:ascii="宋体" w:hAnsi="宋体" w:hint="eastAsia"/>
          <w:noProof/>
          <w:sz w:val="24"/>
          <w:szCs w:val="24"/>
        </w:rPr>
        <w:drawing>
          <wp:inline distT="0" distB="0" distL="0" distR="0">
            <wp:extent cx="3886200" cy="3771900"/>
            <wp:effectExtent l="0" t="0" r="0" b="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6200" cy="3771900"/>
                    </a:xfrm>
                    <a:prstGeom prst="rect">
                      <a:avLst/>
                    </a:prstGeom>
                    <a:noFill/>
                    <a:ln>
                      <a:noFill/>
                    </a:ln>
                  </pic:spPr>
                </pic:pic>
              </a:graphicData>
            </a:graphic>
          </wp:inline>
        </w:drawing>
      </w:r>
    </w:p>
    <w:p w:rsidR="000631E5" w:rsidRDefault="000631E5">
      <w:pPr>
        <w:spacing w:line="360" w:lineRule="auto"/>
        <w:rPr>
          <w:rFonts w:ascii="宋体" w:hAnsi="宋体"/>
          <w:sz w:val="24"/>
          <w:szCs w:val="24"/>
        </w:rPr>
      </w:pPr>
    </w:p>
    <w:p w:rsidR="000631E5" w:rsidRDefault="00A25680">
      <w:pPr>
        <w:pStyle w:val="2"/>
      </w:pPr>
      <w:r>
        <w:rPr>
          <w:rFonts w:hint="eastAsia"/>
        </w:rPr>
        <w:t>配置内容</w:t>
      </w:r>
    </w:p>
    <w:tbl>
      <w:tblPr>
        <w:tblW w:w="0" w:type="auto"/>
        <w:tblInd w:w="93" w:type="dxa"/>
        <w:tblLook w:val="0000" w:firstRow="0" w:lastRow="0" w:firstColumn="0" w:lastColumn="0" w:noHBand="0" w:noVBand="0"/>
      </w:tblPr>
      <w:tblGrid>
        <w:gridCol w:w="846"/>
        <w:gridCol w:w="1416"/>
        <w:gridCol w:w="2114"/>
        <w:gridCol w:w="1481"/>
      </w:tblGrid>
      <w:tr w:rsidR="000631E5">
        <w:trPr>
          <w:trHeight w:val="285"/>
        </w:trPr>
        <w:tc>
          <w:tcPr>
            <w:tcW w:w="0" w:type="auto"/>
            <w:tcBorders>
              <w:top w:val="single" w:sz="4" w:space="0" w:color="auto"/>
              <w:left w:val="single" w:sz="4" w:space="0" w:color="auto"/>
              <w:bottom w:val="single" w:sz="4" w:space="0" w:color="auto"/>
              <w:right w:val="single" w:sz="4" w:space="0" w:color="auto"/>
            </w:tcBorders>
            <w:shd w:val="clear" w:color="auto" w:fill="C0C0C0"/>
            <w:noWrap/>
            <w:vAlign w:val="center"/>
          </w:tcPr>
          <w:p w:rsidR="000631E5" w:rsidRDefault="00A25680">
            <w:pPr>
              <w:overflowPunct/>
              <w:autoSpaceDE/>
              <w:autoSpaceDN/>
              <w:adjustRightInd/>
              <w:spacing w:after="0" w:line="360" w:lineRule="auto"/>
              <w:textAlignment w:val="auto"/>
              <w:rPr>
                <w:rFonts w:ascii="宋体" w:hAnsi="宋体" w:cs="宋体"/>
                <w:b/>
                <w:sz w:val="21"/>
                <w:szCs w:val="24"/>
                <w:lang w:eastAsia="zh-CN"/>
              </w:rPr>
            </w:pPr>
            <w:r>
              <w:rPr>
                <w:rFonts w:ascii="宋体" w:hAnsi="宋体" w:cs="宋体" w:hint="eastAsia"/>
                <w:b/>
                <w:sz w:val="21"/>
                <w:szCs w:val="24"/>
                <w:lang w:eastAsia="zh-CN"/>
              </w:rPr>
              <w:t>项目</w:t>
            </w:r>
          </w:p>
        </w:tc>
        <w:tc>
          <w:tcPr>
            <w:tcW w:w="0" w:type="auto"/>
            <w:tcBorders>
              <w:top w:val="single" w:sz="4" w:space="0" w:color="auto"/>
              <w:left w:val="nil"/>
              <w:bottom w:val="single" w:sz="4" w:space="0" w:color="auto"/>
              <w:right w:val="single" w:sz="4" w:space="0" w:color="auto"/>
            </w:tcBorders>
            <w:shd w:val="clear" w:color="auto" w:fill="C0C0C0"/>
            <w:noWrap/>
            <w:vAlign w:val="center"/>
          </w:tcPr>
          <w:p w:rsidR="000631E5" w:rsidRDefault="00A25680">
            <w:pPr>
              <w:overflowPunct/>
              <w:autoSpaceDE/>
              <w:autoSpaceDN/>
              <w:adjustRightInd/>
              <w:spacing w:after="0" w:line="360" w:lineRule="auto"/>
              <w:textAlignment w:val="auto"/>
              <w:rPr>
                <w:rFonts w:ascii="宋体" w:hAnsi="宋体" w:cs="宋体"/>
                <w:b/>
                <w:sz w:val="21"/>
                <w:szCs w:val="24"/>
                <w:lang w:eastAsia="zh-CN"/>
              </w:rPr>
            </w:pPr>
            <w:r>
              <w:rPr>
                <w:rFonts w:ascii="宋体" w:hAnsi="宋体" w:cs="宋体" w:hint="eastAsia"/>
                <w:b/>
                <w:sz w:val="21"/>
                <w:szCs w:val="24"/>
                <w:lang w:eastAsia="zh-CN"/>
              </w:rPr>
              <w:t>字段</w:t>
            </w:r>
          </w:p>
        </w:tc>
        <w:tc>
          <w:tcPr>
            <w:tcW w:w="0" w:type="auto"/>
            <w:tcBorders>
              <w:top w:val="single" w:sz="4" w:space="0" w:color="auto"/>
              <w:left w:val="nil"/>
              <w:bottom w:val="single" w:sz="4" w:space="0" w:color="auto"/>
              <w:right w:val="single" w:sz="4" w:space="0" w:color="auto"/>
            </w:tcBorders>
            <w:shd w:val="clear" w:color="auto" w:fill="C0C0C0"/>
            <w:noWrap/>
            <w:vAlign w:val="center"/>
          </w:tcPr>
          <w:p w:rsidR="000631E5" w:rsidRDefault="00A25680">
            <w:pPr>
              <w:overflowPunct/>
              <w:autoSpaceDE/>
              <w:autoSpaceDN/>
              <w:adjustRightInd/>
              <w:spacing w:after="0" w:line="360" w:lineRule="auto"/>
              <w:textAlignment w:val="auto"/>
              <w:rPr>
                <w:rFonts w:ascii="宋体" w:hAnsi="宋体" w:cs="宋体"/>
                <w:b/>
                <w:sz w:val="21"/>
                <w:szCs w:val="24"/>
                <w:lang w:eastAsia="zh-CN"/>
              </w:rPr>
            </w:pPr>
            <w:r>
              <w:rPr>
                <w:rFonts w:ascii="宋体" w:hAnsi="宋体" w:cs="宋体" w:hint="eastAsia"/>
                <w:b/>
                <w:sz w:val="21"/>
                <w:szCs w:val="24"/>
                <w:lang w:eastAsia="zh-CN"/>
              </w:rPr>
              <w:t>是否唯一性检查字段</w:t>
            </w:r>
          </w:p>
        </w:tc>
        <w:tc>
          <w:tcPr>
            <w:tcW w:w="0" w:type="auto"/>
            <w:tcBorders>
              <w:top w:val="single" w:sz="4" w:space="0" w:color="auto"/>
              <w:left w:val="nil"/>
              <w:bottom w:val="single" w:sz="4" w:space="0" w:color="auto"/>
              <w:right w:val="single" w:sz="4" w:space="0" w:color="auto"/>
            </w:tcBorders>
            <w:shd w:val="clear" w:color="auto" w:fill="C0C0C0"/>
            <w:noWrap/>
            <w:vAlign w:val="center"/>
          </w:tcPr>
          <w:p w:rsidR="000631E5" w:rsidRDefault="00A25680">
            <w:pPr>
              <w:overflowPunct/>
              <w:autoSpaceDE/>
              <w:autoSpaceDN/>
              <w:adjustRightInd/>
              <w:spacing w:after="0" w:line="360" w:lineRule="auto"/>
              <w:textAlignment w:val="auto"/>
              <w:rPr>
                <w:rFonts w:ascii="宋体" w:hAnsi="宋体" w:cs="宋体"/>
                <w:b/>
                <w:sz w:val="21"/>
                <w:szCs w:val="24"/>
                <w:lang w:eastAsia="zh-CN"/>
              </w:rPr>
            </w:pPr>
            <w:r>
              <w:rPr>
                <w:rFonts w:ascii="宋体" w:hAnsi="宋体" w:cs="宋体" w:hint="eastAsia"/>
                <w:b/>
                <w:sz w:val="21"/>
                <w:szCs w:val="24"/>
                <w:lang w:eastAsia="zh-CN"/>
              </w:rPr>
              <w:t>保存控制方式</w:t>
            </w:r>
          </w:p>
        </w:tc>
      </w:tr>
      <w:tr w:rsidR="000631E5">
        <w:trPr>
          <w:trHeight w:val="285"/>
        </w:trPr>
        <w:tc>
          <w:tcPr>
            <w:tcW w:w="0" w:type="auto"/>
            <w:vMerge w:val="restart"/>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jc w:val="center"/>
              <w:textAlignment w:val="auto"/>
              <w:rPr>
                <w:rFonts w:ascii="宋体" w:hAnsi="宋体" w:cs="宋体"/>
                <w:sz w:val="21"/>
                <w:szCs w:val="24"/>
                <w:lang w:eastAsia="zh-CN"/>
              </w:rPr>
            </w:pPr>
            <w:r>
              <w:rPr>
                <w:rFonts w:ascii="宋体" w:hAnsi="宋体" w:cs="宋体" w:hint="eastAsia"/>
                <w:sz w:val="21"/>
                <w:szCs w:val="24"/>
                <w:lang w:eastAsia="zh-CN"/>
              </w:rPr>
              <w:t>供应商</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名称</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是</w:t>
            </w:r>
          </w:p>
        </w:tc>
        <w:tc>
          <w:tcPr>
            <w:tcW w:w="0" w:type="auto"/>
            <w:vMerge w:val="restart"/>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jc w:val="center"/>
              <w:textAlignment w:val="auto"/>
              <w:rPr>
                <w:rFonts w:ascii="宋体" w:hAnsi="宋体" w:cs="宋体"/>
                <w:sz w:val="21"/>
                <w:szCs w:val="24"/>
                <w:lang w:eastAsia="zh-CN"/>
              </w:rPr>
            </w:pPr>
            <w:r>
              <w:rPr>
                <w:rFonts w:ascii="宋体" w:hAnsi="宋体" w:cs="宋体" w:hint="eastAsia"/>
                <w:sz w:val="21"/>
                <w:szCs w:val="24"/>
                <w:lang w:eastAsia="zh-CN"/>
              </w:rPr>
              <w:t>提示</w:t>
            </w:r>
          </w:p>
        </w:tc>
      </w:tr>
      <w:tr w:rsidR="000631E5">
        <w:trPr>
          <w:trHeight w:val="285"/>
        </w:trPr>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1"/>
                <w:szCs w:val="24"/>
                <w:lang w:eastAsia="zh-CN"/>
              </w:rPr>
            </w:pP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简称</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是</w:t>
            </w:r>
          </w:p>
        </w:tc>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1"/>
                <w:szCs w:val="24"/>
                <w:lang w:eastAsia="zh-CN"/>
              </w:rPr>
            </w:pPr>
          </w:p>
        </w:tc>
      </w:tr>
      <w:tr w:rsidR="000631E5">
        <w:trPr>
          <w:trHeight w:val="285"/>
        </w:trPr>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1"/>
                <w:szCs w:val="24"/>
                <w:lang w:eastAsia="zh-CN"/>
              </w:rPr>
            </w:pP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外文名称</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否</w:t>
            </w:r>
          </w:p>
        </w:tc>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1"/>
                <w:szCs w:val="24"/>
                <w:lang w:eastAsia="zh-CN"/>
              </w:rPr>
            </w:pPr>
          </w:p>
        </w:tc>
      </w:tr>
      <w:tr w:rsidR="000631E5">
        <w:trPr>
          <w:trHeight w:val="285"/>
        </w:trPr>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1"/>
                <w:szCs w:val="24"/>
                <w:lang w:eastAsia="zh-CN"/>
              </w:rPr>
            </w:pP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助记码</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是</w:t>
            </w:r>
          </w:p>
        </w:tc>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1"/>
                <w:szCs w:val="24"/>
                <w:lang w:eastAsia="zh-CN"/>
              </w:rPr>
            </w:pPr>
          </w:p>
        </w:tc>
      </w:tr>
      <w:tr w:rsidR="000631E5">
        <w:trPr>
          <w:trHeight w:val="285"/>
        </w:trPr>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1"/>
                <w:szCs w:val="24"/>
                <w:lang w:eastAsia="zh-CN"/>
              </w:rPr>
            </w:pP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工商注册号</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否</w:t>
            </w:r>
          </w:p>
        </w:tc>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1"/>
                <w:szCs w:val="24"/>
                <w:lang w:eastAsia="zh-CN"/>
              </w:rPr>
            </w:pPr>
          </w:p>
        </w:tc>
      </w:tr>
      <w:tr w:rsidR="000631E5">
        <w:trPr>
          <w:trHeight w:val="285"/>
        </w:trPr>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1"/>
                <w:szCs w:val="24"/>
                <w:lang w:eastAsia="zh-CN"/>
              </w:rPr>
            </w:pP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税务登记号</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否</w:t>
            </w:r>
          </w:p>
        </w:tc>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1"/>
                <w:szCs w:val="24"/>
                <w:lang w:eastAsia="zh-CN"/>
              </w:rPr>
            </w:pPr>
          </w:p>
        </w:tc>
      </w:tr>
      <w:tr w:rsidR="000631E5">
        <w:trPr>
          <w:trHeight w:val="285"/>
        </w:trPr>
        <w:tc>
          <w:tcPr>
            <w:tcW w:w="0" w:type="auto"/>
            <w:vMerge w:val="restart"/>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jc w:val="center"/>
              <w:textAlignment w:val="auto"/>
              <w:rPr>
                <w:rFonts w:ascii="宋体" w:hAnsi="宋体" w:cs="宋体"/>
                <w:sz w:val="21"/>
                <w:szCs w:val="24"/>
                <w:lang w:eastAsia="zh-CN"/>
              </w:rPr>
            </w:pPr>
            <w:r>
              <w:rPr>
                <w:rFonts w:ascii="宋体" w:hAnsi="宋体" w:cs="宋体" w:hint="eastAsia"/>
                <w:sz w:val="21"/>
                <w:szCs w:val="24"/>
                <w:lang w:eastAsia="zh-CN"/>
              </w:rPr>
              <w:lastRenderedPageBreak/>
              <w:t>客户</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名称</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1"/>
                <w:szCs w:val="24"/>
                <w:lang w:eastAsia="zh-CN"/>
              </w:rPr>
            </w:pPr>
            <w:r>
              <w:rPr>
                <w:rFonts w:ascii="宋体" w:hAnsi="宋体" w:cs="宋体" w:hint="eastAsia"/>
                <w:sz w:val="21"/>
                <w:szCs w:val="24"/>
                <w:lang w:eastAsia="zh-CN"/>
              </w:rPr>
              <w:t>是</w:t>
            </w:r>
          </w:p>
        </w:tc>
        <w:tc>
          <w:tcPr>
            <w:tcW w:w="0" w:type="auto"/>
            <w:vMerge w:val="restart"/>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jc w:val="center"/>
              <w:textAlignment w:val="auto"/>
              <w:rPr>
                <w:rFonts w:ascii="宋体" w:hAnsi="宋体" w:cs="宋体"/>
                <w:sz w:val="21"/>
                <w:szCs w:val="24"/>
                <w:lang w:eastAsia="zh-CN"/>
              </w:rPr>
            </w:pPr>
            <w:r>
              <w:rPr>
                <w:rFonts w:ascii="宋体" w:hAnsi="宋体" w:cs="宋体" w:hint="eastAsia"/>
                <w:sz w:val="21"/>
                <w:szCs w:val="24"/>
                <w:lang w:eastAsia="zh-CN"/>
              </w:rPr>
              <w:t>提示</w:t>
            </w:r>
          </w:p>
        </w:tc>
      </w:tr>
      <w:tr w:rsidR="000631E5">
        <w:trPr>
          <w:trHeight w:val="285"/>
        </w:trPr>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24"/>
                <w:lang w:eastAsia="zh-CN"/>
              </w:rPr>
            </w:pP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简称</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是</w:t>
            </w:r>
          </w:p>
        </w:tc>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24"/>
                <w:lang w:eastAsia="zh-CN"/>
              </w:rPr>
            </w:pPr>
          </w:p>
        </w:tc>
      </w:tr>
      <w:tr w:rsidR="000631E5">
        <w:trPr>
          <w:trHeight w:val="285"/>
        </w:trPr>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24"/>
                <w:lang w:eastAsia="zh-CN"/>
              </w:rPr>
            </w:pP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外文名称</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否</w:t>
            </w:r>
          </w:p>
        </w:tc>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24"/>
                <w:lang w:eastAsia="zh-CN"/>
              </w:rPr>
            </w:pPr>
          </w:p>
        </w:tc>
      </w:tr>
      <w:tr w:rsidR="000631E5">
        <w:trPr>
          <w:trHeight w:val="285"/>
        </w:trPr>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24"/>
                <w:lang w:eastAsia="zh-CN"/>
              </w:rPr>
            </w:pP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助记码</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是</w:t>
            </w:r>
          </w:p>
        </w:tc>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24"/>
                <w:lang w:eastAsia="zh-CN"/>
              </w:rPr>
            </w:pPr>
          </w:p>
        </w:tc>
      </w:tr>
      <w:tr w:rsidR="000631E5">
        <w:trPr>
          <w:trHeight w:val="285"/>
        </w:trPr>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24"/>
                <w:lang w:eastAsia="zh-CN"/>
              </w:rPr>
            </w:pP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工商注册号</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否</w:t>
            </w:r>
          </w:p>
        </w:tc>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24"/>
                <w:lang w:eastAsia="zh-CN"/>
              </w:rPr>
            </w:pPr>
          </w:p>
        </w:tc>
      </w:tr>
      <w:tr w:rsidR="000631E5">
        <w:trPr>
          <w:trHeight w:val="285"/>
        </w:trPr>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24"/>
                <w:lang w:eastAsia="zh-CN"/>
              </w:rPr>
            </w:pP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税务登记号</w:t>
            </w:r>
          </w:p>
        </w:tc>
        <w:tc>
          <w:tcPr>
            <w:tcW w:w="0" w:type="auto"/>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24"/>
                <w:lang w:eastAsia="zh-CN"/>
              </w:rPr>
            </w:pPr>
            <w:r>
              <w:rPr>
                <w:rFonts w:ascii="宋体" w:hAnsi="宋体" w:cs="宋体" w:hint="eastAsia"/>
                <w:sz w:val="24"/>
                <w:szCs w:val="24"/>
                <w:lang w:eastAsia="zh-CN"/>
              </w:rPr>
              <w:t>否</w:t>
            </w:r>
          </w:p>
        </w:tc>
        <w:tc>
          <w:tcPr>
            <w:tcW w:w="0" w:type="auto"/>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24"/>
                <w:lang w:eastAsia="zh-CN"/>
              </w:rPr>
            </w:pPr>
          </w:p>
        </w:tc>
      </w:tr>
    </w:tbl>
    <w:p w:rsidR="000631E5" w:rsidRDefault="000631E5">
      <w:pPr>
        <w:spacing w:line="360" w:lineRule="auto"/>
        <w:ind w:left="420"/>
        <w:rPr>
          <w:rFonts w:ascii="宋体" w:hAnsi="宋体"/>
          <w:sz w:val="24"/>
          <w:szCs w:val="24"/>
        </w:rPr>
      </w:pPr>
    </w:p>
    <w:p w:rsidR="000631E5" w:rsidRDefault="00A25680">
      <w:pPr>
        <w:pStyle w:val="1"/>
        <w:rPr>
          <w:lang w:eastAsia="zh-CN"/>
        </w:rPr>
      </w:pPr>
      <w:bookmarkStart w:id="10" w:name="_Toc117183475"/>
      <w:r>
        <w:rPr>
          <w:rFonts w:hint="eastAsia"/>
          <w:lang w:eastAsia="zh-CN"/>
        </w:rPr>
        <w:lastRenderedPageBreak/>
        <w:t>物料资料参数设置</w:t>
      </w:r>
      <w:bookmarkEnd w:id="10"/>
    </w:p>
    <w:p w:rsidR="000631E5" w:rsidRDefault="00A25680">
      <w:pPr>
        <w:pStyle w:val="2"/>
      </w:pPr>
      <w:r>
        <w:rPr>
          <w:rFonts w:hint="eastAsia"/>
        </w:rPr>
        <w:t>菜单路径</w:t>
      </w:r>
    </w:p>
    <w:p w:rsidR="000631E5" w:rsidRDefault="00A25680">
      <w:pPr>
        <w:spacing w:line="360" w:lineRule="auto"/>
        <w:rPr>
          <w:rFonts w:ascii="宋体" w:hAnsi="宋体"/>
          <w:sz w:val="24"/>
          <w:szCs w:val="24"/>
          <w:lang w:eastAsia="zh-CN"/>
        </w:rPr>
      </w:pPr>
      <w:r>
        <w:rPr>
          <w:rFonts w:ascii="宋体" w:hAnsi="宋体" w:hint="eastAsia"/>
          <w:sz w:val="24"/>
          <w:szCs w:val="24"/>
          <w:lang w:eastAsia="zh-CN"/>
        </w:rPr>
        <w:t>EAS菜单路径：EAS</w:t>
      </w:r>
      <w:r>
        <w:rPr>
          <w:rFonts w:ascii="宋体" w:hAnsi="宋体"/>
          <w:sz w:val="24"/>
          <w:szCs w:val="24"/>
          <w:lang w:eastAsia="zh-CN"/>
        </w:rPr>
        <w:t xml:space="preserve"> &gt;</w:t>
      </w:r>
      <w:r>
        <w:rPr>
          <w:rFonts w:ascii="宋体" w:hAnsi="宋体" w:hint="eastAsia"/>
          <w:sz w:val="24"/>
          <w:szCs w:val="24"/>
          <w:lang w:eastAsia="zh-CN"/>
        </w:rPr>
        <w:t>系统平台</w:t>
      </w:r>
      <w:r>
        <w:rPr>
          <w:rFonts w:ascii="宋体" w:hAnsi="宋体"/>
          <w:sz w:val="24"/>
          <w:szCs w:val="24"/>
          <w:lang w:eastAsia="zh-CN"/>
        </w:rPr>
        <w:t>&gt;</w:t>
      </w:r>
      <w:r>
        <w:rPr>
          <w:rFonts w:ascii="宋体" w:hAnsi="宋体" w:hint="eastAsia"/>
          <w:sz w:val="24"/>
          <w:szCs w:val="24"/>
          <w:lang w:eastAsia="zh-CN"/>
        </w:rPr>
        <w:t>参数设置</w:t>
      </w:r>
      <w:r>
        <w:rPr>
          <w:rFonts w:ascii="宋体" w:hAnsi="宋体"/>
          <w:sz w:val="24"/>
          <w:szCs w:val="24"/>
          <w:lang w:eastAsia="zh-CN"/>
        </w:rPr>
        <w:t>&gt;</w:t>
      </w:r>
      <w:r>
        <w:rPr>
          <w:rFonts w:ascii="宋体" w:hAnsi="宋体" w:hint="eastAsia"/>
          <w:sz w:val="24"/>
          <w:szCs w:val="24"/>
          <w:lang w:eastAsia="zh-CN"/>
        </w:rPr>
        <w:t>基础资料</w:t>
      </w:r>
      <w:r>
        <w:rPr>
          <w:rFonts w:ascii="宋体" w:hAnsi="宋体"/>
          <w:sz w:val="24"/>
          <w:szCs w:val="24"/>
          <w:lang w:eastAsia="zh-CN"/>
        </w:rPr>
        <w:t>&gt;</w:t>
      </w:r>
      <w:r>
        <w:rPr>
          <w:rFonts w:ascii="宋体" w:hAnsi="宋体" w:hint="eastAsia"/>
          <w:sz w:val="24"/>
          <w:szCs w:val="24"/>
          <w:lang w:eastAsia="zh-CN"/>
        </w:rPr>
        <w:t>主数据</w:t>
      </w:r>
      <w:r>
        <w:rPr>
          <w:rFonts w:ascii="宋体" w:hAnsi="宋体"/>
          <w:sz w:val="24"/>
          <w:szCs w:val="24"/>
          <w:lang w:eastAsia="zh-CN"/>
        </w:rPr>
        <w:t>&gt;</w:t>
      </w:r>
      <w:r>
        <w:rPr>
          <w:rFonts w:ascii="宋体" w:hAnsi="宋体" w:hint="eastAsia"/>
          <w:sz w:val="24"/>
          <w:szCs w:val="24"/>
          <w:lang w:eastAsia="zh-CN"/>
        </w:rPr>
        <w:t>物料</w:t>
      </w:r>
    </w:p>
    <w:p w:rsidR="000631E5" w:rsidRDefault="00A25680">
      <w:pPr>
        <w:pStyle w:val="2"/>
      </w:pPr>
      <w:r>
        <w:rPr>
          <w:rFonts w:hint="eastAsia"/>
        </w:rPr>
        <w:t>屏幕</w:t>
      </w:r>
    </w:p>
    <w:p w:rsidR="000631E5" w:rsidRDefault="00433404">
      <w:pPr>
        <w:tabs>
          <w:tab w:val="left" w:pos="142"/>
        </w:tabs>
        <w:spacing w:line="360" w:lineRule="auto"/>
        <w:rPr>
          <w:rFonts w:ascii="宋体" w:hAnsi="宋体"/>
          <w:sz w:val="24"/>
          <w:szCs w:val="24"/>
        </w:rPr>
      </w:pPr>
      <w:r>
        <w:rPr>
          <w:rFonts w:ascii="宋体" w:hAnsi="宋体" w:hint="eastAsia"/>
          <w:noProof/>
          <w:sz w:val="24"/>
          <w:szCs w:val="24"/>
        </w:rPr>
        <w:drawing>
          <wp:inline distT="0" distB="0" distL="0" distR="0">
            <wp:extent cx="2628900" cy="3634740"/>
            <wp:effectExtent l="0" t="0" r="0"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8900" cy="3634740"/>
                    </a:xfrm>
                    <a:prstGeom prst="rect">
                      <a:avLst/>
                    </a:prstGeom>
                    <a:noFill/>
                    <a:ln>
                      <a:noFill/>
                    </a:ln>
                  </pic:spPr>
                </pic:pic>
              </a:graphicData>
            </a:graphic>
          </wp:inline>
        </w:drawing>
      </w:r>
    </w:p>
    <w:p w:rsidR="000631E5" w:rsidRDefault="000631E5">
      <w:pPr>
        <w:spacing w:line="360" w:lineRule="auto"/>
        <w:rPr>
          <w:rFonts w:ascii="宋体" w:hAnsi="宋体"/>
          <w:sz w:val="24"/>
          <w:szCs w:val="24"/>
        </w:rPr>
      </w:pPr>
    </w:p>
    <w:p w:rsidR="000631E5" w:rsidRDefault="00A25680">
      <w:pPr>
        <w:pStyle w:val="2"/>
        <w:rPr>
          <w:lang w:eastAsia="zh-CN"/>
        </w:rPr>
      </w:pPr>
      <w:r>
        <w:rPr>
          <w:rFonts w:hint="eastAsia"/>
        </w:rPr>
        <w:t>配置内容</w:t>
      </w:r>
    </w:p>
    <w:p w:rsidR="000631E5" w:rsidRDefault="000631E5">
      <w:pPr>
        <w:spacing w:line="360" w:lineRule="auto"/>
        <w:ind w:left="420"/>
        <w:rPr>
          <w:rFonts w:ascii="宋体" w:hAnsi="宋体"/>
          <w:sz w:val="24"/>
          <w:szCs w:val="24"/>
          <w:lang w:eastAsia="zh-CN"/>
        </w:rPr>
      </w:pPr>
    </w:p>
    <w:tbl>
      <w:tblPr>
        <w:tblW w:w="9229" w:type="dxa"/>
        <w:tblInd w:w="93" w:type="dxa"/>
        <w:tblLook w:val="0000" w:firstRow="0" w:lastRow="0" w:firstColumn="0" w:lastColumn="0" w:noHBand="0" w:noVBand="0"/>
      </w:tblPr>
      <w:tblGrid>
        <w:gridCol w:w="1776"/>
        <w:gridCol w:w="1790"/>
        <w:gridCol w:w="973"/>
        <w:gridCol w:w="972"/>
        <w:gridCol w:w="2200"/>
        <w:gridCol w:w="1518"/>
      </w:tblGrid>
      <w:tr w:rsidR="000631E5">
        <w:trPr>
          <w:trHeight w:val="450"/>
        </w:trPr>
        <w:tc>
          <w:tcPr>
            <w:tcW w:w="1575" w:type="dxa"/>
            <w:tcBorders>
              <w:top w:val="single" w:sz="4" w:space="0" w:color="auto"/>
              <w:left w:val="single" w:sz="4" w:space="0" w:color="auto"/>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Arial"/>
                <w:b/>
                <w:color w:val="000000"/>
                <w:sz w:val="24"/>
                <w:szCs w:val="32"/>
                <w:lang w:eastAsia="zh-CN"/>
              </w:rPr>
            </w:pPr>
            <w:r>
              <w:rPr>
                <w:rFonts w:ascii="宋体" w:hAnsi="宋体" w:cs="Arial" w:hint="eastAsia"/>
                <w:b/>
                <w:color w:val="000000"/>
                <w:sz w:val="24"/>
                <w:szCs w:val="32"/>
                <w:lang w:eastAsia="zh-CN"/>
              </w:rPr>
              <w:t>参数编码</w:t>
            </w:r>
          </w:p>
        </w:tc>
        <w:tc>
          <w:tcPr>
            <w:tcW w:w="1842" w:type="dxa"/>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Arial"/>
                <w:b/>
                <w:color w:val="000000"/>
                <w:sz w:val="24"/>
                <w:szCs w:val="32"/>
                <w:lang w:eastAsia="zh-CN"/>
              </w:rPr>
            </w:pPr>
            <w:r>
              <w:rPr>
                <w:rFonts w:ascii="宋体" w:hAnsi="宋体" w:cs="Arial" w:hint="eastAsia"/>
                <w:b/>
                <w:color w:val="000000"/>
                <w:sz w:val="24"/>
                <w:szCs w:val="32"/>
                <w:lang w:eastAsia="zh-CN"/>
              </w:rPr>
              <w:t>参数名称</w:t>
            </w:r>
          </w:p>
        </w:tc>
        <w:tc>
          <w:tcPr>
            <w:tcW w:w="993" w:type="dxa"/>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Arial"/>
                <w:b/>
                <w:color w:val="000000"/>
                <w:sz w:val="24"/>
                <w:szCs w:val="32"/>
                <w:lang w:eastAsia="zh-CN"/>
              </w:rPr>
            </w:pPr>
            <w:r>
              <w:rPr>
                <w:rFonts w:ascii="宋体" w:hAnsi="宋体" w:cs="Arial" w:hint="eastAsia"/>
                <w:b/>
                <w:color w:val="000000"/>
                <w:sz w:val="24"/>
                <w:szCs w:val="32"/>
                <w:lang w:eastAsia="zh-CN"/>
              </w:rPr>
              <w:t>参数值</w:t>
            </w:r>
          </w:p>
        </w:tc>
        <w:tc>
          <w:tcPr>
            <w:tcW w:w="992" w:type="dxa"/>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Arial"/>
                <w:b/>
                <w:color w:val="000000"/>
                <w:sz w:val="24"/>
                <w:szCs w:val="32"/>
                <w:lang w:eastAsia="zh-CN"/>
              </w:rPr>
            </w:pPr>
            <w:r>
              <w:rPr>
                <w:rFonts w:ascii="宋体" w:hAnsi="宋体" w:cs="Arial" w:hint="eastAsia"/>
                <w:b/>
                <w:color w:val="000000"/>
                <w:sz w:val="24"/>
                <w:szCs w:val="32"/>
                <w:lang w:eastAsia="zh-CN"/>
              </w:rPr>
              <w:t>是否集团控制</w:t>
            </w:r>
          </w:p>
        </w:tc>
        <w:tc>
          <w:tcPr>
            <w:tcW w:w="2268" w:type="dxa"/>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Arial"/>
                <w:b/>
                <w:color w:val="000000"/>
                <w:sz w:val="24"/>
                <w:szCs w:val="32"/>
                <w:lang w:eastAsia="zh-CN"/>
              </w:rPr>
            </w:pPr>
            <w:r>
              <w:rPr>
                <w:rFonts w:ascii="宋体" w:hAnsi="宋体" w:cs="Arial" w:hint="eastAsia"/>
                <w:b/>
                <w:color w:val="000000"/>
                <w:sz w:val="24"/>
                <w:szCs w:val="32"/>
                <w:lang w:eastAsia="zh-CN"/>
              </w:rPr>
              <w:t>参数描述</w:t>
            </w:r>
          </w:p>
        </w:tc>
        <w:tc>
          <w:tcPr>
            <w:tcW w:w="1559" w:type="dxa"/>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Arial"/>
                <w:b/>
                <w:color w:val="000000"/>
                <w:sz w:val="24"/>
                <w:szCs w:val="32"/>
                <w:lang w:eastAsia="zh-CN"/>
              </w:rPr>
            </w:pPr>
            <w:r>
              <w:rPr>
                <w:rFonts w:ascii="宋体" w:hAnsi="宋体" w:cs="Arial" w:hint="eastAsia"/>
                <w:b/>
                <w:color w:val="000000"/>
                <w:sz w:val="24"/>
                <w:szCs w:val="32"/>
                <w:lang w:eastAsia="zh-CN"/>
              </w:rPr>
              <w:t>使用后是否可改</w:t>
            </w:r>
          </w:p>
        </w:tc>
      </w:tr>
      <w:tr w:rsidR="000631E5">
        <w:trPr>
          <w:trHeight w:val="450"/>
        </w:trPr>
        <w:tc>
          <w:tcPr>
            <w:tcW w:w="1575" w:type="dxa"/>
            <w:tcBorders>
              <w:top w:val="nil"/>
              <w:left w:val="single" w:sz="4" w:space="0" w:color="auto"/>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hint="eastAsia"/>
                <w:color w:val="000000"/>
                <w:sz w:val="24"/>
                <w:szCs w:val="32"/>
              </w:rPr>
              <w:t>NonLeafAddNew</w:t>
            </w:r>
          </w:p>
        </w:tc>
        <w:tc>
          <w:tcPr>
            <w:tcW w:w="184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lang w:eastAsia="zh-CN"/>
              </w:rPr>
            </w:pPr>
            <w:r>
              <w:rPr>
                <w:rFonts w:ascii="宋体" w:hAnsi="宋体" w:hint="eastAsia"/>
                <w:color w:val="000000"/>
                <w:sz w:val="24"/>
                <w:szCs w:val="32"/>
                <w:lang w:eastAsia="zh-CN"/>
              </w:rPr>
              <w:t>是否允许在物料分类的非叶子节点下新增</w:t>
            </w:r>
          </w:p>
        </w:tc>
        <w:tc>
          <w:tcPr>
            <w:tcW w:w="993"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hint="eastAsia"/>
                <w:color w:val="000000"/>
                <w:sz w:val="24"/>
                <w:szCs w:val="32"/>
              </w:rPr>
              <w:t>否</w:t>
            </w:r>
          </w:p>
        </w:tc>
        <w:tc>
          <w:tcPr>
            <w:tcW w:w="992"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hint="eastAsia"/>
                <w:color w:val="000000"/>
                <w:sz w:val="24"/>
                <w:szCs w:val="32"/>
              </w:rPr>
              <w:t>是</w:t>
            </w:r>
          </w:p>
        </w:tc>
        <w:tc>
          <w:tcPr>
            <w:tcW w:w="2268"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lang w:eastAsia="zh-CN"/>
              </w:rPr>
            </w:pPr>
            <w:r>
              <w:rPr>
                <w:rFonts w:ascii="宋体" w:hAnsi="宋体" w:hint="eastAsia"/>
                <w:color w:val="000000"/>
                <w:sz w:val="24"/>
                <w:szCs w:val="32"/>
                <w:lang w:eastAsia="zh-CN"/>
              </w:rPr>
              <w:t>是否允许在物料分类的非叶子节点下新增物料</w:t>
            </w:r>
          </w:p>
        </w:tc>
        <w:tc>
          <w:tcPr>
            <w:tcW w:w="1559" w:type="dxa"/>
            <w:tcBorders>
              <w:top w:val="nil"/>
              <w:left w:val="nil"/>
              <w:bottom w:val="single" w:sz="4" w:space="0" w:color="auto"/>
              <w:right w:val="single" w:sz="4" w:space="0" w:color="auto"/>
            </w:tcBorders>
            <w:vAlign w:val="center"/>
          </w:tcPr>
          <w:p w:rsidR="000631E5" w:rsidRDefault="00A25680">
            <w:pPr>
              <w:spacing w:line="360" w:lineRule="auto"/>
              <w:rPr>
                <w:rFonts w:ascii="宋体" w:hAnsi="宋体" w:cs="宋体"/>
                <w:color w:val="000000"/>
                <w:sz w:val="24"/>
                <w:szCs w:val="32"/>
              </w:rPr>
            </w:pPr>
            <w:r>
              <w:rPr>
                <w:rFonts w:ascii="宋体" w:hAnsi="宋体" w:hint="eastAsia"/>
                <w:color w:val="000000"/>
                <w:sz w:val="24"/>
                <w:szCs w:val="32"/>
              </w:rPr>
              <w:t>是</w:t>
            </w:r>
          </w:p>
        </w:tc>
      </w:tr>
    </w:tbl>
    <w:p w:rsidR="000631E5" w:rsidRDefault="000631E5">
      <w:pPr>
        <w:spacing w:line="360" w:lineRule="auto"/>
        <w:rPr>
          <w:rFonts w:ascii="宋体" w:hAnsi="宋体"/>
          <w:sz w:val="24"/>
          <w:szCs w:val="24"/>
          <w:lang w:eastAsia="zh-CN"/>
        </w:rPr>
      </w:pPr>
    </w:p>
    <w:p w:rsidR="000631E5" w:rsidRDefault="000631E5">
      <w:pPr>
        <w:spacing w:line="360" w:lineRule="auto"/>
        <w:rPr>
          <w:rFonts w:ascii="宋体" w:hAnsi="宋体"/>
          <w:sz w:val="24"/>
          <w:szCs w:val="24"/>
          <w:lang w:eastAsia="zh-CN"/>
        </w:rPr>
      </w:pPr>
    </w:p>
    <w:tbl>
      <w:tblPr>
        <w:tblW w:w="7581" w:type="dxa"/>
        <w:tblInd w:w="93" w:type="dxa"/>
        <w:tblLook w:val="0000" w:firstRow="0" w:lastRow="0" w:firstColumn="0" w:lastColumn="0" w:noHBand="0" w:noVBand="0"/>
      </w:tblPr>
      <w:tblGrid>
        <w:gridCol w:w="1218"/>
        <w:gridCol w:w="2323"/>
        <w:gridCol w:w="2380"/>
        <w:gridCol w:w="1660"/>
      </w:tblGrid>
      <w:tr w:rsidR="000631E5">
        <w:trPr>
          <w:trHeight w:val="285"/>
        </w:trPr>
        <w:tc>
          <w:tcPr>
            <w:tcW w:w="1218" w:type="dxa"/>
            <w:tcBorders>
              <w:top w:val="single" w:sz="4" w:space="0" w:color="auto"/>
              <w:left w:val="single" w:sz="4" w:space="0" w:color="auto"/>
              <w:bottom w:val="single" w:sz="4" w:space="0" w:color="auto"/>
              <w:right w:val="single" w:sz="4" w:space="0" w:color="auto"/>
            </w:tcBorders>
            <w:shd w:val="clear" w:color="auto" w:fill="C0C0C0"/>
            <w:noWrap/>
            <w:vAlign w:val="center"/>
          </w:tcPr>
          <w:p w:rsidR="000631E5" w:rsidRDefault="00A25680">
            <w:pPr>
              <w:overflowPunct/>
              <w:autoSpaceDE/>
              <w:autoSpaceDN/>
              <w:adjustRightInd/>
              <w:spacing w:after="0" w:line="360" w:lineRule="auto"/>
              <w:textAlignment w:val="auto"/>
              <w:rPr>
                <w:rFonts w:ascii="宋体" w:hAnsi="宋体" w:cs="宋体"/>
                <w:b/>
                <w:sz w:val="24"/>
                <w:szCs w:val="32"/>
                <w:lang w:eastAsia="zh-CN"/>
              </w:rPr>
            </w:pPr>
            <w:r>
              <w:rPr>
                <w:rFonts w:ascii="宋体" w:hAnsi="宋体" w:cs="宋体" w:hint="eastAsia"/>
                <w:b/>
                <w:sz w:val="24"/>
                <w:szCs w:val="32"/>
                <w:lang w:eastAsia="zh-CN"/>
              </w:rPr>
              <w:t>项目</w:t>
            </w:r>
          </w:p>
        </w:tc>
        <w:tc>
          <w:tcPr>
            <w:tcW w:w="2323" w:type="dxa"/>
            <w:tcBorders>
              <w:top w:val="single" w:sz="4" w:space="0" w:color="auto"/>
              <w:left w:val="nil"/>
              <w:bottom w:val="single" w:sz="4" w:space="0" w:color="auto"/>
              <w:right w:val="single" w:sz="4" w:space="0" w:color="auto"/>
            </w:tcBorders>
            <w:shd w:val="clear" w:color="auto" w:fill="C0C0C0"/>
            <w:noWrap/>
            <w:vAlign w:val="center"/>
          </w:tcPr>
          <w:p w:rsidR="000631E5" w:rsidRDefault="00A25680">
            <w:pPr>
              <w:overflowPunct/>
              <w:autoSpaceDE/>
              <w:autoSpaceDN/>
              <w:adjustRightInd/>
              <w:spacing w:after="0" w:line="360" w:lineRule="auto"/>
              <w:textAlignment w:val="auto"/>
              <w:rPr>
                <w:rFonts w:ascii="宋体" w:hAnsi="宋体" w:cs="宋体"/>
                <w:b/>
                <w:sz w:val="24"/>
                <w:szCs w:val="32"/>
                <w:lang w:eastAsia="zh-CN"/>
              </w:rPr>
            </w:pPr>
            <w:r>
              <w:rPr>
                <w:rFonts w:ascii="宋体" w:hAnsi="宋体" w:cs="宋体" w:hint="eastAsia"/>
                <w:b/>
                <w:sz w:val="24"/>
                <w:szCs w:val="32"/>
                <w:lang w:eastAsia="zh-CN"/>
              </w:rPr>
              <w:t>字段</w:t>
            </w:r>
          </w:p>
        </w:tc>
        <w:tc>
          <w:tcPr>
            <w:tcW w:w="2380" w:type="dxa"/>
            <w:tcBorders>
              <w:top w:val="single" w:sz="4" w:space="0" w:color="auto"/>
              <w:left w:val="nil"/>
              <w:bottom w:val="single" w:sz="4" w:space="0" w:color="auto"/>
              <w:right w:val="single" w:sz="4" w:space="0" w:color="auto"/>
            </w:tcBorders>
            <w:shd w:val="clear" w:color="auto" w:fill="C0C0C0"/>
            <w:noWrap/>
            <w:vAlign w:val="center"/>
          </w:tcPr>
          <w:p w:rsidR="000631E5" w:rsidRDefault="00A25680">
            <w:pPr>
              <w:overflowPunct/>
              <w:autoSpaceDE/>
              <w:autoSpaceDN/>
              <w:adjustRightInd/>
              <w:spacing w:after="0" w:line="360" w:lineRule="auto"/>
              <w:textAlignment w:val="auto"/>
              <w:rPr>
                <w:rFonts w:ascii="宋体" w:hAnsi="宋体" w:cs="宋体"/>
                <w:b/>
                <w:sz w:val="24"/>
                <w:szCs w:val="32"/>
                <w:lang w:eastAsia="zh-CN"/>
              </w:rPr>
            </w:pPr>
            <w:r>
              <w:rPr>
                <w:rFonts w:ascii="宋体" w:hAnsi="宋体" w:cs="宋体" w:hint="eastAsia"/>
                <w:b/>
                <w:sz w:val="24"/>
                <w:szCs w:val="32"/>
                <w:lang w:eastAsia="zh-CN"/>
              </w:rPr>
              <w:t>是否唯一性检查字段</w:t>
            </w:r>
          </w:p>
        </w:tc>
        <w:tc>
          <w:tcPr>
            <w:tcW w:w="1660" w:type="dxa"/>
            <w:tcBorders>
              <w:top w:val="single" w:sz="4" w:space="0" w:color="auto"/>
              <w:left w:val="nil"/>
              <w:bottom w:val="single" w:sz="4" w:space="0" w:color="auto"/>
              <w:right w:val="single" w:sz="4" w:space="0" w:color="auto"/>
            </w:tcBorders>
            <w:shd w:val="clear" w:color="auto" w:fill="C0C0C0"/>
            <w:noWrap/>
            <w:vAlign w:val="center"/>
          </w:tcPr>
          <w:p w:rsidR="000631E5" w:rsidRDefault="00A25680">
            <w:pPr>
              <w:overflowPunct/>
              <w:autoSpaceDE/>
              <w:autoSpaceDN/>
              <w:adjustRightInd/>
              <w:spacing w:after="0" w:line="360" w:lineRule="auto"/>
              <w:textAlignment w:val="auto"/>
              <w:rPr>
                <w:rFonts w:ascii="宋体" w:hAnsi="宋体" w:cs="宋体"/>
                <w:b/>
                <w:sz w:val="24"/>
                <w:szCs w:val="32"/>
                <w:lang w:eastAsia="zh-CN"/>
              </w:rPr>
            </w:pPr>
            <w:r>
              <w:rPr>
                <w:rFonts w:ascii="宋体" w:hAnsi="宋体" w:cs="宋体" w:hint="eastAsia"/>
                <w:b/>
                <w:sz w:val="24"/>
                <w:szCs w:val="32"/>
                <w:lang w:eastAsia="zh-CN"/>
              </w:rPr>
              <w:t>保存控制方式</w:t>
            </w:r>
          </w:p>
        </w:tc>
      </w:tr>
      <w:tr w:rsidR="000631E5">
        <w:trPr>
          <w:trHeight w:val="285"/>
        </w:trPr>
        <w:tc>
          <w:tcPr>
            <w:tcW w:w="1218" w:type="dxa"/>
            <w:vMerge w:val="restart"/>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jc w:val="center"/>
              <w:textAlignment w:val="auto"/>
              <w:rPr>
                <w:rFonts w:ascii="宋体" w:hAnsi="宋体" w:cs="宋体"/>
                <w:sz w:val="24"/>
                <w:szCs w:val="32"/>
                <w:lang w:eastAsia="zh-CN"/>
              </w:rPr>
            </w:pPr>
            <w:r>
              <w:rPr>
                <w:rFonts w:ascii="宋体" w:hAnsi="宋体" w:cs="宋体" w:hint="eastAsia"/>
                <w:sz w:val="24"/>
                <w:szCs w:val="32"/>
                <w:lang w:eastAsia="zh-CN"/>
              </w:rPr>
              <w:t>物料</w:t>
            </w:r>
          </w:p>
        </w:tc>
        <w:tc>
          <w:tcPr>
            <w:tcW w:w="2323"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名称</w:t>
            </w:r>
          </w:p>
        </w:tc>
        <w:tc>
          <w:tcPr>
            <w:tcW w:w="2380"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否</w:t>
            </w:r>
          </w:p>
        </w:tc>
        <w:tc>
          <w:tcPr>
            <w:tcW w:w="1660" w:type="dxa"/>
            <w:vMerge w:val="restart"/>
            <w:tcBorders>
              <w:top w:val="nil"/>
              <w:left w:val="single" w:sz="4" w:space="0" w:color="auto"/>
              <w:bottom w:val="single" w:sz="4" w:space="0" w:color="auto"/>
              <w:right w:val="single" w:sz="4" w:space="0" w:color="auto"/>
            </w:tcBorders>
            <w:noWrap/>
            <w:vAlign w:val="center"/>
          </w:tcPr>
          <w:p w:rsidR="000631E5" w:rsidRDefault="00A25680">
            <w:pPr>
              <w:overflowPunct/>
              <w:autoSpaceDE/>
              <w:autoSpaceDN/>
              <w:adjustRightInd/>
              <w:spacing w:after="0" w:line="360" w:lineRule="auto"/>
              <w:jc w:val="center"/>
              <w:textAlignment w:val="auto"/>
              <w:rPr>
                <w:rFonts w:ascii="宋体" w:hAnsi="宋体" w:cs="宋体"/>
                <w:sz w:val="24"/>
                <w:szCs w:val="32"/>
                <w:lang w:eastAsia="zh-CN"/>
              </w:rPr>
            </w:pPr>
            <w:r>
              <w:rPr>
                <w:rFonts w:ascii="宋体" w:hAnsi="宋体" w:cs="宋体" w:hint="eastAsia"/>
                <w:sz w:val="24"/>
                <w:szCs w:val="32"/>
                <w:lang w:eastAsia="zh-CN"/>
              </w:rPr>
              <w:t>提示</w:t>
            </w:r>
          </w:p>
        </w:tc>
      </w:tr>
      <w:tr w:rsidR="000631E5">
        <w:trPr>
          <w:trHeight w:val="285"/>
        </w:trPr>
        <w:tc>
          <w:tcPr>
            <w:tcW w:w="1218" w:type="dxa"/>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32"/>
                <w:lang w:eastAsia="zh-CN"/>
              </w:rPr>
            </w:pPr>
          </w:p>
        </w:tc>
        <w:tc>
          <w:tcPr>
            <w:tcW w:w="2323"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外文名称</w:t>
            </w:r>
          </w:p>
        </w:tc>
        <w:tc>
          <w:tcPr>
            <w:tcW w:w="2380"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是</w:t>
            </w:r>
          </w:p>
        </w:tc>
        <w:tc>
          <w:tcPr>
            <w:tcW w:w="1660" w:type="dxa"/>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32"/>
                <w:lang w:eastAsia="zh-CN"/>
              </w:rPr>
            </w:pPr>
          </w:p>
        </w:tc>
      </w:tr>
      <w:tr w:rsidR="000631E5">
        <w:trPr>
          <w:trHeight w:val="285"/>
        </w:trPr>
        <w:tc>
          <w:tcPr>
            <w:tcW w:w="1218" w:type="dxa"/>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32"/>
                <w:lang w:eastAsia="zh-CN"/>
              </w:rPr>
            </w:pPr>
          </w:p>
        </w:tc>
        <w:tc>
          <w:tcPr>
            <w:tcW w:w="2323"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助记码</w:t>
            </w:r>
          </w:p>
        </w:tc>
        <w:tc>
          <w:tcPr>
            <w:tcW w:w="2380"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是</w:t>
            </w:r>
          </w:p>
        </w:tc>
        <w:tc>
          <w:tcPr>
            <w:tcW w:w="1660" w:type="dxa"/>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32"/>
                <w:lang w:eastAsia="zh-CN"/>
              </w:rPr>
            </w:pPr>
          </w:p>
        </w:tc>
      </w:tr>
      <w:tr w:rsidR="000631E5">
        <w:trPr>
          <w:trHeight w:val="285"/>
        </w:trPr>
        <w:tc>
          <w:tcPr>
            <w:tcW w:w="1218" w:type="dxa"/>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32"/>
                <w:lang w:eastAsia="zh-CN"/>
              </w:rPr>
            </w:pPr>
          </w:p>
        </w:tc>
        <w:tc>
          <w:tcPr>
            <w:tcW w:w="2323"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条形码</w:t>
            </w:r>
          </w:p>
        </w:tc>
        <w:tc>
          <w:tcPr>
            <w:tcW w:w="2380"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否</w:t>
            </w:r>
          </w:p>
        </w:tc>
        <w:tc>
          <w:tcPr>
            <w:tcW w:w="1660" w:type="dxa"/>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32"/>
                <w:lang w:eastAsia="zh-CN"/>
              </w:rPr>
            </w:pPr>
          </w:p>
        </w:tc>
      </w:tr>
      <w:tr w:rsidR="000631E5">
        <w:trPr>
          <w:trHeight w:val="285"/>
        </w:trPr>
        <w:tc>
          <w:tcPr>
            <w:tcW w:w="1218" w:type="dxa"/>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32"/>
                <w:lang w:eastAsia="zh-CN"/>
              </w:rPr>
            </w:pPr>
          </w:p>
        </w:tc>
        <w:tc>
          <w:tcPr>
            <w:tcW w:w="2323"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规格型号</w:t>
            </w:r>
          </w:p>
        </w:tc>
        <w:tc>
          <w:tcPr>
            <w:tcW w:w="2380"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否</w:t>
            </w:r>
          </w:p>
        </w:tc>
        <w:tc>
          <w:tcPr>
            <w:tcW w:w="1660" w:type="dxa"/>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32"/>
                <w:lang w:eastAsia="zh-CN"/>
              </w:rPr>
            </w:pPr>
          </w:p>
        </w:tc>
      </w:tr>
      <w:tr w:rsidR="000631E5">
        <w:trPr>
          <w:trHeight w:val="285"/>
        </w:trPr>
        <w:tc>
          <w:tcPr>
            <w:tcW w:w="1218" w:type="dxa"/>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32"/>
                <w:lang w:eastAsia="zh-CN"/>
              </w:rPr>
            </w:pPr>
          </w:p>
        </w:tc>
        <w:tc>
          <w:tcPr>
            <w:tcW w:w="2323"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名称+规格型号</w:t>
            </w:r>
          </w:p>
        </w:tc>
        <w:tc>
          <w:tcPr>
            <w:tcW w:w="2380" w:type="dxa"/>
            <w:tcBorders>
              <w:top w:val="nil"/>
              <w:left w:val="nil"/>
              <w:bottom w:val="single" w:sz="4" w:space="0" w:color="auto"/>
              <w:right w:val="single" w:sz="4" w:space="0" w:color="auto"/>
            </w:tcBorders>
            <w:noWrap/>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是</w:t>
            </w:r>
          </w:p>
        </w:tc>
        <w:tc>
          <w:tcPr>
            <w:tcW w:w="1660" w:type="dxa"/>
            <w:vMerge/>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sz w:val="24"/>
                <w:szCs w:val="32"/>
                <w:lang w:eastAsia="zh-CN"/>
              </w:rPr>
            </w:pPr>
          </w:p>
        </w:tc>
      </w:tr>
    </w:tbl>
    <w:p w:rsidR="000631E5" w:rsidRDefault="000631E5">
      <w:pPr>
        <w:spacing w:line="360" w:lineRule="auto"/>
        <w:ind w:left="420"/>
        <w:rPr>
          <w:rFonts w:ascii="宋体" w:hAnsi="宋体"/>
          <w:sz w:val="24"/>
          <w:szCs w:val="24"/>
          <w:lang w:eastAsia="zh-CN"/>
        </w:rPr>
      </w:pPr>
    </w:p>
    <w:p w:rsidR="000631E5" w:rsidRDefault="00A25680">
      <w:pPr>
        <w:pStyle w:val="1"/>
      </w:pPr>
      <w:bookmarkStart w:id="11" w:name="_Toc117183476"/>
      <w:r>
        <w:rPr>
          <w:rFonts w:hint="eastAsia"/>
          <w:lang w:eastAsia="zh-CN"/>
        </w:rPr>
        <w:lastRenderedPageBreak/>
        <w:t>采购管理参数设置</w:t>
      </w:r>
      <w:bookmarkEnd w:id="11"/>
    </w:p>
    <w:p w:rsidR="000631E5" w:rsidRDefault="00A25680">
      <w:pPr>
        <w:pStyle w:val="2"/>
      </w:pPr>
      <w:r>
        <w:rPr>
          <w:rFonts w:hint="eastAsia"/>
        </w:rPr>
        <w:t>菜单路径</w:t>
      </w:r>
    </w:p>
    <w:p w:rsidR="000631E5" w:rsidRDefault="00A25680">
      <w:pPr>
        <w:spacing w:line="360" w:lineRule="auto"/>
        <w:rPr>
          <w:rFonts w:ascii="宋体" w:hAnsi="宋体"/>
          <w:sz w:val="24"/>
          <w:szCs w:val="24"/>
          <w:lang w:eastAsia="zh-CN"/>
        </w:rPr>
      </w:pPr>
      <w:r>
        <w:rPr>
          <w:rFonts w:ascii="宋体" w:hAnsi="宋体" w:hint="eastAsia"/>
          <w:sz w:val="24"/>
          <w:szCs w:val="24"/>
          <w:lang w:eastAsia="zh-CN"/>
        </w:rPr>
        <w:t>EAS菜单路径：EAS</w:t>
      </w:r>
      <w:r>
        <w:rPr>
          <w:rFonts w:ascii="宋体" w:hAnsi="宋体"/>
          <w:sz w:val="24"/>
          <w:szCs w:val="24"/>
          <w:lang w:eastAsia="zh-CN"/>
        </w:rPr>
        <w:t xml:space="preserve"> &gt;</w:t>
      </w:r>
      <w:r>
        <w:rPr>
          <w:rFonts w:ascii="宋体" w:hAnsi="宋体" w:hint="eastAsia"/>
          <w:sz w:val="24"/>
          <w:szCs w:val="24"/>
          <w:lang w:eastAsia="zh-CN"/>
        </w:rPr>
        <w:t>系统平台</w:t>
      </w:r>
      <w:r>
        <w:rPr>
          <w:rFonts w:ascii="宋体" w:hAnsi="宋体"/>
          <w:sz w:val="24"/>
          <w:szCs w:val="24"/>
          <w:lang w:eastAsia="zh-CN"/>
        </w:rPr>
        <w:t>&gt;</w:t>
      </w:r>
      <w:r>
        <w:rPr>
          <w:rFonts w:ascii="宋体" w:hAnsi="宋体" w:hint="eastAsia"/>
          <w:sz w:val="24"/>
          <w:szCs w:val="24"/>
          <w:lang w:eastAsia="zh-CN"/>
        </w:rPr>
        <w:t>参数设置</w:t>
      </w:r>
      <w:r>
        <w:rPr>
          <w:rFonts w:ascii="宋体" w:hAnsi="宋体"/>
          <w:sz w:val="24"/>
          <w:szCs w:val="24"/>
          <w:lang w:eastAsia="zh-CN"/>
        </w:rPr>
        <w:t>&gt;</w:t>
      </w:r>
      <w:r>
        <w:rPr>
          <w:rFonts w:ascii="宋体" w:hAnsi="宋体" w:hint="eastAsia"/>
          <w:sz w:val="24"/>
          <w:szCs w:val="24"/>
          <w:lang w:eastAsia="zh-CN"/>
        </w:rPr>
        <w:t>供应链管理</w:t>
      </w:r>
      <w:r>
        <w:rPr>
          <w:rFonts w:ascii="宋体" w:hAnsi="宋体"/>
          <w:sz w:val="24"/>
          <w:szCs w:val="24"/>
          <w:lang w:eastAsia="zh-CN"/>
        </w:rPr>
        <w:t>&gt;</w:t>
      </w:r>
      <w:r>
        <w:rPr>
          <w:rFonts w:ascii="宋体" w:hAnsi="宋体" w:hint="eastAsia"/>
          <w:sz w:val="24"/>
          <w:szCs w:val="24"/>
          <w:lang w:eastAsia="zh-CN"/>
        </w:rPr>
        <w:t>供应管理</w:t>
      </w:r>
      <w:r>
        <w:rPr>
          <w:rFonts w:ascii="宋体" w:hAnsi="宋体"/>
          <w:sz w:val="24"/>
          <w:szCs w:val="24"/>
          <w:lang w:eastAsia="zh-CN"/>
        </w:rPr>
        <w:t>&gt;</w:t>
      </w:r>
      <w:r>
        <w:rPr>
          <w:rFonts w:ascii="宋体" w:hAnsi="宋体" w:hint="eastAsia"/>
          <w:sz w:val="24"/>
          <w:szCs w:val="24"/>
          <w:lang w:eastAsia="zh-CN"/>
        </w:rPr>
        <w:t>采购管理</w:t>
      </w:r>
      <w:r>
        <w:rPr>
          <w:rFonts w:ascii="宋体" w:hAnsi="宋体"/>
          <w:sz w:val="24"/>
          <w:szCs w:val="24"/>
          <w:lang w:eastAsia="zh-CN"/>
        </w:rPr>
        <w:t>&gt;</w:t>
      </w:r>
      <w:r>
        <w:rPr>
          <w:rFonts w:ascii="宋体" w:hAnsi="宋体" w:hint="eastAsia"/>
          <w:sz w:val="24"/>
          <w:szCs w:val="24"/>
          <w:lang w:eastAsia="zh-CN"/>
        </w:rPr>
        <w:t>参数列表</w:t>
      </w:r>
    </w:p>
    <w:p w:rsidR="000631E5" w:rsidRDefault="00A25680">
      <w:pPr>
        <w:pStyle w:val="2"/>
      </w:pPr>
      <w:r>
        <w:rPr>
          <w:rFonts w:hint="eastAsia"/>
        </w:rPr>
        <w:t>屏幕</w:t>
      </w:r>
    </w:p>
    <w:p w:rsidR="000631E5" w:rsidRDefault="00433404">
      <w:pPr>
        <w:spacing w:line="360" w:lineRule="auto"/>
        <w:rPr>
          <w:rFonts w:ascii="宋体" w:hAnsi="宋体"/>
          <w:sz w:val="24"/>
          <w:szCs w:val="24"/>
        </w:rPr>
      </w:pPr>
      <w:r>
        <w:rPr>
          <w:rFonts w:ascii="宋体" w:hAnsi="宋体" w:hint="eastAsia"/>
          <w:noProof/>
          <w:sz w:val="24"/>
          <w:szCs w:val="24"/>
        </w:rPr>
        <w:drawing>
          <wp:inline distT="0" distB="0" distL="0" distR="0">
            <wp:extent cx="5730240" cy="2628900"/>
            <wp:effectExtent l="0" t="0" r="0" b="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2628900"/>
                    </a:xfrm>
                    <a:prstGeom prst="rect">
                      <a:avLst/>
                    </a:prstGeom>
                    <a:noFill/>
                    <a:ln>
                      <a:noFill/>
                    </a:ln>
                  </pic:spPr>
                </pic:pic>
              </a:graphicData>
            </a:graphic>
          </wp:inline>
        </w:drawing>
      </w:r>
    </w:p>
    <w:p w:rsidR="000631E5" w:rsidRDefault="000631E5">
      <w:pPr>
        <w:spacing w:line="360" w:lineRule="auto"/>
        <w:rPr>
          <w:rFonts w:ascii="宋体" w:hAnsi="宋体"/>
          <w:sz w:val="24"/>
          <w:szCs w:val="24"/>
        </w:rPr>
      </w:pPr>
    </w:p>
    <w:p w:rsidR="000631E5" w:rsidRDefault="00A25680">
      <w:pPr>
        <w:pStyle w:val="2"/>
      </w:pPr>
      <w:r>
        <w:rPr>
          <w:rFonts w:hint="eastAsia"/>
        </w:rPr>
        <w:t>配置内容</w:t>
      </w:r>
    </w:p>
    <w:tbl>
      <w:tblPr>
        <w:tblW w:w="9229" w:type="dxa"/>
        <w:tblInd w:w="93" w:type="dxa"/>
        <w:tblLayout w:type="fixed"/>
        <w:tblLook w:val="0000" w:firstRow="0" w:lastRow="0" w:firstColumn="0" w:lastColumn="0" w:noHBand="0" w:noVBand="0"/>
      </w:tblPr>
      <w:tblGrid>
        <w:gridCol w:w="1575"/>
        <w:gridCol w:w="1842"/>
        <w:gridCol w:w="993"/>
        <w:gridCol w:w="992"/>
        <w:gridCol w:w="2268"/>
        <w:gridCol w:w="1559"/>
      </w:tblGrid>
      <w:tr w:rsidR="000631E5">
        <w:trPr>
          <w:trHeight w:val="450"/>
          <w:tblHeader/>
        </w:trPr>
        <w:tc>
          <w:tcPr>
            <w:tcW w:w="1575" w:type="dxa"/>
            <w:tcBorders>
              <w:top w:val="single" w:sz="4" w:space="0" w:color="auto"/>
              <w:left w:val="single" w:sz="4" w:space="0" w:color="auto"/>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参数编码</w:t>
            </w:r>
          </w:p>
        </w:tc>
        <w:tc>
          <w:tcPr>
            <w:tcW w:w="1842" w:type="dxa"/>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参数名称</w:t>
            </w:r>
          </w:p>
        </w:tc>
        <w:tc>
          <w:tcPr>
            <w:tcW w:w="993" w:type="dxa"/>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参数值</w:t>
            </w:r>
          </w:p>
        </w:tc>
        <w:tc>
          <w:tcPr>
            <w:tcW w:w="992" w:type="dxa"/>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是否集团控制</w:t>
            </w:r>
          </w:p>
        </w:tc>
        <w:tc>
          <w:tcPr>
            <w:tcW w:w="2268" w:type="dxa"/>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参数描述</w:t>
            </w:r>
          </w:p>
        </w:tc>
        <w:tc>
          <w:tcPr>
            <w:tcW w:w="1559" w:type="dxa"/>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使用后是否可改</w:t>
            </w:r>
          </w:p>
        </w:tc>
      </w:tr>
      <w:tr w:rsidR="000631E5">
        <w:trPr>
          <w:trHeight w:val="450"/>
        </w:trPr>
        <w:tc>
          <w:tcPr>
            <w:tcW w:w="1575"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PURAGRE001</w:t>
            </w:r>
          </w:p>
        </w:tc>
        <w:tc>
          <w:tcPr>
            <w:tcW w:w="184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启用采购合同最高限价控制</w:t>
            </w:r>
          </w:p>
        </w:tc>
        <w:tc>
          <w:tcPr>
            <w:tcW w:w="993"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99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2268"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启用采购合同最高限价控制</w:t>
            </w:r>
          </w:p>
        </w:tc>
        <w:tc>
          <w:tcPr>
            <w:tcW w:w="155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1575"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PURFIELD001</w:t>
            </w:r>
          </w:p>
        </w:tc>
        <w:tc>
          <w:tcPr>
            <w:tcW w:w="184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价税合计允许手工录入</w:t>
            </w:r>
          </w:p>
        </w:tc>
        <w:tc>
          <w:tcPr>
            <w:tcW w:w="993"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99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2268"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价税合计允许手工录入</w:t>
            </w:r>
          </w:p>
        </w:tc>
        <w:tc>
          <w:tcPr>
            <w:tcW w:w="155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2700"/>
        </w:trPr>
        <w:tc>
          <w:tcPr>
            <w:tcW w:w="1575"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lastRenderedPageBreak/>
              <w:t>PURORDER001</w:t>
            </w:r>
          </w:p>
        </w:tc>
        <w:tc>
          <w:tcPr>
            <w:tcW w:w="184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订单上部门获取采购员的行政组织</w:t>
            </w:r>
          </w:p>
        </w:tc>
        <w:tc>
          <w:tcPr>
            <w:tcW w:w="993"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c>
          <w:tcPr>
            <w:tcW w:w="99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2268"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 xml:space="preserve">订单上部门获取采购员的主要职责的行政组织。当为是时，将获取该采购员相关的主要职责的行政组织,当为否时，将获取所选采购组织所委托的行政组织。 </w:t>
            </w:r>
          </w:p>
        </w:tc>
        <w:tc>
          <w:tcPr>
            <w:tcW w:w="155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255"/>
        </w:trPr>
        <w:tc>
          <w:tcPr>
            <w:tcW w:w="1575"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PURSUP001</w:t>
            </w:r>
          </w:p>
        </w:tc>
        <w:tc>
          <w:tcPr>
            <w:tcW w:w="184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启用货源清单</w:t>
            </w:r>
          </w:p>
        </w:tc>
        <w:tc>
          <w:tcPr>
            <w:tcW w:w="993"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c>
          <w:tcPr>
            <w:tcW w:w="99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2268"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启用货源清单</w:t>
            </w:r>
          </w:p>
        </w:tc>
        <w:tc>
          <w:tcPr>
            <w:tcW w:w="155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1575"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PURSUP002</w:t>
            </w:r>
          </w:p>
        </w:tc>
        <w:tc>
          <w:tcPr>
            <w:tcW w:w="184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启用订单最大、最小订货量控制</w:t>
            </w:r>
          </w:p>
        </w:tc>
        <w:tc>
          <w:tcPr>
            <w:tcW w:w="993"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c>
          <w:tcPr>
            <w:tcW w:w="99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2268"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订单最大、最小订货量控制</w:t>
            </w:r>
          </w:p>
        </w:tc>
        <w:tc>
          <w:tcPr>
            <w:tcW w:w="155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1575"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PURSUP003</w:t>
            </w:r>
          </w:p>
        </w:tc>
        <w:tc>
          <w:tcPr>
            <w:tcW w:w="184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启用订单最高限价控制</w:t>
            </w:r>
          </w:p>
        </w:tc>
        <w:tc>
          <w:tcPr>
            <w:tcW w:w="993"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c>
          <w:tcPr>
            <w:tcW w:w="99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2268"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是否启用订单最高限价控制</w:t>
            </w:r>
          </w:p>
        </w:tc>
        <w:tc>
          <w:tcPr>
            <w:tcW w:w="155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900"/>
        </w:trPr>
        <w:tc>
          <w:tcPr>
            <w:tcW w:w="1575"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PURSUP004</w:t>
            </w:r>
          </w:p>
        </w:tc>
        <w:tc>
          <w:tcPr>
            <w:tcW w:w="184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允许修改来源于货源清单的字段</w:t>
            </w:r>
          </w:p>
        </w:tc>
        <w:tc>
          <w:tcPr>
            <w:tcW w:w="993"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99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2268"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是否允许修改采购订单来源于货源清单的字段</w:t>
            </w:r>
          </w:p>
        </w:tc>
        <w:tc>
          <w:tcPr>
            <w:tcW w:w="155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1575" w:type="dxa"/>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PURSUP005</w:t>
            </w:r>
          </w:p>
        </w:tc>
        <w:tc>
          <w:tcPr>
            <w:tcW w:w="184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严格控制以销定购数量</w:t>
            </w:r>
          </w:p>
        </w:tc>
        <w:tc>
          <w:tcPr>
            <w:tcW w:w="993"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992"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2268"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是否严格控制以销定购数量</w:t>
            </w:r>
          </w:p>
        </w:tc>
        <w:tc>
          <w:tcPr>
            <w:tcW w:w="1559" w:type="dxa"/>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1575" w:type="dxa"/>
            <w:tcBorders>
              <w:top w:val="single" w:sz="4" w:space="0" w:color="auto"/>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sz w:val="24"/>
                <w:szCs w:val="32"/>
              </w:rPr>
              <w:t>PURSUP006</w:t>
            </w:r>
          </w:p>
        </w:tc>
        <w:tc>
          <w:tcPr>
            <w:tcW w:w="1842" w:type="dxa"/>
            <w:tcBorders>
              <w:top w:val="single" w:sz="4" w:space="0" w:color="auto"/>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sz w:val="24"/>
                <w:szCs w:val="32"/>
              </w:rPr>
              <w:t>强制使用供货价格</w:t>
            </w:r>
          </w:p>
        </w:tc>
        <w:tc>
          <w:tcPr>
            <w:tcW w:w="993" w:type="dxa"/>
            <w:tcBorders>
              <w:top w:val="single" w:sz="4" w:space="0" w:color="auto"/>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c>
          <w:tcPr>
            <w:tcW w:w="992" w:type="dxa"/>
            <w:tcBorders>
              <w:top w:val="single" w:sz="4" w:space="0" w:color="auto"/>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2268" w:type="dxa"/>
            <w:tcBorders>
              <w:top w:val="single" w:sz="4" w:space="0" w:color="auto"/>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sz w:val="24"/>
                <w:szCs w:val="32"/>
                <w:lang w:eastAsia="zh-CN"/>
              </w:rPr>
              <w:t>是否强制使用供货价格</w:t>
            </w:r>
          </w:p>
        </w:tc>
        <w:tc>
          <w:tcPr>
            <w:tcW w:w="1559" w:type="dxa"/>
            <w:tcBorders>
              <w:top w:val="single" w:sz="4" w:space="0" w:color="auto"/>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1575" w:type="dxa"/>
            <w:tcBorders>
              <w:top w:val="single" w:sz="4" w:space="0" w:color="auto"/>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rPr>
            </w:pPr>
            <w:r>
              <w:rPr>
                <w:rFonts w:ascii="宋体" w:hAnsi="宋体" w:cs="宋体" w:hint="eastAsia"/>
                <w:sz w:val="24"/>
                <w:szCs w:val="32"/>
              </w:rPr>
              <w:t>PURSUP007</w:t>
            </w:r>
          </w:p>
        </w:tc>
        <w:tc>
          <w:tcPr>
            <w:tcW w:w="1842" w:type="dxa"/>
            <w:tcBorders>
              <w:top w:val="single" w:sz="4" w:space="0" w:color="auto"/>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变更时允许修改来源于供货价格的字段</w:t>
            </w:r>
          </w:p>
        </w:tc>
        <w:tc>
          <w:tcPr>
            <w:tcW w:w="993" w:type="dxa"/>
            <w:tcBorders>
              <w:top w:val="single" w:sz="4" w:space="0" w:color="auto"/>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992" w:type="dxa"/>
            <w:tcBorders>
              <w:top w:val="single" w:sz="4" w:space="0" w:color="auto"/>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2268" w:type="dxa"/>
            <w:tcBorders>
              <w:top w:val="single" w:sz="4" w:space="0" w:color="auto"/>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sz w:val="24"/>
                <w:szCs w:val="32"/>
                <w:lang w:eastAsia="zh-CN"/>
              </w:rPr>
            </w:pPr>
            <w:r>
              <w:rPr>
                <w:rFonts w:ascii="宋体" w:hAnsi="宋体" w:cs="宋体" w:hint="eastAsia"/>
                <w:sz w:val="24"/>
                <w:szCs w:val="32"/>
                <w:lang w:eastAsia="zh-CN"/>
              </w:rPr>
              <w:t>变更时允许修改来源于供货价格的字段</w:t>
            </w:r>
          </w:p>
        </w:tc>
        <w:tc>
          <w:tcPr>
            <w:tcW w:w="1559" w:type="dxa"/>
            <w:tcBorders>
              <w:top w:val="single" w:sz="4" w:space="0" w:color="auto"/>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bl>
    <w:p w:rsidR="000631E5" w:rsidRDefault="00A25680">
      <w:pPr>
        <w:spacing w:line="360" w:lineRule="auto"/>
        <w:ind w:left="420"/>
        <w:rPr>
          <w:rFonts w:ascii="宋体" w:hAnsi="宋体"/>
          <w:sz w:val="24"/>
          <w:szCs w:val="24"/>
          <w:lang w:eastAsia="zh-CN"/>
        </w:rPr>
      </w:pPr>
      <w:r>
        <w:rPr>
          <w:rFonts w:ascii="宋体" w:hAnsi="宋体" w:hint="eastAsia"/>
          <w:sz w:val="24"/>
          <w:szCs w:val="24"/>
          <w:lang w:eastAsia="zh-CN"/>
        </w:rPr>
        <w:t>附注：根据与关键用户的沟通，参数设置按照全局参数一致的原则进行配置，在以后的业务过程中发现需要修改的参数可以有专人进行单独修改。</w:t>
      </w:r>
    </w:p>
    <w:p w:rsidR="000631E5" w:rsidRDefault="00A25680">
      <w:pPr>
        <w:pStyle w:val="1"/>
      </w:pPr>
      <w:bookmarkStart w:id="12" w:name="_Toc117183477"/>
      <w:r>
        <w:rPr>
          <w:rFonts w:hint="eastAsia"/>
          <w:lang w:eastAsia="zh-CN"/>
        </w:rPr>
        <w:lastRenderedPageBreak/>
        <w:t>库存管理参数设置</w:t>
      </w:r>
      <w:bookmarkEnd w:id="12"/>
    </w:p>
    <w:p w:rsidR="000631E5" w:rsidRDefault="00A25680">
      <w:pPr>
        <w:pStyle w:val="2"/>
      </w:pPr>
      <w:r>
        <w:rPr>
          <w:rFonts w:hint="eastAsia"/>
        </w:rPr>
        <w:t>菜单路径</w:t>
      </w:r>
    </w:p>
    <w:p w:rsidR="000631E5" w:rsidRDefault="00A25680">
      <w:pPr>
        <w:spacing w:line="360" w:lineRule="auto"/>
        <w:rPr>
          <w:rFonts w:ascii="宋体" w:hAnsi="宋体"/>
          <w:sz w:val="24"/>
          <w:szCs w:val="24"/>
          <w:lang w:eastAsia="zh-CN"/>
        </w:rPr>
      </w:pPr>
      <w:r>
        <w:rPr>
          <w:rFonts w:ascii="宋体" w:hAnsi="宋体" w:hint="eastAsia"/>
          <w:sz w:val="24"/>
          <w:szCs w:val="24"/>
          <w:lang w:eastAsia="zh-CN"/>
        </w:rPr>
        <w:t>EAS菜单路径：EAS</w:t>
      </w:r>
      <w:r>
        <w:rPr>
          <w:rFonts w:ascii="宋体" w:hAnsi="宋体"/>
          <w:sz w:val="24"/>
          <w:szCs w:val="24"/>
          <w:lang w:eastAsia="zh-CN"/>
        </w:rPr>
        <w:t xml:space="preserve"> &gt;</w:t>
      </w:r>
      <w:r>
        <w:rPr>
          <w:rFonts w:ascii="宋体" w:hAnsi="宋体" w:hint="eastAsia"/>
          <w:sz w:val="24"/>
          <w:szCs w:val="24"/>
          <w:lang w:eastAsia="zh-CN"/>
        </w:rPr>
        <w:t>系统平台</w:t>
      </w:r>
      <w:r>
        <w:rPr>
          <w:rFonts w:ascii="宋体" w:hAnsi="宋体"/>
          <w:sz w:val="24"/>
          <w:szCs w:val="24"/>
          <w:lang w:eastAsia="zh-CN"/>
        </w:rPr>
        <w:t>&gt;</w:t>
      </w:r>
      <w:r>
        <w:rPr>
          <w:rFonts w:ascii="宋体" w:hAnsi="宋体" w:hint="eastAsia"/>
          <w:sz w:val="24"/>
          <w:szCs w:val="24"/>
          <w:lang w:eastAsia="zh-CN"/>
        </w:rPr>
        <w:t>参数设置</w:t>
      </w:r>
      <w:r>
        <w:rPr>
          <w:rFonts w:ascii="宋体" w:hAnsi="宋体"/>
          <w:sz w:val="24"/>
          <w:szCs w:val="24"/>
          <w:lang w:eastAsia="zh-CN"/>
        </w:rPr>
        <w:t>&gt;</w:t>
      </w:r>
      <w:r>
        <w:rPr>
          <w:rFonts w:ascii="宋体" w:hAnsi="宋体" w:hint="eastAsia"/>
          <w:sz w:val="24"/>
          <w:szCs w:val="24"/>
          <w:lang w:eastAsia="zh-CN"/>
        </w:rPr>
        <w:t>供应链管理</w:t>
      </w:r>
      <w:r>
        <w:rPr>
          <w:rFonts w:ascii="宋体" w:hAnsi="宋体"/>
          <w:sz w:val="24"/>
          <w:szCs w:val="24"/>
          <w:lang w:eastAsia="zh-CN"/>
        </w:rPr>
        <w:t>&gt;</w:t>
      </w:r>
      <w:r>
        <w:rPr>
          <w:rFonts w:ascii="宋体" w:hAnsi="宋体" w:hint="eastAsia"/>
          <w:sz w:val="24"/>
          <w:szCs w:val="24"/>
          <w:lang w:eastAsia="zh-CN"/>
        </w:rPr>
        <w:t>库存业务管理</w:t>
      </w:r>
      <w:r>
        <w:rPr>
          <w:rFonts w:ascii="宋体" w:hAnsi="宋体"/>
          <w:sz w:val="24"/>
          <w:szCs w:val="24"/>
          <w:lang w:eastAsia="zh-CN"/>
        </w:rPr>
        <w:t>&gt;</w:t>
      </w:r>
      <w:r>
        <w:rPr>
          <w:rFonts w:ascii="宋体" w:hAnsi="宋体" w:hint="eastAsia"/>
          <w:sz w:val="24"/>
          <w:szCs w:val="24"/>
          <w:lang w:eastAsia="zh-CN"/>
        </w:rPr>
        <w:t>库存管理</w:t>
      </w:r>
      <w:r>
        <w:rPr>
          <w:rFonts w:ascii="宋体" w:hAnsi="宋体"/>
          <w:sz w:val="24"/>
          <w:szCs w:val="24"/>
          <w:lang w:eastAsia="zh-CN"/>
        </w:rPr>
        <w:t>&gt;</w:t>
      </w:r>
      <w:r>
        <w:rPr>
          <w:rFonts w:ascii="宋体" w:hAnsi="宋体" w:hint="eastAsia"/>
          <w:sz w:val="24"/>
          <w:szCs w:val="24"/>
          <w:lang w:eastAsia="zh-CN"/>
        </w:rPr>
        <w:t>参数列表</w:t>
      </w:r>
    </w:p>
    <w:p w:rsidR="000631E5" w:rsidRDefault="00A25680">
      <w:pPr>
        <w:pStyle w:val="2"/>
      </w:pPr>
      <w:r>
        <w:rPr>
          <w:rFonts w:hint="eastAsia"/>
        </w:rPr>
        <w:t>屏幕</w:t>
      </w:r>
    </w:p>
    <w:p w:rsidR="000631E5" w:rsidRDefault="00433404">
      <w:pPr>
        <w:spacing w:line="360" w:lineRule="auto"/>
        <w:rPr>
          <w:rFonts w:ascii="宋体" w:hAnsi="宋体"/>
          <w:sz w:val="24"/>
          <w:szCs w:val="24"/>
        </w:rPr>
      </w:pPr>
      <w:r>
        <w:rPr>
          <w:rFonts w:ascii="宋体" w:hAnsi="宋体" w:hint="eastAsia"/>
          <w:noProof/>
          <w:sz w:val="24"/>
          <w:szCs w:val="24"/>
        </w:rPr>
        <w:drawing>
          <wp:inline distT="0" distB="0" distL="0" distR="0">
            <wp:extent cx="5730240" cy="2636520"/>
            <wp:effectExtent l="0" t="0" r="0" b="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2636520"/>
                    </a:xfrm>
                    <a:prstGeom prst="rect">
                      <a:avLst/>
                    </a:prstGeom>
                    <a:noFill/>
                    <a:ln>
                      <a:noFill/>
                    </a:ln>
                  </pic:spPr>
                </pic:pic>
              </a:graphicData>
            </a:graphic>
          </wp:inline>
        </w:drawing>
      </w:r>
    </w:p>
    <w:p w:rsidR="000631E5" w:rsidRDefault="000631E5">
      <w:pPr>
        <w:spacing w:line="360" w:lineRule="auto"/>
        <w:rPr>
          <w:rFonts w:ascii="宋体" w:hAnsi="宋体"/>
          <w:sz w:val="24"/>
          <w:szCs w:val="24"/>
        </w:rPr>
      </w:pPr>
    </w:p>
    <w:p w:rsidR="000631E5" w:rsidRDefault="00A25680">
      <w:pPr>
        <w:pStyle w:val="2"/>
      </w:pPr>
      <w:r>
        <w:rPr>
          <w:rFonts w:hint="eastAsia"/>
        </w:rPr>
        <w:lastRenderedPageBreak/>
        <w:t>配置内容</w:t>
      </w:r>
    </w:p>
    <w:tbl>
      <w:tblPr>
        <w:tblW w:w="0" w:type="auto"/>
        <w:tblInd w:w="93" w:type="dxa"/>
        <w:tblLook w:val="0000" w:firstRow="0" w:lastRow="0" w:firstColumn="0" w:lastColumn="0" w:noHBand="0" w:noVBand="0"/>
      </w:tblPr>
      <w:tblGrid>
        <w:gridCol w:w="1296"/>
        <w:gridCol w:w="1340"/>
        <w:gridCol w:w="525"/>
        <w:gridCol w:w="627"/>
        <w:gridCol w:w="4475"/>
        <w:gridCol w:w="661"/>
      </w:tblGrid>
      <w:tr w:rsidR="000631E5">
        <w:trPr>
          <w:trHeight w:val="450"/>
          <w:tblHeader/>
        </w:trPr>
        <w:tc>
          <w:tcPr>
            <w:tcW w:w="0" w:type="auto"/>
            <w:tcBorders>
              <w:top w:val="single" w:sz="4" w:space="0" w:color="auto"/>
              <w:left w:val="single" w:sz="4" w:space="0" w:color="auto"/>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参数编码</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参数名称</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参数值</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是否集团控制</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参数描述</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使用后是否可改</w:t>
            </w:r>
          </w:p>
        </w:tc>
      </w:tr>
      <w:tr w:rsidR="000631E5">
        <w:trPr>
          <w:trHeight w:val="450"/>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INM002</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控制出库时序列号必须在库</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控制出库时序列号必须在库</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INM003</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出库的序列号才能退回</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出库的序列号才能退回</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2341"/>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INM004</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只按基本计量单位更新库存</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 xml:space="preserve">如果已经开展了业务，要慎重处理，从"否"修改"是"，要把该库存组织的库存中所有不是基本计量单位的库存，通过拆包处理转换为基本计量单位的库存；  从"是"修改"否"，将根据计量单位来更新库存,如有需要，可以将基本计量单位转为计量单位来操作。 </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675"/>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INM005</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销售出库单上的销售单价、销售金额是否必填</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销售出库单上的销售单价、销售金额是否必填</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675"/>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INM007</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多方交易时必须定义供应关</w:t>
            </w:r>
            <w:r>
              <w:rPr>
                <w:rFonts w:ascii="宋体" w:hAnsi="宋体" w:cs="宋体" w:hint="eastAsia"/>
                <w:color w:val="000000"/>
                <w:sz w:val="24"/>
                <w:szCs w:val="32"/>
                <w:lang w:eastAsia="zh-CN"/>
              </w:rPr>
              <w:lastRenderedPageBreak/>
              <w:t>系和调拨规则</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lastRenderedPageBreak/>
              <w:t>是</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多方交易时必须定义供应关系和调拨规则</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2031"/>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INM008</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按仓库的存放关系出入库</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如果为"是",仓库F7按当前行的物料和库存组织过滤出仓库存放关系中的所有仓库,库位F7按当前行的物料和库存组织、仓库,过滤出仓库存放关系中的所有库位</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1124"/>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INM009</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医药行业保质期到期日期计算方式</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一般行业到期日期=生产日期+保质期，医药行业计算逻辑为到期日期=生产日期+保质期-1</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675"/>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INM100</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销售出库拆单时，允许修改子单业务日期</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销售出库拆单时，允许修改子单业务日期</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INM102</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销售出库单核销时自动拆单</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销售出库单核销时自动拆单</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INM110</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调拨订单变更允许新增物料</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调拨订单变更允许新增物料</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675"/>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lastRenderedPageBreak/>
              <w:t>INM111</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调拨订单变更允许变更后数量大于变更前的数量</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调拨订单变更允许变更后数量大于变更前的数量</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INM120</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批号重复是否提示</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批号重复是否提示</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900"/>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PURBZQ001</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是否启用货源清单保质期</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采购入库单从货源清单中根据物料+供应商取保质期</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bl>
    <w:p w:rsidR="000631E5" w:rsidRDefault="00A25680">
      <w:pPr>
        <w:spacing w:line="360" w:lineRule="auto"/>
        <w:ind w:left="420"/>
        <w:rPr>
          <w:rFonts w:ascii="宋体" w:hAnsi="宋体"/>
          <w:sz w:val="24"/>
          <w:szCs w:val="24"/>
          <w:lang w:eastAsia="zh-CN"/>
        </w:rPr>
      </w:pPr>
      <w:r>
        <w:rPr>
          <w:rFonts w:ascii="宋体" w:hAnsi="宋体" w:hint="eastAsia"/>
          <w:sz w:val="24"/>
          <w:szCs w:val="24"/>
          <w:lang w:eastAsia="zh-CN"/>
        </w:rPr>
        <w:t>附注：根据与关键用户的沟通，参数设置按照全局参数一致的原则进行配置，在以后的业务过程中发现需要修改的参数可以有专人进行单独修改。</w:t>
      </w:r>
    </w:p>
    <w:p w:rsidR="000631E5" w:rsidRDefault="000631E5">
      <w:pPr>
        <w:spacing w:line="360" w:lineRule="auto"/>
        <w:ind w:left="420"/>
        <w:rPr>
          <w:rFonts w:ascii="宋体" w:hAnsi="宋体"/>
          <w:sz w:val="24"/>
          <w:szCs w:val="24"/>
          <w:lang w:eastAsia="zh-CN"/>
        </w:rPr>
      </w:pPr>
    </w:p>
    <w:p w:rsidR="000631E5" w:rsidRDefault="00A25680">
      <w:pPr>
        <w:pStyle w:val="1"/>
        <w:rPr>
          <w:lang w:eastAsia="zh-CN"/>
        </w:rPr>
      </w:pPr>
      <w:bookmarkStart w:id="13" w:name="_Toc117183478"/>
      <w:r>
        <w:rPr>
          <w:rFonts w:hint="eastAsia"/>
          <w:lang w:eastAsia="zh-CN"/>
        </w:rPr>
        <w:lastRenderedPageBreak/>
        <w:t>生产数据管理参数设置</w:t>
      </w:r>
      <w:bookmarkEnd w:id="13"/>
    </w:p>
    <w:p w:rsidR="000631E5" w:rsidRDefault="00A25680">
      <w:pPr>
        <w:pStyle w:val="2"/>
      </w:pPr>
      <w:r>
        <w:rPr>
          <w:rFonts w:hint="eastAsia"/>
        </w:rPr>
        <w:t>菜单路径</w:t>
      </w:r>
    </w:p>
    <w:p w:rsidR="000631E5" w:rsidRDefault="00A25680">
      <w:pPr>
        <w:spacing w:line="360" w:lineRule="auto"/>
        <w:rPr>
          <w:rFonts w:ascii="宋体" w:hAnsi="宋体"/>
          <w:sz w:val="24"/>
          <w:szCs w:val="24"/>
          <w:lang w:eastAsia="zh-CN"/>
        </w:rPr>
      </w:pPr>
      <w:r>
        <w:rPr>
          <w:rFonts w:ascii="宋体" w:hAnsi="宋体" w:hint="eastAsia"/>
          <w:sz w:val="24"/>
          <w:szCs w:val="24"/>
          <w:lang w:eastAsia="zh-CN"/>
        </w:rPr>
        <w:t>EAS菜单路径：EAS</w:t>
      </w:r>
      <w:r>
        <w:rPr>
          <w:rFonts w:ascii="宋体" w:hAnsi="宋体"/>
          <w:sz w:val="24"/>
          <w:szCs w:val="24"/>
          <w:lang w:eastAsia="zh-CN"/>
        </w:rPr>
        <w:t xml:space="preserve"> &gt;</w:t>
      </w:r>
      <w:r>
        <w:rPr>
          <w:rFonts w:ascii="宋体" w:hAnsi="宋体" w:hint="eastAsia"/>
          <w:sz w:val="24"/>
          <w:szCs w:val="24"/>
          <w:lang w:eastAsia="zh-CN"/>
        </w:rPr>
        <w:t>系统平台</w:t>
      </w:r>
      <w:r>
        <w:rPr>
          <w:rFonts w:ascii="宋体" w:hAnsi="宋体"/>
          <w:sz w:val="24"/>
          <w:szCs w:val="24"/>
          <w:lang w:eastAsia="zh-CN"/>
        </w:rPr>
        <w:t>&gt;</w:t>
      </w:r>
      <w:r>
        <w:rPr>
          <w:rFonts w:ascii="宋体" w:hAnsi="宋体" w:hint="eastAsia"/>
          <w:sz w:val="24"/>
          <w:szCs w:val="24"/>
          <w:lang w:eastAsia="zh-CN"/>
        </w:rPr>
        <w:t>参数设置</w:t>
      </w:r>
      <w:r>
        <w:rPr>
          <w:rFonts w:ascii="宋体" w:hAnsi="宋体"/>
          <w:sz w:val="24"/>
          <w:szCs w:val="24"/>
          <w:lang w:eastAsia="zh-CN"/>
        </w:rPr>
        <w:t>&gt;</w:t>
      </w:r>
      <w:r>
        <w:rPr>
          <w:rFonts w:ascii="宋体" w:hAnsi="宋体" w:hint="eastAsia"/>
          <w:sz w:val="24"/>
          <w:szCs w:val="24"/>
          <w:lang w:eastAsia="zh-CN"/>
        </w:rPr>
        <w:t>生产制造</w:t>
      </w:r>
      <w:r>
        <w:rPr>
          <w:rFonts w:ascii="宋体" w:hAnsi="宋体"/>
          <w:sz w:val="24"/>
          <w:szCs w:val="24"/>
          <w:lang w:eastAsia="zh-CN"/>
        </w:rPr>
        <w:t>&gt;</w:t>
      </w:r>
      <w:r>
        <w:rPr>
          <w:rFonts w:ascii="宋体" w:hAnsi="宋体" w:hint="eastAsia"/>
          <w:sz w:val="24"/>
          <w:szCs w:val="24"/>
          <w:lang w:eastAsia="zh-CN"/>
        </w:rPr>
        <w:t>生产数据管理</w:t>
      </w:r>
      <w:r>
        <w:rPr>
          <w:rFonts w:ascii="宋体" w:hAnsi="宋体"/>
          <w:sz w:val="24"/>
          <w:szCs w:val="24"/>
          <w:lang w:eastAsia="zh-CN"/>
        </w:rPr>
        <w:t>&gt;</w:t>
      </w:r>
      <w:r>
        <w:rPr>
          <w:rFonts w:ascii="宋体" w:hAnsi="宋体" w:hint="eastAsia"/>
          <w:sz w:val="24"/>
          <w:szCs w:val="24"/>
          <w:lang w:eastAsia="zh-CN"/>
        </w:rPr>
        <w:t>参数列表</w:t>
      </w:r>
    </w:p>
    <w:p w:rsidR="000631E5" w:rsidRDefault="00A25680">
      <w:pPr>
        <w:pStyle w:val="2"/>
      </w:pPr>
      <w:r>
        <w:rPr>
          <w:rFonts w:hint="eastAsia"/>
        </w:rPr>
        <w:t>屏幕</w:t>
      </w:r>
    </w:p>
    <w:p w:rsidR="000631E5" w:rsidRDefault="00433404">
      <w:pPr>
        <w:spacing w:line="360" w:lineRule="auto"/>
        <w:rPr>
          <w:rFonts w:ascii="宋体" w:hAnsi="宋体"/>
          <w:sz w:val="24"/>
          <w:szCs w:val="24"/>
        </w:rPr>
      </w:pPr>
      <w:r>
        <w:rPr>
          <w:rFonts w:ascii="宋体" w:hAnsi="宋体" w:hint="eastAsia"/>
          <w:noProof/>
          <w:sz w:val="24"/>
          <w:szCs w:val="24"/>
        </w:rPr>
        <w:drawing>
          <wp:inline distT="0" distB="0" distL="0" distR="0">
            <wp:extent cx="5730240" cy="2621280"/>
            <wp:effectExtent l="0" t="0" r="0" b="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2621280"/>
                    </a:xfrm>
                    <a:prstGeom prst="rect">
                      <a:avLst/>
                    </a:prstGeom>
                    <a:noFill/>
                    <a:ln>
                      <a:noFill/>
                    </a:ln>
                  </pic:spPr>
                </pic:pic>
              </a:graphicData>
            </a:graphic>
          </wp:inline>
        </w:drawing>
      </w:r>
    </w:p>
    <w:p w:rsidR="000631E5" w:rsidRDefault="000631E5">
      <w:pPr>
        <w:spacing w:line="360" w:lineRule="auto"/>
        <w:rPr>
          <w:rFonts w:ascii="宋体" w:hAnsi="宋体"/>
          <w:sz w:val="24"/>
          <w:szCs w:val="24"/>
        </w:rPr>
      </w:pPr>
    </w:p>
    <w:p w:rsidR="000631E5" w:rsidRDefault="00A25680">
      <w:pPr>
        <w:pStyle w:val="2"/>
      </w:pPr>
      <w:r>
        <w:rPr>
          <w:rFonts w:hint="eastAsia"/>
        </w:rPr>
        <w:t>配置内容</w:t>
      </w:r>
    </w:p>
    <w:tbl>
      <w:tblPr>
        <w:tblW w:w="0" w:type="auto"/>
        <w:tblInd w:w="93" w:type="dxa"/>
        <w:tblLook w:val="0000" w:firstRow="0" w:lastRow="0" w:firstColumn="0" w:lastColumn="0" w:noHBand="0" w:noVBand="0"/>
      </w:tblPr>
      <w:tblGrid>
        <w:gridCol w:w="3367"/>
        <w:gridCol w:w="1501"/>
        <w:gridCol w:w="623"/>
        <w:gridCol w:w="917"/>
        <w:gridCol w:w="1501"/>
        <w:gridCol w:w="1015"/>
      </w:tblGrid>
      <w:tr w:rsidR="000631E5">
        <w:trPr>
          <w:trHeight w:val="450"/>
        </w:trPr>
        <w:tc>
          <w:tcPr>
            <w:tcW w:w="0" w:type="auto"/>
            <w:tcBorders>
              <w:top w:val="single" w:sz="4" w:space="0" w:color="auto"/>
              <w:left w:val="single" w:sz="4" w:space="0" w:color="auto"/>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Arial"/>
                <w:b/>
                <w:color w:val="000000"/>
                <w:sz w:val="21"/>
                <w:szCs w:val="24"/>
                <w:lang w:eastAsia="zh-CN"/>
              </w:rPr>
            </w:pPr>
            <w:r>
              <w:rPr>
                <w:rFonts w:ascii="宋体" w:hAnsi="宋体" w:cs="Arial" w:hint="eastAsia"/>
                <w:b/>
                <w:color w:val="000000"/>
                <w:sz w:val="21"/>
                <w:szCs w:val="24"/>
                <w:lang w:eastAsia="zh-CN"/>
              </w:rPr>
              <w:t>参数编码</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Arial"/>
                <w:b/>
                <w:color w:val="000000"/>
                <w:sz w:val="21"/>
                <w:szCs w:val="24"/>
                <w:lang w:eastAsia="zh-CN"/>
              </w:rPr>
            </w:pPr>
            <w:r>
              <w:rPr>
                <w:rFonts w:ascii="宋体" w:hAnsi="宋体" w:cs="Arial" w:hint="eastAsia"/>
                <w:b/>
                <w:color w:val="000000"/>
                <w:sz w:val="21"/>
                <w:szCs w:val="24"/>
                <w:lang w:eastAsia="zh-CN"/>
              </w:rPr>
              <w:t>参数名称</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Arial"/>
                <w:b/>
                <w:color w:val="000000"/>
                <w:sz w:val="21"/>
                <w:szCs w:val="24"/>
                <w:lang w:eastAsia="zh-CN"/>
              </w:rPr>
            </w:pPr>
            <w:r>
              <w:rPr>
                <w:rFonts w:ascii="宋体" w:hAnsi="宋体" w:cs="Arial" w:hint="eastAsia"/>
                <w:b/>
                <w:color w:val="000000"/>
                <w:sz w:val="21"/>
                <w:szCs w:val="24"/>
                <w:lang w:eastAsia="zh-CN"/>
              </w:rPr>
              <w:t>参数值</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Arial"/>
                <w:b/>
                <w:color w:val="000000"/>
                <w:sz w:val="21"/>
                <w:szCs w:val="24"/>
                <w:lang w:eastAsia="zh-CN"/>
              </w:rPr>
            </w:pPr>
            <w:r>
              <w:rPr>
                <w:rFonts w:ascii="宋体" w:hAnsi="宋体" w:cs="Arial" w:hint="eastAsia"/>
                <w:b/>
                <w:color w:val="000000"/>
                <w:sz w:val="21"/>
                <w:szCs w:val="24"/>
                <w:lang w:eastAsia="zh-CN"/>
              </w:rPr>
              <w:t>是否集团控制</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Arial"/>
                <w:b/>
                <w:color w:val="000000"/>
                <w:sz w:val="21"/>
                <w:szCs w:val="24"/>
                <w:lang w:eastAsia="zh-CN"/>
              </w:rPr>
            </w:pPr>
            <w:r>
              <w:rPr>
                <w:rFonts w:ascii="宋体" w:hAnsi="宋体" w:cs="Arial" w:hint="eastAsia"/>
                <w:b/>
                <w:color w:val="000000"/>
                <w:sz w:val="21"/>
                <w:szCs w:val="24"/>
                <w:lang w:eastAsia="zh-CN"/>
              </w:rPr>
              <w:t>参数描述</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Arial"/>
                <w:b/>
                <w:color w:val="000000"/>
                <w:sz w:val="21"/>
                <w:szCs w:val="24"/>
                <w:lang w:eastAsia="zh-CN"/>
              </w:rPr>
            </w:pPr>
            <w:r>
              <w:rPr>
                <w:rFonts w:ascii="宋体" w:hAnsi="宋体" w:cs="Arial" w:hint="eastAsia"/>
                <w:b/>
                <w:color w:val="000000"/>
                <w:sz w:val="21"/>
                <w:szCs w:val="24"/>
                <w:lang w:eastAsia="zh-CN"/>
              </w:rPr>
              <w:t>使用后是否可改</w:t>
            </w:r>
          </w:p>
        </w:tc>
      </w:tr>
      <w:tr w:rsidR="000631E5">
        <w:trPr>
          <w:trHeight w:val="675"/>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PlanVersion_Submit_Approve</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计划方案保存后自动核准</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是</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计划方案保存后自动核准</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是</w:t>
            </w:r>
          </w:p>
        </w:tc>
      </w:tr>
      <w:tr w:rsidR="000631E5">
        <w:trPr>
          <w:trHeight w:val="450"/>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PlanVersion_UnApprove</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计划方案允许反核准</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是</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计划方案允许反核准</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是</w:t>
            </w:r>
          </w:p>
        </w:tc>
      </w:tr>
      <w:tr w:rsidR="000631E5">
        <w:trPr>
          <w:trHeight w:val="675"/>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PlanningHorizon_Submit_Approve</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 xml:space="preserve">计划展望期保存后自动核准 </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是</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计划展望期保存后自动核准</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是</w:t>
            </w:r>
          </w:p>
        </w:tc>
      </w:tr>
      <w:tr w:rsidR="000631E5">
        <w:trPr>
          <w:trHeight w:val="675"/>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PlanningHorizon_UnApprove</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计划展望期允许反核准</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是</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计划展望期允许反核准</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Arial"/>
                <w:color w:val="000000"/>
                <w:sz w:val="21"/>
                <w:szCs w:val="24"/>
                <w:lang w:eastAsia="zh-CN"/>
              </w:rPr>
            </w:pPr>
            <w:r>
              <w:rPr>
                <w:rFonts w:ascii="宋体" w:hAnsi="宋体" w:cs="Arial" w:hint="eastAsia"/>
                <w:color w:val="000000"/>
                <w:sz w:val="21"/>
                <w:szCs w:val="24"/>
                <w:lang w:eastAsia="zh-CN"/>
              </w:rPr>
              <w:t>是</w:t>
            </w:r>
          </w:p>
        </w:tc>
      </w:tr>
    </w:tbl>
    <w:p w:rsidR="000631E5" w:rsidRDefault="00A25680">
      <w:pPr>
        <w:spacing w:line="360" w:lineRule="auto"/>
        <w:ind w:left="420"/>
        <w:rPr>
          <w:rFonts w:ascii="宋体" w:hAnsi="宋体"/>
          <w:sz w:val="24"/>
          <w:szCs w:val="24"/>
          <w:lang w:eastAsia="zh-CN"/>
        </w:rPr>
      </w:pPr>
      <w:r>
        <w:rPr>
          <w:rFonts w:ascii="宋体" w:hAnsi="宋体" w:hint="eastAsia"/>
          <w:sz w:val="24"/>
          <w:szCs w:val="24"/>
          <w:lang w:eastAsia="zh-CN"/>
        </w:rPr>
        <w:lastRenderedPageBreak/>
        <w:t>附注：根据与关键用户的沟通，参数设置按照全局参数一致的原则进行配置，在以后的业务过程中发现需要修改的参数可以有专人进行单独修改。</w:t>
      </w:r>
    </w:p>
    <w:p w:rsidR="000631E5" w:rsidRDefault="00A25680">
      <w:pPr>
        <w:pStyle w:val="1"/>
      </w:pPr>
      <w:bookmarkStart w:id="14" w:name="_Toc117183479"/>
      <w:r>
        <w:rPr>
          <w:rFonts w:hint="eastAsia"/>
          <w:lang w:eastAsia="zh-CN"/>
        </w:rPr>
        <w:lastRenderedPageBreak/>
        <w:t>生产计划参数设置</w:t>
      </w:r>
      <w:bookmarkEnd w:id="14"/>
    </w:p>
    <w:p w:rsidR="000631E5" w:rsidRDefault="00A25680">
      <w:pPr>
        <w:pStyle w:val="2"/>
      </w:pPr>
      <w:r>
        <w:rPr>
          <w:rFonts w:hint="eastAsia"/>
        </w:rPr>
        <w:t>菜单路径</w:t>
      </w:r>
    </w:p>
    <w:p w:rsidR="000631E5" w:rsidRDefault="00A25680">
      <w:pPr>
        <w:spacing w:line="360" w:lineRule="auto"/>
        <w:rPr>
          <w:rFonts w:ascii="宋体" w:hAnsi="宋体"/>
          <w:sz w:val="24"/>
          <w:szCs w:val="24"/>
          <w:lang w:eastAsia="zh-CN"/>
        </w:rPr>
      </w:pPr>
      <w:r>
        <w:rPr>
          <w:rFonts w:ascii="宋体" w:hAnsi="宋体" w:hint="eastAsia"/>
          <w:sz w:val="24"/>
          <w:szCs w:val="24"/>
          <w:lang w:eastAsia="zh-CN"/>
        </w:rPr>
        <w:t>EAS菜单路径：EAS</w:t>
      </w:r>
      <w:r>
        <w:rPr>
          <w:rFonts w:ascii="宋体" w:hAnsi="宋体"/>
          <w:sz w:val="24"/>
          <w:szCs w:val="24"/>
          <w:lang w:eastAsia="zh-CN"/>
        </w:rPr>
        <w:t xml:space="preserve"> &gt;</w:t>
      </w:r>
      <w:r>
        <w:rPr>
          <w:rFonts w:ascii="宋体" w:hAnsi="宋体" w:hint="eastAsia"/>
          <w:sz w:val="24"/>
          <w:szCs w:val="24"/>
          <w:lang w:eastAsia="zh-CN"/>
        </w:rPr>
        <w:t>系统平台</w:t>
      </w:r>
      <w:r>
        <w:rPr>
          <w:rFonts w:ascii="宋体" w:hAnsi="宋体"/>
          <w:sz w:val="24"/>
          <w:szCs w:val="24"/>
          <w:lang w:eastAsia="zh-CN"/>
        </w:rPr>
        <w:t>&gt;</w:t>
      </w:r>
      <w:r>
        <w:rPr>
          <w:rFonts w:ascii="宋体" w:hAnsi="宋体" w:hint="eastAsia"/>
          <w:sz w:val="24"/>
          <w:szCs w:val="24"/>
          <w:lang w:eastAsia="zh-CN"/>
        </w:rPr>
        <w:t>参数设置</w:t>
      </w:r>
      <w:r>
        <w:rPr>
          <w:rFonts w:ascii="宋体" w:hAnsi="宋体"/>
          <w:sz w:val="24"/>
          <w:szCs w:val="24"/>
          <w:lang w:eastAsia="zh-CN"/>
        </w:rPr>
        <w:t>&gt;</w:t>
      </w:r>
      <w:r>
        <w:rPr>
          <w:rFonts w:ascii="宋体" w:hAnsi="宋体" w:hint="eastAsia"/>
          <w:sz w:val="24"/>
          <w:szCs w:val="24"/>
          <w:lang w:eastAsia="zh-CN"/>
        </w:rPr>
        <w:t>生产制造</w:t>
      </w:r>
      <w:r>
        <w:rPr>
          <w:rFonts w:ascii="宋体" w:hAnsi="宋体"/>
          <w:sz w:val="24"/>
          <w:szCs w:val="24"/>
          <w:lang w:eastAsia="zh-CN"/>
        </w:rPr>
        <w:t>&gt;</w:t>
      </w:r>
      <w:r>
        <w:rPr>
          <w:rFonts w:ascii="宋体" w:hAnsi="宋体" w:hint="eastAsia"/>
          <w:sz w:val="24"/>
          <w:szCs w:val="24"/>
          <w:lang w:eastAsia="zh-CN"/>
        </w:rPr>
        <w:t>生产计划</w:t>
      </w:r>
      <w:r>
        <w:rPr>
          <w:rFonts w:ascii="宋体" w:hAnsi="宋体"/>
          <w:sz w:val="24"/>
          <w:szCs w:val="24"/>
          <w:lang w:eastAsia="zh-CN"/>
        </w:rPr>
        <w:t>&gt;</w:t>
      </w:r>
      <w:r>
        <w:rPr>
          <w:rFonts w:ascii="宋体" w:hAnsi="宋体" w:hint="eastAsia"/>
          <w:sz w:val="24"/>
          <w:szCs w:val="24"/>
          <w:lang w:eastAsia="zh-CN"/>
        </w:rPr>
        <w:t>参数列表</w:t>
      </w:r>
    </w:p>
    <w:p w:rsidR="000631E5" w:rsidRDefault="00A25680">
      <w:pPr>
        <w:pStyle w:val="2"/>
      </w:pPr>
      <w:r>
        <w:rPr>
          <w:rFonts w:hint="eastAsia"/>
        </w:rPr>
        <w:t>屏幕</w:t>
      </w:r>
    </w:p>
    <w:p w:rsidR="000631E5" w:rsidRDefault="00433404">
      <w:pPr>
        <w:spacing w:line="360" w:lineRule="auto"/>
        <w:rPr>
          <w:rFonts w:ascii="宋体" w:hAnsi="宋体"/>
          <w:sz w:val="24"/>
          <w:szCs w:val="24"/>
        </w:rPr>
      </w:pPr>
      <w:r>
        <w:rPr>
          <w:rFonts w:ascii="宋体" w:hAnsi="宋体" w:hint="eastAsia"/>
          <w:noProof/>
          <w:sz w:val="24"/>
          <w:szCs w:val="24"/>
        </w:rPr>
        <w:drawing>
          <wp:inline distT="0" distB="0" distL="0" distR="0">
            <wp:extent cx="5730240" cy="2628900"/>
            <wp:effectExtent l="0" t="0" r="0" b="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628900"/>
                    </a:xfrm>
                    <a:prstGeom prst="rect">
                      <a:avLst/>
                    </a:prstGeom>
                    <a:noFill/>
                    <a:ln>
                      <a:noFill/>
                    </a:ln>
                  </pic:spPr>
                </pic:pic>
              </a:graphicData>
            </a:graphic>
          </wp:inline>
        </w:drawing>
      </w:r>
    </w:p>
    <w:p w:rsidR="000631E5" w:rsidRDefault="000631E5">
      <w:pPr>
        <w:spacing w:line="360" w:lineRule="auto"/>
        <w:rPr>
          <w:rFonts w:ascii="宋体" w:hAnsi="宋体"/>
          <w:sz w:val="24"/>
          <w:szCs w:val="24"/>
        </w:rPr>
      </w:pPr>
    </w:p>
    <w:p w:rsidR="000631E5" w:rsidRDefault="00A25680">
      <w:pPr>
        <w:pStyle w:val="2"/>
      </w:pPr>
      <w:r>
        <w:rPr>
          <w:rFonts w:hint="eastAsia"/>
        </w:rPr>
        <w:t>配置内容</w:t>
      </w:r>
    </w:p>
    <w:tbl>
      <w:tblPr>
        <w:tblW w:w="0" w:type="auto"/>
        <w:tblInd w:w="93" w:type="dxa"/>
        <w:tblLook w:val="0000" w:firstRow="0" w:lastRow="0" w:firstColumn="0" w:lastColumn="0" w:noHBand="0" w:noVBand="0"/>
      </w:tblPr>
      <w:tblGrid>
        <w:gridCol w:w="2616"/>
        <w:gridCol w:w="1246"/>
        <w:gridCol w:w="685"/>
        <w:gridCol w:w="817"/>
        <w:gridCol w:w="2670"/>
        <w:gridCol w:w="890"/>
      </w:tblGrid>
      <w:tr w:rsidR="000631E5">
        <w:trPr>
          <w:trHeight w:val="450"/>
          <w:tblHeader/>
        </w:trPr>
        <w:tc>
          <w:tcPr>
            <w:tcW w:w="0" w:type="auto"/>
            <w:tcBorders>
              <w:top w:val="single" w:sz="4" w:space="0" w:color="auto"/>
              <w:left w:val="single" w:sz="4" w:space="0" w:color="auto"/>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参数编码</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参数名称</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参数值</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是否集团控制</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参数描述</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使用后是否可改</w:t>
            </w:r>
          </w:p>
        </w:tc>
      </w:tr>
      <w:tr w:rsidR="000631E5">
        <w:trPr>
          <w:trHeight w:val="1125"/>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ImplementReqPlan</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是否接收其他模块的数据</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需求计划模块是否接收来自其它模块的数据，并进行冲消/消耗处理</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MinReqPlanHisLen</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需求历史记录最少保留天数</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100</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需求历史记录最少保留天数</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lastRenderedPageBreak/>
              <w:t>SOP_TRANSFER_AVERAGE</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需求传递均化</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需求传递均化</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255"/>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SOP_WEEK_REQDAY</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周需求日</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星期一</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周需求日</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r w:rsidR="000631E5">
        <w:trPr>
          <w:trHeight w:val="450"/>
        </w:trPr>
        <w:tc>
          <w:tcPr>
            <w:tcW w:w="0" w:type="auto"/>
            <w:tcBorders>
              <w:top w:val="nil"/>
              <w:left w:val="single" w:sz="4" w:space="0" w:color="auto"/>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SOP_WEEK_STARTDAY</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周起始日</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星期一</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否</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周起始日</w:t>
            </w:r>
          </w:p>
        </w:tc>
        <w:tc>
          <w:tcPr>
            <w:tcW w:w="0" w:type="auto"/>
            <w:tcBorders>
              <w:top w:val="nil"/>
              <w:left w:val="nil"/>
              <w:bottom w:val="single" w:sz="4" w:space="0" w:color="auto"/>
              <w:right w:val="single" w:sz="4" w:space="0" w:color="auto"/>
            </w:tcBorders>
            <w:vAlign w:val="center"/>
          </w:tcPr>
          <w:p w:rsidR="000631E5" w:rsidRDefault="00A25680">
            <w:pPr>
              <w:overflowPunct/>
              <w:autoSpaceDE/>
              <w:autoSpaceDN/>
              <w:adjustRightInd/>
              <w:spacing w:after="0" w:line="360" w:lineRule="auto"/>
              <w:textAlignment w:val="auto"/>
              <w:rPr>
                <w:rFonts w:ascii="宋体" w:hAnsi="宋体" w:cs="宋体"/>
                <w:color w:val="000000"/>
                <w:sz w:val="24"/>
                <w:szCs w:val="32"/>
                <w:lang w:eastAsia="zh-CN"/>
              </w:rPr>
            </w:pPr>
            <w:r>
              <w:rPr>
                <w:rFonts w:ascii="宋体" w:hAnsi="宋体" w:cs="宋体" w:hint="eastAsia"/>
                <w:color w:val="000000"/>
                <w:sz w:val="24"/>
                <w:szCs w:val="32"/>
                <w:lang w:eastAsia="zh-CN"/>
              </w:rPr>
              <w:t>是</w:t>
            </w:r>
          </w:p>
        </w:tc>
      </w:tr>
    </w:tbl>
    <w:p w:rsidR="000631E5" w:rsidRDefault="000631E5">
      <w:pPr>
        <w:spacing w:line="360" w:lineRule="auto"/>
        <w:ind w:left="420"/>
        <w:rPr>
          <w:rFonts w:ascii="宋体" w:hAnsi="宋体"/>
          <w:sz w:val="24"/>
          <w:szCs w:val="24"/>
        </w:rPr>
      </w:pPr>
    </w:p>
    <w:p w:rsidR="000631E5" w:rsidRDefault="00A25680">
      <w:pPr>
        <w:pStyle w:val="1"/>
        <w:rPr>
          <w:lang w:eastAsia="zh-CN"/>
        </w:rPr>
      </w:pPr>
      <w:bookmarkStart w:id="15" w:name="_Toc117183480"/>
      <w:r>
        <w:rPr>
          <w:rFonts w:hint="eastAsia"/>
          <w:lang w:eastAsia="zh-CN"/>
        </w:rPr>
        <w:lastRenderedPageBreak/>
        <w:t>XXXX</w:t>
      </w:r>
      <w:r>
        <w:rPr>
          <w:rFonts w:hint="eastAsia"/>
          <w:lang w:eastAsia="zh-CN"/>
        </w:rPr>
        <w:t>参数设置</w:t>
      </w:r>
      <w:bookmarkEnd w:id="15"/>
    </w:p>
    <w:p w:rsidR="000631E5" w:rsidRDefault="00A25680">
      <w:pPr>
        <w:pStyle w:val="2"/>
      </w:pPr>
      <w:r>
        <w:rPr>
          <w:rFonts w:hint="eastAsia"/>
        </w:rPr>
        <w:t>菜单路径</w:t>
      </w:r>
    </w:p>
    <w:p w:rsidR="000631E5" w:rsidRDefault="00A25680">
      <w:pPr>
        <w:pStyle w:val="2"/>
      </w:pPr>
      <w:r>
        <w:rPr>
          <w:rFonts w:hint="eastAsia"/>
        </w:rPr>
        <w:t>屏幕</w:t>
      </w:r>
    </w:p>
    <w:p w:rsidR="000631E5" w:rsidRDefault="000631E5">
      <w:pPr>
        <w:spacing w:line="360" w:lineRule="auto"/>
        <w:rPr>
          <w:rFonts w:ascii="宋体" w:hAnsi="宋体"/>
          <w:sz w:val="24"/>
          <w:szCs w:val="24"/>
        </w:rPr>
      </w:pPr>
    </w:p>
    <w:p w:rsidR="000631E5" w:rsidRDefault="000631E5">
      <w:pPr>
        <w:spacing w:line="360" w:lineRule="auto"/>
        <w:rPr>
          <w:rFonts w:ascii="宋体" w:hAnsi="宋体"/>
          <w:sz w:val="24"/>
          <w:szCs w:val="24"/>
        </w:rPr>
      </w:pPr>
    </w:p>
    <w:p w:rsidR="000631E5" w:rsidRDefault="00A25680">
      <w:pPr>
        <w:pStyle w:val="2"/>
      </w:pPr>
      <w:r>
        <w:rPr>
          <w:rFonts w:hint="eastAsia"/>
        </w:rPr>
        <w:t>配置内容</w:t>
      </w:r>
    </w:p>
    <w:tbl>
      <w:tblPr>
        <w:tblW w:w="0" w:type="auto"/>
        <w:tblInd w:w="93" w:type="dxa"/>
        <w:tblLook w:val="0000" w:firstRow="0" w:lastRow="0" w:firstColumn="0" w:lastColumn="0" w:noHBand="0" w:noVBand="0"/>
      </w:tblPr>
      <w:tblGrid>
        <w:gridCol w:w="1180"/>
        <w:gridCol w:w="1180"/>
        <w:gridCol w:w="939"/>
        <w:gridCol w:w="1662"/>
        <w:gridCol w:w="1180"/>
        <w:gridCol w:w="1903"/>
      </w:tblGrid>
      <w:tr w:rsidR="000631E5">
        <w:trPr>
          <w:trHeight w:val="450"/>
          <w:tblHeader/>
        </w:trPr>
        <w:tc>
          <w:tcPr>
            <w:tcW w:w="0" w:type="auto"/>
            <w:tcBorders>
              <w:top w:val="single" w:sz="4" w:space="0" w:color="auto"/>
              <w:left w:val="single" w:sz="4" w:space="0" w:color="auto"/>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参数编码</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参数名称</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参数值</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是否集团控制</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参数描述</w:t>
            </w:r>
          </w:p>
        </w:tc>
        <w:tc>
          <w:tcPr>
            <w:tcW w:w="0" w:type="auto"/>
            <w:tcBorders>
              <w:top w:val="single" w:sz="4" w:space="0" w:color="auto"/>
              <w:left w:val="nil"/>
              <w:bottom w:val="single" w:sz="4" w:space="0" w:color="auto"/>
              <w:right w:val="single" w:sz="4" w:space="0" w:color="auto"/>
            </w:tcBorders>
            <w:shd w:val="clear" w:color="000000" w:fill="C0C0C0"/>
            <w:vAlign w:val="center"/>
          </w:tcPr>
          <w:p w:rsidR="000631E5" w:rsidRDefault="00A25680">
            <w:pPr>
              <w:overflowPunct/>
              <w:autoSpaceDE/>
              <w:autoSpaceDN/>
              <w:adjustRightInd/>
              <w:spacing w:after="0" w:line="360" w:lineRule="auto"/>
              <w:jc w:val="center"/>
              <w:textAlignment w:val="auto"/>
              <w:rPr>
                <w:rFonts w:ascii="宋体" w:hAnsi="宋体" w:cs="宋体"/>
                <w:b/>
                <w:color w:val="000000"/>
                <w:sz w:val="24"/>
                <w:szCs w:val="32"/>
                <w:lang w:eastAsia="zh-CN"/>
              </w:rPr>
            </w:pPr>
            <w:r>
              <w:rPr>
                <w:rFonts w:ascii="宋体" w:hAnsi="宋体" w:cs="宋体" w:hint="eastAsia"/>
                <w:b/>
                <w:color w:val="000000"/>
                <w:sz w:val="24"/>
                <w:szCs w:val="32"/>
                <w:lang w:eastAsia="zh-CN"/>
              </w:rPr>
              <w:t>使用后是否可改</w:t>
            </w:r>
          </w:p>
        </w:tc>
      </w:tr>
      <w:tr w:rsidR="000631E5">
        <w:trPr>
          <w:trHeight w:val="1125"/>
        </w:trPr>
        <w:tc>
          <w:tcPr>
            <w:tcW w:w="0" w:type="auto"/>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r>
      <w:tr w:rsidR="000631E5">
        <w:trPr>
          <w:trHeight w:val="450"/>
        </w:trPr>
        <w:tc>
          <w:tcPr>
            <w:tcW w:w="0" w:type="auto"/>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r>
      <w:tr w:rsidR="000631E5">
        <w:trPr>
          <w:trHeight w:val="450"/>
        </w:trPr>
        <w:tc>
          <w:tcPr>
            <w:tcW w:w="0" w:type="auto"/>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r>
      <w:tr w:rsidR="000631E5">
        <w:trPr>
          <w:trHeight w:val="255"/>
        </w:trPr>
        <w:tc>
          <w:tcPr>
            <w:tcW w:w="0" w:type="auto"/>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r>
      <w:tr w:rsidR="000631E5">
        <w:trPr>
          <w:trHeight w:val="450"/>
        </w:trPr>
        <w:tc>
          <w:tcPr>
            <w:tcW w:w="0" w:type="auto"/>
            <w:tcBorders>
              <w:top w:val="nil"/>
              <w:left w:val="single" w:sz="4" w:space="0" w:color="auto"/>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c>
          <w:tcPr>
            <w:tcW w:w="0" w:type="auto"/>
            <w:tcBorders>
              <w:top w:val="nil"/>
              <w:left w:val="nil"/>
              <w:bottom w:val="single" w:sz="4" w:space="0" w:color="auto"/>
              <w:right w:val="single" w:sz="4" w:space="0" w:color="auto"/>
            </w:tcBorders>
            <w:vAlign w:val="center"/>
          </w:tcPr>
          <w:p w:rsidR="000631E5" w:rsidRDefault="000631E5">
            <w:pPr>
              <w:overflowPunct/>
              <w:autoSpaceDE/>
              <w:autoSpaceDN/>
              <w:adjustRightInd/>
              <w:spacing w:after="0" w:line="360" w:lineRule="auto"/>
              <w:textAlignment w:val="auto"/>
              <w:rPr>
                <w:rFonts w:ascii="宋体" w:hAnsi="宋体" w:cs="宋体"/>
                <w:color w:val="000000"/>
                <w:sz w:val="24"/>
                <w:szCs w:val="32"/>
                <w:lang w:eastAsia="zh-CN"/>
              </w:rPr>
            </w:pPr>
          </w:p>
        </w:tc>
      </w:tr>
    </w:tbl>
    <w:p w:rsidR="000631E5" w:rsidRDefault="000631E5">
      <w:pPr>
        <w:spacing w:line="360" w:lineRule="auto"/>
        <w:ind w:left="420"/>
        <w:rPr>
          <w:rFonts w:ascii="宋体" w:hAnsi="宋体"/>
          <w:sz w:val="24"/>
          <w:szCs w:val="24"/>
        </w:rPr>
      </w:pPr>
    </w:p>
    <w:p w:rsidR="00A25680" w:rsidRDefault="00A25680">
      <w:pPr>
        <w:spacing w:line="360" w:lineRule="auto"/>
        <w:ind w:left="420"/>
        <w:rPr>
          <w:rFonts w:ascii="宋体" w:hAnsi="宋体"/>
          <w:sz w:val="24"/>
          <w:szCs w:val="24"/>
          <w:lang w:eastAsia="zh-CN"/>
        </w:rPr>
      </w:pPr>
    </w:p>
    <w:sectPr w:rsidR="00A25680">
      <w:footerReference w:type="default" r:id="rId22"/>
      <w:headerReference w:type="first" r:id="rId23"/>
      <w:footerReference w:type="first" r:id="rId24"/>
      <w:pgSz w:w="11907" w:h="16840"/>
      <w:pgMar w:top="1004" w:right="1440" w:bottom="1440" w:left="1440" w:header="425"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455D" w:rsidRDefault="008E455D">
      <w:pPr>
        <w:spacing w:after="0"/>
      </w:pPr>
      <w:r>
        <w:separator/>
      </w:r>
    </w:p>
  </w:endnote>
  <w:endnote w:type="continuationSeparator" w:id="0">
    <w:p w:rsidR="008E455D" w:rsidRDefault="008E45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default"/>
    <w:sig w:usb0="00000001" w:usb1="080E0000" w:usb2="00000010" w:usb3="00000000" w:csb0="00040000" w:csb1="00000000"/>
  </w:font>
  <w:font w:name="Helvetica">
    <w:panose1 w:val="020B0604020202020204"/>
    <w:charset w:val="00"/>
    <w:family w:val="swiss"/>
    <w:pitch w:val="variable"/>
    <w:sig w:usb0="00000003" w:usb1="00000000" w:usb2="00000000" w:usb3="00000000" w:csb0="00000001" w:csb1="00000000"/>
  </w:font>
  <w:font w:name="Arial Bold">
    <w:altName w:val="Arial"/>
    <w:panose1 w:val="020B0704020202020204"/>
    <w:charset w:val="00"/>
    <w:family w:val="roman"/>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910203"/>
      <w:docPartObj>
        <w:docPartGallery w:val="Page Numbers (Bottom of Page)"/>
        <w:docPartUnique/>
      </w:docPartObj>
    </w:sdtPr>
    <w:sdtContent>
      <w:sdt>
        <w:sdtPr>
          <w:id w:val="465712441"/>
          <w:docPartObj>
            <w:docPartGallery w:val="Page Numbers (Top of Page)"/>
            <w:docPartUnique/>
          </w:docPartObj>
        </w:sdtPr>
        <w:sdtContent>
          <w:p w:rsidR="009B1E81" w:rsidRDefault="009723C0" w:rsidP="009B1E81">
            <w:pPr>
              <w:pStyle w:val="af0"/>
              <w:jc w:val="right"/>
            </w:pPr>
            <w:r>
              <w:rPr>
                <w:lang w:val="zh-CN" w:eastAsia="zh-CN"/>
              </w:rPr>
              <w:t xml:space="preserve"> </w:t>
            </w:r>
          </w:p>
        </w:sdtContent>
      </w:sdt>
    </w:sdtContent>
  </w:sdt>
  <w:p w:rsidR="000631E5" w:rsidRDefault="000631E5" w:rsidP="009B1E81">
    <w:pPr>
      <w:pStyle w:val="af0"/>
      <w:tabs>
        <w:tab w:val="left" w:pos="7530"/>
        <w:tab w:val="right" w:pos="9027"/>
      </w:tabs>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1E81" w:rsidRDefault="009B1E81" w:rsidP="009B1E81">
    <w:pPr>
      <w:pStyle w:val="af0"/>
      <w:jc w:val="right"/>
    </w:pPr>
  </w:p>
  <w:p w:rsidR="009B1E81" w:rsidRDefault="009B1E81" w:rsidP="009723C0">
    <w:pPr>
      <w:pStyle w:val="af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723C0" w:rsidRDefault="009723C0" w:rsidP="009B1E81">
    <w:pPr>
      <w:pStyle w:val="af0"/>
      <w:jc w:val="right"/>
    </w:pPr>
    <w:r>
      <w:rPr>
        <w:lang w:val="zh-CN" w:eastAsia="zh-CN"/>
      </w:rPr>
      <w:t xml:space="preserve"> </w:t>
    </w:r>
    <w:r>
      <w:rPr>
        <w:rFonts w:hint="eastAsia"/>
        <w:lang w:val="zh-CN" w:eastAsia="zh-CN"/>
      </w:rPr>
      <w:t>目录</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lang w:val="zh-CN" w:eastAsia="zh-CN"/>
      </w:rPr>
      <w:t xml:space="preserve"> / </w:t>
    </w:r>
    <w:r>
      <w:rPr>
        <w:b/>
        <w:bCs/>
      </w:rPr>
      <w:fldChar w:fldCharType="begin"/>
    </w:r>
    <w:r>
      <w:rPr>
        <w:b/>
        <w:bCs/>
      </w:rPr>
      <w:instrText xml:space="preserve"> SECTIONPAGES   \* MERGEFORMAT </w:instrText>
    </w:r>
    <w:r>
      <w:rPr>
        <w:b/>
        <w:bCs/>
      </w:rPr>
      <w:fldChar w:fldCharType="separate"/>
    </w:r>
    <w:r w:rsidR="0080543C">
      <w:rPr>
        <w:b/>
        <w:bCs/>
        <w:noProof/>
      </w:rPr>
      <w:t>1</w:t>
    </w:r>
    <w:r>
      <w:rPr>
        <w:b/>
        <w:bCs/>
      </w:rPr>
      <w:fldChar w:fldCharType="end"/>
    </w:r>
  </w:p>
  <w:p w:rsidR="009723C0" w:rsidRDefault="009723C0" w:rsidP="009723C0">
    <w:pPr>
      <w:pStyle w:val="af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7551383"/>
      <w:docPartObj>
        <w:docPartGallery w:val="Page Numbers (Bottom of Page)"/>
        <w:docPartUnique/>
      </w:docPartObj>
    </w:sdtPr>
    <w:sdtContent>
      <w:sdt>
        <w:sdtPr>
          <w:id w:val="-1654511039"/>
          <w:docPartObj>
            <w:docPartGallery w:val="Page Numbers (Top of Page)"/>
            <w:docPartUnique/>
          </w:docPartObj>
        </w:sdtPr>
        <w:sdtContent>
          <w:p w:rsidR="009723C0" w:rsidRDefault="009723C0" w:rsidP="009B1E81">
            <w:pPr>
              <w:pStyle w:val="af0"/>
              <w:jc w:val="right"/>
            </w:pPr>
            <w:r>
              <w:rPr>
                <w:lang w:val="zh-CN" w:eastAsia="zh-CN"/>
              </w:rPr>
              <w:t xml:space="preserve"> </w:t>
            </w:r>
          </w:p>
        </w:sdtContent>
      </w:sdt>
    </w:sdtContent>
  </w:sdt>
  <w:p w:rsidR="009723C0" w:rsidRDefault="009723C0" w:rsidP="009B1E81">
    <w:pPr>
      <w:pStyle w:val="af0"/>
      <w:tabs>
        <w:tab w:val="left" w:pos="7530"/>
        <w:tab w:val="right" w:pos="9027"/>
      </w:tabs>
      <w:jc w:val="right"/>
    </w:pPr>
    <w:r>
      <w:rPr>
        <w:lang w:val="zh-CN" w:eastAsia="zh-CN"/>
      </w:rPr>
      <w:t xml:space="preserve"> </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lang w:val="zh-CN" w:eastAsia="zh-CN"/>
      </w:rPr>
      <w:t xml:space="preserve"> / </w:t>
    </w:r>
    <w:r>
      <w:rPr>
        <w:b/>
        <w:bCs/>
      </w:rPr>
      <w:fldChar w:fldCharType="begin"/>
    </w:r>
    <w:r>
      <w:rPr>
        <w:b/>
        <w:bCs/>
      </w:rPr>
      <w:instrText xml:space="preserve"> SECTIONPAGES   \* MERGEFORMAT </w:instrText>
    </w:r>
    <w:r>
      <w:rPr>
        <w:b/>
        <w:bCs/>
      </w:rPr>
      <w:fldChar w:fldCharType="separate"/>
    </w:r>
    <w:r w:rsidR="0080543C">
      <w:rPr>
        <w:b/>
        <w:bCs/>
        <w:noProof/>
      </w:rPr>
      <w:t>26</w:t>
    </w:r>
    <w:r>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4493747"/>
      <w:docPartObj>
        <w:docPartGallery w:val="Page Numbers (Bottom of Page)"/>
        <w:docPartUnique/>
      </w:docPartObj>
    </w:sdtPr>
    <w:sdtContent>
      <w:sdt>
        <w:sdtPr>
          <w:id w:val="-1769616900"/>
          <w:docPartObj>
            <w:docPartGallery w:val="Page Numbers (Top of Page)"/>
            <w:docPartUnique/>
          </w:docPartObj>
        </w:sdtPr>
        <w:sdtContent>
          <w:p w:rsidR="009B1E81" w:rsidRDefault="009B1E81">
            <w:pPr>
              <w:pStyle w:val="af0"/>
              <w:jc w:val="right"/>
            </w:pPr>
            <w:r w:rsidRPr="009723C0">
              <w:rPr>
                <w:rFonts w:ascii="宋体" w:hAnsi="宋体"/>
                <w:sz w:val="18"/>
                <w:szCs w:val="18"/>
                <w:lang w:val="zh-CN" w:eastAsia="zh-CN"/>
              </w:rPr>
              <w:t xml:space="preserve"> </w:t>
            </w:r>
            <w:r w:rsidRPr="009723C0">
              <w:rPr>
                <w:rFonts w:ascii="宋体" w:hAnsi="宋体"/>
                <w:b/>
                <w:bCs/>
                <w:sz w:val="18"/>
                <w:szCs w:val="18"/>
              </w:rPr>
              <w:fldChar w:fldCharType="begin"/>
            </w:r>
            <w:r w:rsidRPr="009723C0">
              <w:rPr>
                <w:rFonts w:ascii="宋体" w:hAnsi="宋体"/>
                <w:b/>
                <w:bCs/>
                <w:sz w:val="18"/>
                <w:szCs w:val="18"/>
              </w:rPr>
              <w:instrText>PAGE</w:instrText>
            </w:r>
            <w:r w:rsidRPr="009723C0">
              <w:rPr>
                <w:rFonts w:ascii="宋体" w:hAnsi="宋体"/>
                <w:b/>
                <w:bCs/>
                <w:sz w:val="18"/>
                <w:szCs w:val="18"/>
              </w:rPr>
              <w:fldChar w:fldCharType="separate"/>
            </w:r>
            <w:r w:rsidRPr="009723C0">
              <w:rPr>
                <w:rFonts w:ascii="宋体" w:hAnsi="宋体"/>
                <w:b/>
                <w:bCs/>
                <w:sz w:val="18"/>
                <w:szCs w:val="18"/>
                <w:lang w:val="zh-CN" w:eastAsia="zh-CN"/>
              </w:rPr>
              <w:t>2</w:t>
            </w:r>
            <w:r w:rsidRPr="009723C0">
              <w:rPr>
                <w:rFonts w:ascii="宋体" w:hAnsi="宋体"/>
                <w:b/>
                <w:bCs/>
                <w:sz w:val="18"/>
                <w:szCs w:val="18"/>
              </w:rPr>
              <w:fldChar w:fldCharType="end"/>
            </w:r>
            <w:r>
              <w:rPr>
                <w:lang w:val="zh-CN" w:eastAsia="zh-CN"/>
              </w:rPr>
              <w:t xml:space="preserve"> / </w:t>
            </w:r>
            <w:r w:rsidR="009723C0" w:rsidRPr="009723C0">
              <w:rPr>
                <w:rFonts w:ascii="宋体" w:hAnsi="宋体"/>
                <w:b/>
                <w:bCs/>
                <w:sz w:val="18"/>
                <w:szCs w:val="18"/>
              </w:rPr>
              <w:fldChar w:fldCharType="begin"/>
            </w:r>
            <w:r w:rsidR="009723C0" w:rsidRPr="009723C0">
              <w:rPr>
                <w:rFonts w:ascii="宋体" w:hAnsi="宋体"/>
                <w:b/>
                <w:bCs/>
                <w:sz w:val="18"/>
                <w:szCs w:val="18"/>
              </w:rPr>
              <w:instrText xml:space="preserve"> SECTIONPAGES  </w:instrText>
            </w:r>
            <w:r w:rsidR="009723C0" w:rsidRPr="009723C0">
              <w:rPr>
                <w:rFonts w:ascii="宋体" w:hAnsi="宋体"/>
                <w:b/>
                <w:bCs/>
                <w:sz w:val="18"/>
                <w:szCs w:val="18"/>
              </w:rPr>
              <w:fldChar w:fldCharType="separate"/>
            </w:r>
            <w:r w:rsidR="0080543C">
              <w:rPr>
                <w:rFonts w:ascii="宋体" w:hAnsi="宋体"/>
                <w:b/>
                <w:bCs/>
                <w:noProof/>
                <w:sz w:val="18"/>
                <w:szCs w:val="18"/>
              </w:rPr>
              <w:t>26</w:t>
            </w:r>
            <w:r w:rsidR="009723C0" w:rsidRPr="009723C0">
              <w:rPr>
                <w:rFonts w:ascii="宋体" w:hAnsi="宋体"/>
                <w:b/>
                <w:bCs/>
                <w:sz w:val="18"/>
                <w:szCs w:val="18"/>
              </w:rPr>
              <w:fldChar w:fldCharType="end"/>
            </w:r>
          </w:p>
        </w:sdtContent>
      </w:sdt>
    </w:sdtContent>
  </w:sdt>
  <w:p w:rsidR="000631E5" w:rsidRDefault="000631E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455D" w:rsidRDefault="008E455D">
      <w:pPr>
        <w:spacing w:after="0"/>
      </w:pPr>
      <w:r>
        <w:separator/>
      </w:r>
    </w:p>
  </w:footnote>
  <w:footnote w:type="continuationSeparator" w:id="0">
    <w:p w:rsidR="008E455D" w:rsidRDefault="008E455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31E5" w:rsidRDefault="00734A15" w:rsidP="00734A15">
    <w:pPr>
      <w:pStyle w:val="af2"/>
      <w:pBdr>
        <w:bottom w:val="thickThinSmallGap" w:sz="24" w:space="6" w:color="auto"/>
      </w:pBdr>
      <w:tabs>
        <w:tab w:val="left" w:pos="660"/>
        <w:tab w:val="left" w:pos="1950"/>
        <w:tab w:val="left" w:pos="6015"/>
      </w:tabs>
      <w:jc w:val="both"/>
    </w:pPr>
    <w:r w:rsidRPr="00DF50D1">
      <w:rPr>
        <w:noProof/>
        <w:color w:val="262626" w:themeColor="text1" w:themeTint="D9"/>
      </w:rPr>
      <w:drawing>
        <wp:anchor distT="0" distB="0" distL="114300" distR="114300" simplePos="0" relativeHeight="251660800" behindDoc="0" locked="0" layoutInCell="1" allowOverlap="1" wp14:anchorId="2238FBB3" wp14:editId="7F1CC130">
          <wp:simplePos x="0" y="0"/>
          <wp:positionH relativeFrom="margin">
            <wp:posOffset>4450080</wp:posOffset>
          </wp:positionH>
          <wp:positionV relativeFrom="paragraph">
            <wp:posOffset>6985</wp:posOffset>
          </wp:positionV>
          <wp:extent cx="1152525" cy="391282"/>
          <wp:effectExtent l="0" t="0" r="0" b="8890"/>
          <wp:wrapNone/>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说明: F:\各种logo\kingdee.wm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52525" cy="39128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A25680">
      <w:rPr>
        <w:rFonts w:hint="eastAsia"/>
      </w:rPr>
      <w:t xml:space="preserve"> </w:t>
    </w:r>
    <w:r w:rsidRPr="00734A15">
      <w:rPr>
        <w:rFonts w:ascii="宋体" w:hAnsi="宋体"/>
        <w:noProof/>
        <w:kern w:val="2"/>
        <w:sz w:val="28"/>
        <w:szCs w:val="24"/>
        <w:lang w:eastAsia="zh-CN"/>
      </w:rPr>
      <mc:AlternateContent>
        <mc:Choice Requires="wps">
          <w:drawing>
            <wp:inline distT="0" distB="0" distL="0" distR="0" wp14:anchorId="009EDFC6" wp14:editId="69FB5032">
              <wp:extent cx="1548143" cy="271604"/>
              <wp:effectExtent l="0" t="0" r="0" b="0"/>
              <wp:docPr id="1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48143" cy="271604"/>
                      </a:xfrm>
                      <a:prstGeom prst="rect">
                        <a:avLst/>
                      </a:prstGeom>
                    </wps:spPr>
                    <wps:txbx>
                      <w:txbxContent>
                        <w:p w:rsidR="00734A15" w:rsidRPr="00734A15" w:rsidRDefault="00734A15" w:rsidP="00734A15">
                          <w:pPr>
                            <w:pStyle w:val="af5"/>
                            <w:spacing w:before="0" w:after="0"/>
                            <w:jc w:val="center"/>
                            <w:rPr>
                              <w:rFonts w:ascii="宋体" w:hAnsi="宋体"/>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A15">
                            <w:rPr>
                              <w:rFonts w:ascii="宋体" w:hAnsi="宋体"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wps:txbx>
                    <wps:bodyPr wrap="square" numCol="1" fromWordArt="1">
                      <a:prstTxWarp prst="textPlain">
                        <a:avLst>
                          <a:gd name="adj" fmla="val 50000"/>
                        </a:avLst>
                      </a:prstTxWarp>
                      <a:spAutoFit/>
                    </wps:bodyPr>
                  </wps:wsp>
                </a:graphicData>
              </a:graphic>
            </wp:inline>
          </w:drawing>
        </mc:Choice>
        <mc:Fallback>
          <w:pict>
            <v:shapetype w14:anchorId="009EDFC6" id="_x0000_t202" coordsize="21600,21600" o:spt="202" path="m,l,21600r21600,l21600,xe">
              <v:stroke joinstyle="miter"/>
              <v:path gradientshapeok="t" o:connecttype="rect"/>
            </v:shapetype>
            <v:shape id="WordArt 1" o:spid="_x0000_s1026" type="#_x0000_t202" style="width:121.9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" filled="f" stroked="f">
              <o:lock v:ext="edit" shapetype="t"/>
              <v:textbox style="mso-fit-shape-to-text:t">
                <w:txbxContent>
                  <w:p w:rsidR="00734A15" w:rsidRPr="00734A15" w:rsidRDefault="00734A15" w:rsidP="00734A15">
                    <w:pPr>
                      <w:pStyle w:val="af5"/>
                      <w:spacing w:before="0" w:after="0"/>
                      <w:jc w:val="center"/>
                      <w:rPr>
                        <w:rFonts w:ascii="宋体" w:hAnsi="宋体"/>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A15">
                      <w:rPr>
                        <w:rFonts w:ascii="宋体" w:hAnsi="宋体"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v:textbox>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31E5" w:rsidRDefault="00734A15">
    <w:pPr>
      <w:pStyle w:val="af2"/>
    </w:pPr>
    <w:r w:rsidRPr="00DF50D1">
      <w:rPr>
        <w:noProof/>
        <w:color w:val="262626" w:themeColor="text1" w:themeTint="D9"/>
      </w:rPr>
      <w:drawing>
        <wp:anchor distT="0" distB="0" distL="114300" distR="114300" simplePos="0" relativeHeight="251662848" behindDoc="0" locked="0" layoutInCell="1" allowOverlap="1" wp14:anchorId="5F2FE632" wp14:editId="4B9F058C">
          <wp:simplePos x="0" y="0"/>
          <wp:positionH relativeFrom="margin">
            <wp:posOffset>4411980</wp:posOffset>
          </wp:positionH>
          <wp:positionV relativeFrom="paragraph">
            <wp:posOffset>6985</wp:posOffset>
          </wp:positionV>
          <wp:extent cx="1152525" cy="391282"/>
          <wp:effectExtent l="0" t="0" r="0" b="8890"/>
          <wp:wrapNone/>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说明: F:\各种logo\kingdee.wm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52525" cy="39128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34A15">
      <w:rPr>
        <w:rFonts w:ascii="宋体" w:hAnsi="宋体"/>
        <w:noProof/>
        <w:kern w:val="2"/>
        <w:sz w:val="28"/>
        <w:szCs w:val="24"/>
        <w:lang w:eastAsia="zh-CN"/>
      </w:rPr>
      <mc:AlternateContent>
        <mc:Choice Requires="wps">
          <w:drawing>
            <wp:inline distT="0" distB="0" distL="0" distR="0" wp14:anchorId="68781067" wp14:editId="611A31AF">
              <wp:extent cx="1548143" cy="271604"/>
              <wp:effectExtent l="0" t="0" r="0" b="0"/>
              <wp:docPr id="19"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48143" cy="271604"/>
                      </a:xfrm>
                      <a:prstGeom prst="rect">
                        <a:avLst/>
                      </a:prstGeom>
                    </wps:spPr>
                    <wps:txbx>
                      <w:txbxContent>
                        <w:p w:rsidR="00734A15" w:rsidRPr="00734A15" w:rsidRDefault="00734A15" w:rsidP="00734A15">
                          <w:pPr>
                            <w:pStyle w:val="af5"/>
                            <w:spacing w:before="0" w:after="0"/>
                            <w:jc w:val="center"/>
                            <w:rPr>
                              <w:rFonts w:ascii="宋体" w:hAnsi="宋体"/>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A15">
                            <w:rPr>
                              <w:rFonts w:ascii="宋体" w:hAnsi="宋体"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wps:txbx>
                    <wps:bodyPr wrap="square" numCol="1" fromWordArt="1">
                      <a:prstTxWarp prst="textPlain">
                        <a:avLst>
                          <a:gd name="adj" fmla="val 50000"/>
                        </a:avLst>
                      </a:prstTxWarp>
                      <a:spAutoFit/>
                    </wps:bodyPr>
                  </wps:wsp>
                </a:graphicData>
              </a:graphic>
            </wp:inline>
          </w:drawing>
        </mc:Choice>
        <mc:Fallback>
          <w:pict>
            <v:shapetype w14:anchorId="68781067" id="_x0000_t202" coordsize="21600,21600" o:spt="202" path="m,l,21600r21600,l21600,xe">
              <v:stroke joinstyle="miter"/>
              <v:path gradientshapeok="t" o:connecttype="rect"/>
            </v:shapetype>
            <v:shape id="_x0000_s1027" type="#_x0000_t202" style="width:121.9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" filled="f" stroked="f">
              <o:lock v:ext="edit" shapetype="t"/>
              <v:textbox style="mso-fit-shape-to-text:t">
                <w:txbxContent>
                  <w:p w:rsidR="00734A15" w:rsidRPr="00734A15" w:rsidRDefault="00734A15" w:rsidP="00734A15">
                    <w:pPr>
                      <w:pStyle w:val="af5"/>
                      <w:spacing w:before="0" w:after="0"/>
                      <w:jc w:val="center"/>
                      <w:rPr>
                        <w:rFonts w:ascii="宋体" w:hAnsi="宋体"/>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A15">
                      <w:rPr>
                        <w:rFonts w:ascii="宋体" w:hAnsi="宋体"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v:textbox>
              <w10:anchorlock/>
            </v:shape>
          </w:pict>
        </mc:Fallback>
      </mc:AlternateContent>
    </w:r>
    <w:r w:rsidR="00A25680">
      <w:rPr>
        <w:rFonts w:hint="eastAsia"/>
        <w:lang w:eastAsia="zh-C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31E5" w:rsidRDefault="00734A15" w:rsidP="00734A15">
    <w:pPr>
      <w:pStyle w:val="af2"/>
      <w:pBdr>
        <w:bottom w:val="thickThinSmallGap" w:sz="24" w:space="0" w:color="auto"/>
      </w:pBdr>
      <w:tabs>
        <w:tab w:val="left" w:pos="660"/>
        <w:tab w:val="left" w:pos="1950"/>
        <w:tab w:val="left" w:pos="6015"/>
      </w:tabs>
    </w:pPr>
    <w:r w:rsidRPr="00DF50D1">
      <w:rPr>
        <w:noProof/>
        <w:color w:val="262626" w:themeColor="text1" w:themeTint="D9"/>
      </w:rPr>
      <w:drawing>
        <wp:anchor distT="0" distB="0" distL="114300" distR="114300" simplePos="0" relativeHeight="251664896" behindDoc="0" locked="0" layoutInCell="1" allowOverlap="1" wp14:anchorId="54A33AD0" wp14:editId="15141DC6">
          <wp:simplePos x="0" y="0"/>
          <wp:positionH relativeFrom="margin">
            <wp:posOffset>4373880</wp:posOffset>
          </wp:positionH>
          <wp:positionV relativeFrom="paragraph">
            <wp:posOffset>6985</wp:posOffset>
          </wp:positionV>
          <wp:extent cx="1152525" cy="391282"/>
          <wp:effectExtent l="0" t="0" r="0" b="8890"/>
          <wp:wrapNone/>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说明: F:\各种logo\kingdee.wm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52525" cy="39128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A25680">
      <w:rPr>
        <w:rFonts w:hint="eastAsia"/>
      </w:rPr>
      <w:t xml:space="preserve">    </w:t>
    </w:r>
    <w:r>
      <w:rPr>
        <w:noProof/>
      </w:rPr>
      <mc:AlternateContent>
        <mc:Choice Requires="wps">
          <w:drawing>
            <wp:inline distT="0" distB="0" distL="0" distR="0" wp14:anchorId="093F9703" wp14:editId="6791138C">
              <wp:extent cx="1548143" cy="271604"/>
              <wp:effectExtent l="0" t="0" r="0"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48143" cy="271604"/>
                      </a:xfrm>
                      <a:prstGeom prst="rect">
                        <a:avLst/>
                      </a:prstGeom>
                    </wps:spPr>
                    <wps:txbx>
                      <w:txbxContent>
                        <w:p w:rsidR="00734A15" w:rsidRPr="00734A15" w:rsidRDefault="00734A15" w:rsidP="00734A15">
                          <w:pPr>
                            <w:pStyle w:val="af5"/>
                            <w:spacing w:before="0" w:after="0"/>
                            <w:jc w:val="center"/>
                            <w:rPr>
                              <w:rFonts w:ascii="宋体" w:hAnsi="宋体"/>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A15">
                            <w:rPr>
                              <w:rFonts w:ascii="宋体" w:hAnsi="宋体"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wps:txbx>
                    <wps:bodyPr wrap="square" numCol="1" fromWordArt="1">
                      <a:prstTxWarp prst="textPlain">
                        <a:avLst>
                          <a:gd name="adj" fmla="val 50000"/>
                        </a:avLst>
                      </a:prstTxWarp>
                      <a:spAutoFit/>
                    </wps:bodyPr>
                  </wps:wsp>
                </a:graphicData>
              </a:graphic>
            </wp:inline>
          </w:drawing>
        </mc:Choice>
        <mc:Fallback>
          <w:pict>
            <v:shapetype w14:anchorId="093F9703" id="_x0000_t202" coordsize="21600,21600" o:spt="202" path="m,l,21600r21600,l21600,xe">
              <v:stroke joinstyle="miter"/>
              <v:path gradientshapeok="t" o:connecttype="rect"/>
            </v:shapetype>
            <v:shape id="_x0000_s1028" type="#_x0000_t202" style="width:121.9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" filled="f" stroked="f">
              <o:lock v:ext="edit" shapetype="t"/>
              <v:textbox style="mso-fit-shape-to-text:t">
                <w:txbxContent>
                  <w:p w:rsidR="00734A15" w:rsidRPr="00734A15" w:rsidRDefault="00734A15" w:rsidP="00734A15">
                    <w:pPr>
                      <w:pStyle w:val="af5"/>
                      <w:spacing w:before="0" w:after="0"/>
                      <w:jc w:val="center"/>
                      <w:rPr>
                        <w:rFonts w:ascii="宋体" w:hAnsi="宋体"/>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A15">
                      <w:rPr>
                        <w:rFonts w:ascii="宋体" w:hAnsi="宋体"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7DE542"/>
    <w:multiLevelType w:val="multilevel"/>
    <w:tmpl w:val="F6BEA18C"/>
    <w:lvl w:ilvl="0">
      <w:start w:val="1"/>
      <w:numFmt w:val="decimal"/>
      <w:pStyle w:val="1"/>
      <w:lvlText w:val="%1."/>
      <w:legacy w:legacy="1" w:legacySpace="144" w:legacyIndent="0"/>
      <w:lvlJc w:val="left"/>
      <w:rPr>
        <w:rFonts w:ascii="宋体" w:eastAsia="宋体" w:hAnsi="宋体" w:hint="default"/>
        <w:b/>
        <w:sz w:val="28"/>
      </w:rPr>
    </w:lvl>
    <w:lvl w:ilvl="1">
      <w:start w:val="1"/>
      <w:numFmt w:val="decimal"/>
      <w:pStyle w:val="2"/>
      <w:lvlText w:val="%1.%2"/>
      <w:legacy w:legacy="1" w:legacySpace="144" w:legacyIndent="0"/>
      <w:lvlJc w:val="left"/>
      <w:rPr>
        <w:rFonts w:ascii="宋体" w:eastAsia="宋体" w:hAnsi="宋体" w:hint="default"/>
        <w:b/>
        <w:sz w:val="28"/>
      </w:rPr>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FFFFFF7E"/>
    <w:multiLevelType w:val="singleLevel"/>
    <w:tmpl w:val="FFFFFF7E"/>
    <w:lvl w:ilvl="0">
      <w:start w:val="1"/>
      <w:numFmt w:val="decimal"/>
      <w:pStyle w:val="30"/>
      <w:lvlText w:val="%1."/>
      <w:lvlJc w:val="left"/>
      <w:pPr>
        <w:tabs>
          <w:tab w:val="num" w:pos="1080"/>
        </w:tabs>
        <w:ind w:left="1080" w:hanging="360"/>
      </w:pPr>
    </w:lvl>
  </w:abstractNum>
  <w:abstractNum w:abstractNumId="2" w15:restartNumberingAfterBreak="0">
    <w:nsid w:val="FFFFFF7F"/>
    <w:multiLevelType w:val="singleLevel"/>
    <w:tmpl w:val="FFFFFF7F"/>
    <w:lvl w:ilvl="0">
      <w:start w:val="1"/>
      <w:numFmt w:val="decimal"/>
      <w:pStyle w:val="20"/>
      <w:lvlText w:val="%1."/>
      <w:lvlJc w:val="left"/>
      <w:pPr>
        <w:tabs>
          <w:tab w:val="num" w:pos="720"/>
        </w:tabs>
        <w:ind w:left="720" w:hanging="360"/>
      </w:pPr>
    </w:lvl>
  </w:abstractNum>
  <w:abstractNum w:abstractNumId="3" w15:restartNumberingAfterBreak="0">
    <w:nsid w:val="FFFFFF82"/>
    <w:multiLevelType w:val="singleLevel"/>
    <w:tmpl w:val="FFFFFF82"/>
    <w:lvl w:ilvl="0">
      <w:start w:val="1"/>
      <w:numFmt w:val="bullet"/>
      <w:pStyle w:val="31"/>
      <w:lvlText w:val=""/>
      <w:lvlJc w:val="left"/>
      <w:pPr>
        <w:tabs>
          <w:tab w:val="num" w:pos="926"/>
        </w:tabs>
        <w:ind w:left="926"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5" w15:restartNumberingAfterBreak="0">
    <w:nsid w:val="0B1C5637"/>
    <w:multiLevelType w:val="multilevel"/>
    <w:tmpl w:val="0B1C5637"/>
    <w:lvl w:ilvl="0">
      <w:start w:val="1"/>
      <w:numFmt w:val="bullet"/>
      <w:pStyle w:val="ItalicizedBullet"/>
      <w:lvlText w:val=""/>
      <w:lvlJc w:val="left"/>
      <w:pPr>
        <w:tabs>
          <w:tab w:val="num" w:pos="1607"/>
        </w:tabs>
        <w:ind w:left="1588" w:hanging="341"/>
      </w:pPr>
      <w:rPr>
        <w:rFonts w:ascii="Symbol" w:hAnsi="Symbol" w:cs="Times New Roman"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Times New Roman" w:hint="default"/>
      </w:rPr>
    </w:lvl>
    <w:lvl w:ilvl="3">
      <w:start w:val="1"/>
      <w:numFmt w:val="bullet"/>
      <w:lvlText w:val=""/>
      <w:lvlJc w:val="left"/>
      <w:pPr>
        <w:tabs>
          <w:tab w:val="num" w:pos="3447"/>
        </w:tabs>
        <w:ind w:left="3447" w:hanging="360"/>
      </w:pPr>
      <w:rPr>
        <w:rFonts w:ascii="Symbol" w:hAnsi="Symbol" w:cs="Times New Roman"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Times New Roman" w:hint="default"/>
      </w:rPr>
    </w:lvl>
    <w:lvl w:ilvl="6">
      <w:start w:val="1"/>
      <w:numFmt w:val="bullet"/>
      <w:lvlText w:val=""/>
      <w:lvlJc w:val="left"/>
      <w:pPr>
        <w:tabs>
          <w:tab w:val="num" w:pos="5607"/>
        </w:tabs>
        <w:ind w:left="5607" w:hanging="360"/>
      </w:pPr>
      <w:rPr>
        <w:rFonts w:ascii="Symbol" w:hAnsi="Symbol" w:cs="Times New Roman"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Times New Roman" w:hint="default"/>
      </w:rPr>
    </w:lvl>
  </w:abstractNum>
  <w:abstractNum w:abstractNumId="6" w15:restartNumberingAfterBreak="0">
    <w:nsid w:val="10705C62"/>
    <w:multiLevelType w:val="singleLevel"/>
    <w:tmpl w:val="10705C62"/>
    <w:lvl w:ilvl="0">
      <w:start w:val="1"/>
      <w:numFmt w:val="bullet"/>
      <w:pStyle w:val="H4Bullet"/>
      <w:lvlText w:val=""/>
      <w:lvlJc w:val="left"/>
      <w:pPr>
        <w:tabs>
          <w:tab w:val="num" w:pos="1080"/>
        </w:tabs>
        <w:ind w:left="1080" w:hanging="360"/>
      </w:pPr>
      <w:rPr>
        <w:rFonts w:ascii="Symbol" w:hAnsi="Symbol" w:hint="default"/>
        <w:color w:val="auto"/>
      </w:rPr>
    </w:lvl>
  </w:abstractNum>
  <w:abstractNum w:abstractNumId="7" w15:restartNumberingAfterBreak="0">
    <w:nsid w:val="113D0BA1"/>
    <w:multiLevelType w:val="multilevel"/>
    <w:tmpl w:val="113D0BA1"/>
    <w:lvl w:ilvl="0">
      <w:start w:val="1"/>
      <w:numFmt w:val="bullet"/>
      <w:pStyle w:val="a0"/>
      <w:lvlText w:val=""/>
      <w:lvlJc w:val="left"/>
      <w:pPr>
        <w:tabs>
          <w:tab w:val="num" w:pos="360"/>
        </w:tabs>
        <w:ind w:left="360" w:hanging="360"/>
      </w:pPr>
      <w:rPr>
        <w:rFonts w:ascii="Wingdings" w:hAnsi="Wingdings" w:hint="default"/>
        <w:color w:val="061DC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254F7C"/>
    <w:multiLevelType w:val="singleLevel"/>
    <w:tmpl w:val="12254F7C"/>
    <w:lvl w:ilvl="0">
      <w:start w:val="1"/>
      <w:numFmt w:val="bullet"/>
      <w:pStyle w:val="H1Bullet"/>
      <w:lvlText w:val=""/>
      <w:lvlJc w:val="left"/>
      <w:pPr>
        <w:tabs>
          <w:tab w:val="num" w:pos="360"/>
        </w:tabs>
        <w:ind w:left="360" w:hanging="360"/>
      </w:pPr>
      <w:rPr>
        <w:rFonts w:ascii="Symbol" w:hAnsi="Symbol" w:hint="default"/>
        <w:color w:val="auto"/>
      </w:rPr>
    </w:lvl>
  </w:abstractNum>
  <w:abstractNum w:abstractNumId="9" w15:restartNumberingAfterBreak="0">
    <w:nsid w:val="1DE87ABF"/>
    <w:multiLevelType w:val="multilevel"/>
    <w:tmpl w:val="1DE87ABF"/>
    <w:lvl w:ilvl="0">
      <w:start w:val="1"/>
      <w:numFmt w:val="lowerLetter"/>
      <w:pStyle w:val="21"/>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F8B563E"/>
    <w:multiLevelType w:val="singleLevel"/>
    <w:tmpl w:val="1F8B563E"/>
    <w:lvl w:ilvl="0">
      <w:start w:val="1"/>
      <w:numFmt w:val="bullet"/>
      <w:pStyle w:val="BulletsL1"/>
      <w:lvlText w:val=""/>
      <w:lvlJc w:val="left"/>
      <w:pPr>
        <w:tabs>
          <w:tab w:val="num" w:pos="360"/>
        </w:tabs>
        <w:ind w:left="360" w:hanging="360"/>
      </w:pPr>
      <w:rPr>
        <w:rFonts w:ascii="Symbol" w:hAnsi="Symbol" w:hint="default"/>
      </w:rPr>
    </w:lvl>
  </w:abstractNum>
  <w:abstractNum w:abstractNumId="11" w15:restartNumberingAfterBreak="0">
    <w:nsid w:val="20940738"/>
    <w:multiLevelType w:val="singleLevel"/>
    <w:tmpl w:val="20940738"/>
    <w:lvl w:ilvl="0">
      <w:start w:val="1"/>
      <w:numFmt w:val="bullet"/>
      <w:pStyle w:val="H2-H3Bullet"/>
      <w:lvlText w:val=""/>
      <w:lvlJc w:val="left"/>
      <w:pPr>
        <w:tabs>
          <w:tab w:val="num" w:pos="360"/>
        </w:tabs>
        <w:ind w:left="360" w:hanging="360"/>
      </w:pPr>
      <w:rPr>
        <w:rFonts w:ascii="Symbol" w:hAnsi="Symbol" w:hint="default"/>
        <w:color w:val="auto"/>
      </w:rPr>
    </w:lvl>
  </w:abstractNum>
  <w:abstractNum w:abstractNumId="12" w15:restartNumberingAfterBreak="0">
    <w:nsid w:val="25E73F21"/>
    <w:multiLevelType w:val="multilevel"/>
    <w:tmpl w:val="25E73F21"/>
    <w:lvl w:ilvl="0">
      <w:start w:val="1"/>
      <w:numFmt w:val="none"/>
      <w:pStyle w:val="Note"/>
      <w:lvlText w:val="NOTE:"/>
      <w:lvlJc w:val="left"/>
      <w:pPr>
        <w:tabs>
          <w:tab w:val="num" w:pos="360"/>
        </w:tabs>
        <w:ind w:left="864" w:firstLine="0"/>
      </w:pPr>
      <w:rPr>
        <w:rFonts w:ascii="Times New Roman" w:hAnsi="Times New Roman" w:hint="default"/>
        <w:b/>
        <w:i w:val="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FF462FA"/>
    <w:multiLevelType w:val="singleLevel"/>
    <w:tmpl w:val="2FF462FA"/>
    <w:lvl w:ilvl="0">
      <w:start w:val="1"/>
      <w:numFmt w:val="decimal"/>
      <w:pStyle w:val="H1NumList"/>
      <w:lvlText w:val="%1."/>
      <w:lvlJc w:val="left"/>
      <w:pPr>
        <w:tabs>
          <w:tab w:val="num" w:pos="1440"/>
        </w:tabs>
        <w:ind w:left="1440" w:hanging="360"/>
      </w:pPr>
      <w:rPr>
        <w:rFonts w:ascii="Arial" w:hAnsi="Arial" w:hint="default"/>
        <w:sz w:val="24"/>
      </w:rPr>
    </w:lvl>
  </w:abstractNum>
  <w:abstractNum w:abstractNumId="14" w15:restartNumberingAfterBreak="0">
    <w:nsid w:val="304D37D1"/>
    <w:multiLevelType w:val="multilevel"/>
    <w:tmpl w:val="304D37D1"/>
    <w:lvl w:ilvl="0">
      <w:start w:val="1"/>
      <w:numFmt w:val="none"/>
      <w:pStyle w:val="CNLevel1Bullet"/>
      <w:lvlText w:val="●"/>
      <w:lvlJc w:val="left"/>
      <w:pPr>
        <w:tabs>
          <w:tab w:val="num" w:pos="360"/>
        </w:tabs>
        <w:ind w:left="360" w:hanging="360"/>
      </w:pPr>
    </w:lvl>
    <w:lvl w:ilvl="1">
      <w:start w:val="1"/>
      <w:numFmt w:val="none"/>
      <w:lvlRestart w:val="0"/>
      <w:pStyle w:val="CNLevel2Bullet"/>
      <w:lvlText w:val="●"/>
      <w:lvlJc w:val="left"/>
      <w:pPr>
        <w:tabs>
          <w:tab w:val="num" w:pos="720"/>
        </w:tabs>
        <w:ind w:left="720" w:hanging="360"/>
      </w:pPr>
    </w:lvl>
    <w:lvl w:ilvl="2">
      <w:start w:val="1"/>
      <w:numFmt w:val="none"/>
      <w:lvlRestart w:val="0"/>
      <w:pStyle w:val="CNLevel3Bullet"/>
      <w:lvlText w:val="●"/>
      <w:lvlJc w:val="left"/>
      <w:pPr>
        <w:tabs>
          <w:tab w:val="num" w:pos="1080"/>
        </w:tabs>
        <w:ind w:left="1080" w:hanging="360"/>
      </w:pPr>
    </w:lvl>
    <w:lvl w:ilvl="3">
      <w:start w:val="1"/>
      <w:numFmt w:val="none"/>
      <w:lvlRestart w:val="0"/>
      <w:pStyle w:val="CNLevel4Bullet"/>
      <w:lvlText w:val="●"/>
      <w:lvlJc w:val="left"/>
      <w:pPr>
        <w:tabs>
          <w:tab w:val="num" w:pos="1440"/>
        </w:tabs>
        <w:ind w:left="1440" w:hanging="360"/>
      </w:pPr>
    </w:lvl>
    <w:lvl w:ilvl="4">
      <w:start w:val="1"/>
      <w:numFmt w:val="none"/>
      <w:lvlRestart w:val="0"/>
      <w:pStyle w:val="CNLevel5Bullet"/>
      <w:lvlText w:val="●"/>
      <w:lvlJc w:val="left"/>
      <w:pPr>
        <w:tabs>
          <w:tab w:val="num" w:pos="1800"/>
        </w:tabs>
        <w:ind w:left="1800" w:hanging="360"/>
      </w:pPr>
    </w:lvl>
    <w:lvl w:ilvl="5">
      <w:start w:val="1"/>
      <w:numFmt w:val="none"/>
      <w:lvlRestart w:val="0"/>
      <w:pStyle w:val="CNLevel6Bullet"/>
      <w:lvlText w:val="●"/>
      <w:lvlJc w:val="left"/>
      <w:pPr>
        <w:tabs>
          <w:tab w:val="num" w:pos="2160"/>
        </w:tabs>
        <w:ind w:left="2160" w:hanging="360"/>
      </w:pPr>
    </w:lvl>
    <w:lvl w:ilvl="6">
      <w:start w:val="1"/>
      <w:numFmt w:val="none"/>
      <w:lvlRestart w:val="0"/>
      <w:pStyle w:val="CNInternalNoteLevel1Bullet"/>
      <w:lvlText w:val="●"/>
      <w:lvlJc w:val="left"/>
      <w:pPr>
        <w:tabs>
          <w:tab w:val="num" w:pos="360"/>
        </w:tabs>
        <w:ind w:left="360" w:hanging="360"/>
      </w:pPr>
    </w:lvl>
    <w:lvl w:ilvl="7">
      <w:start w:val="1"/>
      <w:numFmt w:val="none"/>
      <w:lvlRestart w:val="0"/>
      <w:pStyle w:val="CNInternalNoteLevel2Bullet"/>
      <w:lvlText w:val="●"/>
      <w:lvlJc w:val="left"/>
      <w:pPr>
        <w:tabs>
          <w:tab w:val="num" w:pos="720"/>
        </w:tabs>
        <w:ind w:left="720" w:hanging="360"/>
      </w:pPr>
    </w:lvl>
    <w:lvl w:ilvl="8">
      <w:start w:val="1"/>
      <w:numFmt w:val="none"/>
      <w:lvlRestart w:val="0"/>
      <w:suff w:val="nothing"/>
      <w:lvlText w:val=""/>
      <w:lvlJc w:val="left"/>
      <w:pPr>
        <w:ind w:left="0" w:firstLine="0"/>
      </w:pPr>
    </w:lvl>
  </w:abstractNum>
  <w:abstractNum w:abstractNumId="15" w15:restartNumberingAfterBreak="0">
    <w:nsid w:val="3DF81973"/>
    <w:multiLevelType w:val="singleLevel"/>
    <w:tmpl w:val="3DF81973"/>
    <w:lvl w:ilvl="0">
      <w:start w:val="1"/>
      <w:numFmt w:val="decimal"/>
      <w:pStyle w:val="H5NumList"/>
      <w:lvlText w:val="%1."/>
      <w:lvlJc w:val="left"/>
      <w:pPr>
        <w:tabs>
          <w:tab w:val="num" w:pos="2160"/>
        </w:tabs>
        <w:ind w:left="2160" w:hanging="360"/>
      </w:pPr>
      <w:rPr>
        <w:rFonts w:ascii="Arial" w:hAnsi="Arial" w:hint="default"/>
        <w:b w:val="0"/>
        <w:i w:val="0"/>
        <w:color w:val="000000"/>
        <w:sz w:val="24"/>
      </w:rPr>
    </w:lvl>
  </w:abstractNum>
  <w:abstractNum w:abstractNumId="16" w15:restartNumberingAfterBreak="0">
    <w:nsid w:val="43FD7C25"/>
    <w:multiLevelType w:val="singleLevel"/>
    <w:tmpl w:val="43FD7C25"/>
    <w:lvl w:ilvl="0">
      <w:start w:val="1"/>
      <w:numFmt w:val="decimal"/>
      <w:pStyle w:val="H4NumList"/>
      <w:lvlText w:val="%1."/>
      <w:lvlJc w:val="left"/>
      <w:pPr>
        <w:tabs>
          <w:tab w:val="num" w:pos="1800"/>
        </w:tabs>
        <w:ind w:left="1800" w:hanging="360"/>
      </w:pPr>
      <w:rPr>
        <w:rFonts w:ascii="Arial" w:hAnsi="Arial" w:hint="default"/>
        <w:b w:val="0"/>
        <w:i w:val="0"/>
        <w:color w:val="000000"/>
        <w:sz w:val="24"/>
      </w:rPr>
    </w:lvl>
  </w:abstractNum>
  <w:abstractNum w:abstractNumId="17" w15:restartNumberingAfterBreak="0">
    <w:nsid w:val="51002338"/>
    <w:multiLevelType w:val="singleLevel"/>
    <w:tmpl w:val="51002338"/>
    <w:lvl w:ilvl="0">
      <w:start w:val="1"/>
      <w:numFmt w:val="bullet"/>
      <w:pStyle w:val="WPDL2"/>
      <w:lvlText w:val=""/>
      <w:lvlJc w:val="left"/>
      <w:pPr>
        <w:tabs>
          <w:tab w:val="num" w:pos="360"/>
        </w:tabs>
        <w:ind w:left="360" w:hanging="360"/>
      </w:pPr>
      <w:rPr>
        <w:rFonts w:ascii="Symbol" w:hAnsi="Symbol" w:hint="default"/>
      </w:rPr>
    </w:lvl>
  </w:abstractNum>
  <w:abstractNum w:abstractNumId="18" w15:restartNumberingAfterBreak="0">
    <w:nsid w:val="5C476C23"/>
    <w:multiLevelType w:val="multilevel"/>
    <w:tmpl w:val="5C476C23"/>
    <w:lvl w:ilvl="0">
      <w:start w:val="1"/>
      <w:numFmt w:val="decimal"/>
      <w:pStyle w:val="H2-H3NumList"/>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B803962"/>
    <w:multiLevelType w:val="multilevel"/>
    <w:tmpl w:val="7B803962"/>
    <w:lvl w:ilvl="0">
      <w:start w:val="1"/>
      <w:numFmt w:val="bullet"/>
      <w:lvlText w:val=""/>
      <w:lvlJc w:val="left"/>
      <w:pPr>
        <w:tabs>
          <w:tab w:val="num" w:pos="360"/>
        </w:tabs>
        <w:ind w:left="360" w:hanging="360"/>
      </w:pPr>
      <w:rPr>
        <w:rFonts w:ascii="Symbol" w:hAnsi="Symbol" w:hint="default"/>
      </w:rPr>
    </w:lvl>
    <w:lvl w:ilvl="1">
      <w:start w:val="1"/>
      <w:numFmt w:val="bullet"/>
      <w:pStyle w:val="22"/>
      <w:lvlText w:val=""/>
      <w:lvlJc w:val="left"/>
      <w:pPr>
        <w:tabs>
          <w:tab w:val="num" w:pos="1500"/>
        </w:tabs>
        <w:ind w:left="1500" w:hanging="42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DF9063C"/>
    <w:multiLevelType w:val="singleLevel"/>
    <w:tmpl w:val="7DF9063C"/>
    <w:lvl w:ilvl="0">
      <w:start w:val="1"/>
      <w:numFmt w:val="bullet"/>
      <w:pStyle w:val="Bullet1"/>
      <w:lvlText w:val=""/>
      <w:lvlJc w:val="left"/>
      <w:pPr>
        <w:tabs>
          <w:tab w:val="num" w:pos="360"/>
        </w:tabs>
        <w:ind w:left="360" w:hanging="360"/>
      </w:pPr>
      <w:rPr>
        <w:rFonts w:ascii="Symbol" w:hAnsi="Symbol" w:cs="Times New Roman" w:hint="default"/>
        <w:color w:val="auto"/>
      </w:rPr>
    </w:lvl>
  </w:abstractNum>
  <w:num w:numId="1" w16cid:durableId="1636446497">
    <w:abstractNumId w:val="0"/>
  </w:num>
  <w:num w:numId="2" w16cid:durableId="1623726765">
    <w:abstractNumId w:val="2"/>
  </w:num>
  <w:num w:numId="3" w16cid:durableId="292904744">
    <w:abstractNumId w:val="4"/>
  </w:num>
  <w:num w:numId="4" w16cid:durableId="1777947296">
    <w:abstractNumId w:val="7"/>
  </w:num>
  <w:num w:numId="5" w16cid:durableId="520244748">
    <w:abstractNumId w:val="3"/>
  </w:num>
  <w:num w:numId="6" w16cid:durableId="966661772">
    <w:abstractNumId w:val="1"/>
  </w:num>
  <w:num w:numId="7" w16cid:durableId="1391419628">
    <w:abstractNumId w:val="9"/>
  </w:num>
  <w:num w:numId="8" w16cid:durableId="1649238789">
    <w:abstractNumId w:val="19"/>
  </w:num>
  <w:num w:numId="9" w16cid:durableId="543752755">
    <w:abstractNumId w:val="5"/>
  </w:num>
  <w:num w:numId="10" w16cid:durableId="718482345">
    <w:abstractNumId w:val="17"/>
  </w:num>
  <w:num w:numId="11" w16cid:durableId="988676223">
    <w:abstractNumId w:val="10"/>
  </w:num>
  <w:num w:numId="12" w16cid:durableId="26955034">
    <w:abstractNumId w:val="20"/>
  </w:num>
  <w:num w:numId="13" w16cid:durableId="1425344276">
    <w:abstractNumId w:val="14"/>
  </w:num>
  <w:num w:numId="14" w16cid:durableId="487986857">
    <w:abstractNumId w:val="11"/>
  </w:num>
  <w:num w:numId="15" w16cid:durableId="1831559625">
    <w:abstractNumId w:val="13"/>
  </w:num>
  <w:num w:numId="16" w16cid:durableId="426511384">
    <w:abstractNumId w:val="6"/>
  </w:num>
  <w:num w:numId="17" w16cid:durableId="850880173">
    <w:abstractNumId w:val="8"/>
  </w:num>
  <w:num w:numId="18" w16cid:durableId="991445800">
    <w:abstractNumId w:val="18"/>
  </w:num>
  <w:num w:numId="19" w16cid:durableId="1300767447">
    <w:abstractNumId w:val="16"/>
    <w:lvlOverride w:ilvl="0">
      <w:startOverride w:val="1"/>
    </w:lvlOverride>
  </w:num>
  <w:num w:numId="20" w16cid:durableId="1352757476">
    <w:abstractNumId w:val="15"/>
  </w:num>
  <w:num w:numId="21" w16cid:durableId="17135808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DFTemplateID" w:val="wppmss"/>
    <w:docVar w:name="Author" w:val="Ron Goldstein"/>
    <w:docVar w:name="commondata" w:val="eyJoZGlkIjoiN2JkYTRkZGVkMzUxMjhhZGU5MmI0MGM2YWViMmZmODgifQ=="/>
    <w:docVar w:name="company" w:val="IBM, BCS"/>
    <w:docVar w:name="customer" w:val="abc corp"/>
    <w:docVar w:name="Date" w:val="2004/04/13"/>
    <w:docVar w:name="dateformat" w:val="yyyy/mm/dd"/>
    <w:docVar w:name="DateSequence" w:val="ymd"/>
    <w:docVar w:name="ID" w:val="wppmss"/>
    <w:docVar w:name="Language" w:val="us"/>
    <w:docVar w:name="LAuthor" w:val="Author:"/>
    <w:docVar w:name="Lcustomer" w:val="Customer:"/>
    <w:docVar w:name="LDate" w:val="Date:"/>
    <w:docVar w:name="LDocument" w:val="Document:"/>
    <w:docVar w:name="LForm" w:val="wppmss"/>
    <w:docVar w:name="LongDate" w:val="April 13, 2004"/>
    <w:docVar w:name="LOwner" w:val="Owner:"/>
    <w:docVar w:name="LPath" w:val="Path:"/>
    <w:docVar w:name="LStatus" w:val="Status:"/>
    <w:docVar w:name="LSubject" w:val="Subject:"/>
    <w:docVar w:name="LVersion" w:val="Version:"/>
    <w:docVar w:name="MonthNo" w:val="4"/>
    <w:docVar w:name="Owner" w:val="Ron Goldstein"/>
    <w:docVar w:name="projectname" w:val="test project"/>
    <w:docVar w:name="securityclass" w:val="UNCLS"/>
    <w:docVar w:name="securitytype" w:val="company"/>
    <w:docVar w:name="Status" w:val="Draft"/>
    <w:docVar w:name="StatusValue" w:val="Draft"/>
    <w:docVar w:name="Subject" w:val="Project Management Plan"/>
    <w:docVar w:name="TApprovals" w:val="Approvals"/>
    <w:docVar w:name="TChangesMarked" w:val="Changes marked"/>
    <w:docVar w:name="TContents" w:val="Contents"/>
    <w:docVar w:name="TDateOfNextRevision" w:val="Date of next revision"/>
    <w:docVar w:name="TDateOfThisRevision" w:val="Date of this revision"/>
    <w:docVar w:name="TDistribution" w:val="Distribution"/>
    <w:docVar w:name="TDocumentHistory" w:val="Document History"/>
    <w:docVar w:name="TDocumentLocation" w:val="Document Location"/>
    <w:docVar w:name="TDocumentSource" w:val="The source of the document will be found in"/>
    <w:docVar w:name="TDocumentValid" w:val="This is a snapshot of an on-line document. Paper copies are valid only on the day they are printed. Refer to the author if you are in any doubt about the currency of this document."/>
    <w:docVar w:name="THasBeenDistributedTo" w:val="This document has been distributed to"/>
    <w:docVar w:name="TName" w:val="Name"/>
    <w:docVar w:name="Tof" w:val="of"/>
    <w:docVar w:name="TPage" w:val="Page"/>
    <w:docVar w:name="TRequiredApprovals" w:val="This document requires following approvals. Signed approval forms are filed in the Quality section of the PCB."/>
    <w:docVar w:name="TRevisionDate" w:val="Revision Date"/>
    <w:docVar w:name="TRevisionHistory" w:val="Revision History"/>
    <w:docVar w:name="TRevisionNumber" w:val="Revision Number"/>
    <w:docVar w:name="TSummaryOfChanges" w:val="Summary of Changes"/>
    <w:docVar w:name="TTitle" w:val="Title"/>
    <w:docVar w:name="Version" w:val="V1.0.0A"/>
  </w:docVars>
  <w:rsids>
    <w:rsidRoot w:val="0080416E"/>
    <w:rsid w:val="000059F7"/>
    <w:rsid w:val="00010473"/>
    <w:rsid w:val="00010CAC"/>
    <w:rsid w:val="00014085"/>
    <w:rsid w:val="00014E99"/>
    <w:rsid w:val="00016DDE"/>
    <w:rsid w:val="00024558"/>
    <w:rsid w:val="00025EE6"/>
    <w:rsid w:val="00033BD2"/>
    <w:rsid w:val="000443AF"/>
    <w:rsid w:val="000448D6"/>
    <w:rsid w:val="00045CBD"/>
    <w:rsid w:val="00046520"/>
    <w:rsid w:val="0005675A"/>
    <w:rsid w:val="00056B3F"/>
    <w:rsid w:val="00061C9D"/>
    <w:rsid w:val="00061EC4"/>
    <w:rsid w:val="000631E5"/>
    <w:rsid w:val="000648F0"/>
    <w:rsid w:val="0006564F"/>
    <w:rsid w:val="000661C0"/>
    <w:rsid w:val="00070387"/>
    <w:rsid w:val="00073404"/>
    <w:rsid w:val="00074CDD"/>
    <w:rsid w:val="000779E9"/>
    <w:rsid w:val="000802CE"/>
    <w:rsid w:val="00080925"/>
    <w:rsid w:val="00080E35"/>
    <w:rsid w:val="00082FED"/>
    <w:rsid w:val="000907ED"/>
    <w:rsid w:val="0009226B"/>
    <w:rsid w:val="00097CF1"/>
    <w:rsid w:val="000A5B20"/>
    <w:rsid w:val="000A74A0"/>
    <w:rsid w:val="000B2A93"/>
    <w:rsid w:val="000B3F14"/>
    <w:rsid w:val="000B4F2E"/>
    <w:rsid w:val="000C0F52"/>
    <w:rsid w:val="000D121A"/>
    <w:rsid w:val="000D7903"/>
    <w:rsid w:val="000E0C3D"/>
    <w:rsid w:val="000F486B"/>
    <w:rsid w:val="000F5493"/>
    <w:rsid w:val="000F7C7B"/>
    <w:rsid w:val="001021DA"/>
    <w:rsid w:val="0010264F"/>
    <w:rsid w:val="00103ADC"/>
    <w:rsid w:val="00104458"/>
    <w:rsid w:val="00112189"/>
    <w:rsid w:val="00112C19"/>
    <w:rsid w:val="00121B15"/>
    <w:rsid w:val="0013121C"/>
    <w:rsid w:val="0013304C"/>
    <w:rsid w:val="0013756E"/>
    <w:rsid w:val="001413E2"/>
    <w:rsid w:val="00143C1C"/>
    <w:rsid w:val="00144BD7"/>
    <w:rsid w:val="00146943"/>
    <w:rsid w:val="00147CDA"/>
    <w:rsid w:val="00152782"/>
    <w:rsid w:val="0015301A"/>
    <w:rsid w:val="001539A3"/>
    <w:rsid w:val="00157393"/>
    <w:rsid w:val="00157761"/>
    <w:rsid w:val="0016107D"/>
    <w:rsid w:val="001623BB"/>
    <w:rsid w:val="001847A8"/>
    <w:rsid w:val="0019224E"/>
    <w:rsid w:val="00194324"/>
    <w:rsid w:val="00197C2A"/>
    <w:rsid w:val="001A0675"/>
    <w:rsid w:val="001A27D3"/>
    <w:rsid w:val="001A6A77"/>
    <w:rsid w:val="001A7BAC"/>
    <w:rsid w:val="001B0D5F"/>
    <w:rsid w:val="001B3959"/>
    <w:rsid w:val="001B457F"/>
    <w:rsid w:val="001B7DB7"/>
    <w:rsid w:val="001C0942"/>
    <w:rsid w:val="001C0CC3"/>
    <w:rsid w:val="001C12B3"/>
    <w:rsid w:val="001D3169"/>
    <w:rsid w:val="001E1519"/>
    <w:rsid w:val="001F3428"/>
    <w:rsid w:val="001F6530"/>
    <w:rsid w:val="00200ED0"/>
    <w:rsid w:val="0020359C"/>
    <w:rsid w:val="002046F1"/>
    <w:rsid w:val="00205211"/>
    <w:rsid w:val="00205B25"/>
    <w:rsid w:val="00213BE1"/>
    <w:rsid w:val="00214427"/>
    <w:rsid w:val="0021482E"/>
    <w:rsid w:val="00223006"/>
    <w:rsid w:val="00247323"/>
    <w:rsid w:val="002531A9"/>
    <w:rsid w:val="0025383A"/>
    <w:rsid w:val="00253C26"/>
    <w:rsid w:val="00257458"/>
    <w:rsid w:val="0027069F"/>
    <w:rsid w:val="00270CB5"/>
    <w:rsid w:val="002716FD"/>
    <w:rsid w:val="00273283"/>
    <w:rsid w:val="00284A1A"/>
    <w:rsid w:val="002913BE"/>
    <w:rsid w:val="002A3277"/>
    <w:rsid w:val="002A7506"/>
    <w:rsid w:val="002B19F6"/>
    <w:rsid w:val="002B6ACA"/>
    <w:rsid w:val="002B7650"/>
    <w:rsid w:val="002C2F38"/>
    <w:rsid w:val="002C3D67"/>
    <w:rsid w:val="002C3E2E"/>
    <w:rsid w:val="002C76AD"/>
    <w:rsid w:val="002D1BB3"/>
    <w:rsid w:val="002D26F2"/>
    <w:rsid w:val="002D4630"/>
    <w:rsid w:val="002D6BC4"/>
    <w:rsid w:val="002E53EE"/>
    <w:rsid w:val="002E743F"/>
    <w:rsid w:val="002F018B"/>
    <w:rsid w:val="002F4BEA"/>
    <w:rsid w:val="00304EF0"/>
    <w:rsid w:val="00305F8C"/>
    <w:rsid w:val="00310D2F"/>
    <w:rsid w:val="00313F4A"/>
    <w:rsid w:val="0031522E"/>
    <w:rsid w:val="0031547C"/>
    <w:rsid w:val="0032584E"/>
    <w:rsid w:val="00325CB8"/>
    <w:rsid w:val="00325D9A"/>
    <w:rsid w:val="0032669F"/>
    <w:rsid w:val="00341A93"/>
    <w:rsid w:val="00343311"/>
    <w:rsid w:val="00343BC6"/>
    <w:rsid w:val="00344316"/>
    <w:rsid w:val="003575F2"/>
    <w:rsid w:val="0036033C"/>
    <w:rsid w:val="00380CC0"/>
    <w:rsid w:val="00380F07"/>
    <w:rsid w:val="00386BD0"/>
    <w:rsid w:val="00387DC7"/>
    <w:rsid w:val="00394B03"/>
    <w:rsid w:val="00395353"/>
    <w:rsid w:val="0039610D"/>
    <w:rsid w:val="003971B3"/>
    <w:rsid w:val="00397B7A"/>
    <w:rsid w:val="003A612F"/>
    <w:rsid w:val="003A709E"/>
    <w:rsid w:val="003B2B74"/>
    <w:rsid w:val="003B68F7"/>
    <w:rsid w:val="003C19BA"/>
    <w:rsid w:val="003C44F1"/>
    <w:rsid w:val="003C64A0"/>
    <w:rsid w:val="003C75B3"/>
    <w:rsid w:val="003C7892"/>
    <w:rsid w:val="003D06FA"/>
    <w:rsid w:val="003D0843"/>
    <w:rsid w:val="003D6006"/>
    <w:rsid w:val="003E49BA"/>
    <w:rsid w:val="003E7F35"/>
    <w:rsid w:val="003F012E"/>
    <w:rsid w:val="003F0DE2"/>
    <w:rsid w:val="003F5802"/>
    <w:rsid w:val="003F5904"/>
    <w:rsid w:val="003F747D"/>
    <w:rsid w:val="004011D9"/>
    <w:rsid w:val="00412FAB"/>
    <w:rsid w:val="0041390E"/>
    <w:rsid w:val="0041576A"/>
    <w:rsid w:val="00422E5F"/>
    <w:rsid w:val="00425034"/>
    <w:rsid w:val="004271F1"/>
    <w:rsid w:val="00427774"/>
    <w:rsid w:val="00430CFE"/>
    <w:rsid w:val="00433404"/>
    <w:rsid w:val="00433DB3"/>
    <w:rsid w:val="0044415A"/>
    <w:rsid w:val="004455B4"/>
    <w:rsid w:val="00446564"/>
    <w:rsid w:val="00452890"/>
    <w:rsid w:val="00452EE8"/>
    <w:rsid w:val="004554ED"/>
    <w:rsid w:val="00456843"/>
    <w:rsid w:val="00460900"/>
    <w:rsid w:val="00460E3F"/>
    <w:rsid w:val="004664F5"/>
    <w:rsid w:val="00467720"/>
    <w:rsid w:val="00470B21"/>
    <w:rsid w:val="00471839"/>
    <w:rsid w:val="00474465"/>
    <w:rsid w:val="00474BB2"/>
    <w:rsid w:val="004809E0"/>
    <w:rsid w:val="00487B64"/>
    <w:rsid w:val="00490DB6"/>
    <w:rsid w:val="0049345C"/>
    <w:rsid w:val="004A7616"/>
    <w:rsid w:val="004B367B"/>
    <w:rsid w:val="004B4941"/>
    <w:rsid w:val="004B4DEE"/>
    <w:rsid w:val="004C0FFF"/>
    <w:rsid w:val="004C4651"/>
    <w:rsid w:val="004D5C2B"/>
    <w:rsid w:val="004E3DE1"/>
    <w:rsid w:val="004E7AFF"/>
    <w:rsid w:val="004F0581"/>
    <w:rsid w:val="004F2E04"/>
    <w:rsid w:val="004F422D"/>
    <w:rsid w:val="004F4EC0"/>
    <w:rsid w:val="004F7786"/>
    <w:rsid w:val="00501292"/>
    <w:rsid w:val="00503C6F"/>
    <w:rsid w:val="005123D6"/>
    <w:rsid w:val="00512B9D"/>
    <w:rsid w:val="00515A7F"/>
    <w:rsid w:val="005161A0"/>
    <w:rsid w:val="0051625D"/>
    <w:rsid w:val="00517883"/>
    <w:rsid w:val="00524370"/>
    <w:rsid w:val="00524BD5"/>
    <w:rsid w:val="0053301F"/>
    <w:rsid w:val="00541183"/>
    <w:rsid w:val="00544300"/>
    <w:rsid w:val="00552F7B"/>
    <w:rsid w:val="00553537"/>
    <w:rsid w:val="005600A2"/>
    <w:rsid w:val="00560468"/>
    <w:rsid w:val="0057051F"/>
    <w:rsid w:val="00572823"/>
    <w:rsid w:val="00573BD0"/>
    <w:rsid w:val="00574188"/>
    <w:rsid w:val="0058264E"/>
    <w:rsid w:val="00585EE7"/>
    <w:rsid w:val="005872C9"/>
    <w:rsid w:val="00592365"/>
    <w:rsid w:val="00594AA2"/>
    <w:rsid w:val="005A0FD2"/>
    <w:rsid w:val="005A17B3"/>
    <w:rsid w:val="005A398B"/>
    <w:rsid w:val="005A6350"/>
    <w:rsid w:val="005B0787"/>
    <w:rsid w:val="005B0AE0"/>
    <w:rsid w:val="005B697C"/>
    <w:rsid w:val="005C1882"/>
    <w:rsid w:val="005C6A67"/>
    <w:rsid w:val="005D02ED"/>
    <w:rsid w:val="005D25A4"/>
    <w:rsid w:val="005E6930"/>
    <w:rsid w:val="005E751A"/>
    <w:rsid w:val="005F08AD"/>
    <w:rsid w:val="005F1C90"/>
    <w:rsid w:val="005F7CDE"/>
    <w:rsid w:val="0060154F"/>
    <w:rsid w:val="00602B36"/>
    <w:rsid w:val="00603AF9"/>
    <w:rsid w:val="00604207"/>
    <w:rsid w:val="00605663"/>
    <w:rsid w:val="00606DC8"/>
    <w:rsid w:val="00613365"/>
    <w:rsid w:val="00616DFF"/>
    <w:rsid w:val="0062112E"/>
    <w:rsid w:val="0062264C"/>
    <w:rsid w:val="00630082"/>
    <w:rsid w:val="0063216C"/>
    <w:rsid w:val="00634DAA"/>
    <w:rsid w:val="006440CB"/>
    <w:rsid w:val="00644805"/>
    <w:rsid w:val="006457C4"/>
    <w:rsid w:val="00670EE7"/>
    <w:rsid w:val="00675FAD"/>
    <w:rsid w:val="00677F50"/>
    <w:rsid w:val="00681B3C"/>
    <w:rsid w:val="00682478"/>
    <w:rsid w:val="0068673C"/>
    <w:rsid w:val="0068757E"/>
    <w:rsid w:val="006910E5"/>
    <w:rsid w:val="006969B3"/>
    <w:rsid w:val="006A1935"/>
    <w:rsid w:val="006A43B1"/>
    <w:rsid w:val="006A47F6"/>
    <w:rsid w:val="006B152B"/>
    <w:rsid w:val="006B1693"/>
    <w:rsid w:val="006B2FA5"/>
    <w:rsid w:val="006B5647"/>
    <w:rsid w:val="006B7111"/>
    <w:rsid w:val="006B786B"/>
    <w:rsid w:val="006C573B"/>
    <w:rsid w:val="006C6E35"/>
    <w:rsid w:val="006D009C"/>
    <w:rsid w:val="006D3729"/>
    <w:rsid w:val="006D3A02"/>
    <w:rsid w:val="006D3AA5"/>
    <w:rsid w:val="006D4A4C"/>
    <w:rsid w:val="006D5D74"/>
    <w:rsid w:val="006D6C11"/>
    <w:rsid w:val="006D7811"/>
    <w:rsid w:val="006E6AFB"/>
    <w:rsid w:val="006E7549"/>
    <w:rsid w:val="006F678D"/>
    <w:rsid w:val="00705D27"/>
    <w:rsid w:val="0071782E"/>
    <w:rsid w:val="0073004D"/>
    <w:rsid w:val="00733619"/>
    <w:rsid w:val="00734A15"/>
    <w:rsid w:val="007352EF"/>
    <w:rsid w:val="0074023A"/>
    <w:rsid w:val="007407A7"/>
    <w:rsid w:val="00754C78"/>
    <w:rsid w:val="00764022"/>
    <w:rsid w:val="00774D6F"/>
    <w:rsid w:val="00775EF8"/>
    <w:rsid w:val="00777EDF"/>
    <w:rsid w:val="007828DB"/>
    <w:rsid w:val="00795F12"/>
    <w:rsid w:val="00796177"/>
    <w:rsid w:val="007978A2"/>
    <w:rsid w:val="007A2154"/>
    <w:rsid w:val="007B259E"/>
    <w:rsid w:val="007B6A7B"/>
    <w:rsid w:val="007C047C"/>
    <w:rsid w:val="007C4FC1"/>
    <w:rsid w:val="007C76C9"/>
    <w:rsid w:val="007D2B50"/>
    <w:rsid w:val="007E03B1"/>
    <w:rsid w:val="007E1452"/>
    <w:rsid w:val="007E25F9"/>
    <w:rsid w:val="007E5777"/>
    <w:rsid w:val="007F0000"/>
    <w:rsid w:val="007F1A56"/>
    <w:rsid w:val="007F28DD"/>
    <w:rsid w:val="007F33F7"/>
    <w:rsid w:val="007F6CCF"/>
    <w:rsid w:val="007F7E41"/>
    <w:rsid w:val="00801723"/>
    <w:rsid w:val="00803006"/>
    <w:rsid w:val="0080416E"/>
    <w:rsid w:val="0080543C"/>
    <w:rsid w:val="00806300"/>
    <w:rsid w:val="008077ED"/>
    <w:rsid w:val="0081734E"/>
    <w:rsid w:val="008200FB"/>
    <w:rsid w:val="00823959"/>
    <w:rsid w:val="00827481"/>
    <w:rsid w:val="00827717"/>
    <w:rsid w:val="008444A8"/>
    <w:rsid w:val="00844E35"/>
    <w:rsid w:val="00846889"/>
    <w:rsid w:val="00846C68"/>
    <w:rsid w:val="00847DCE"/>
    <w:rsid w:val="008534A2"/>
    <w:rsid w:val="00862A6B"/>
    <w:rsid w:val="00864B28"/>
    <w:rsid w:val="00866A44"/>
    <w:rsid w:val="00867E98"/>
    <w:rsid w:val="008726C5"/>
    <w:rsid w:val="00875E76"/>
    <w:rsid w:val="008804AD"/>
    <w:rsid w:val="00880BB4"/>
    <w:rsid w:val="008847F3"/>
    <w:rsid w:val="00890A4F"/>
    <w:rsid w:val="008944BB"/>
    <w:rsid w:val="00897ADC"/>
    <w:rsid w:val="008A0742"/>
    <w:rsid w:val="008A337D"/>
    <w:rsid w:val="008A72DC"/>
    <w:rsid w:val="008B3BA6"/>
    <w:rsid w:val="008B5151"/>
    <w:rsid w:val="008B6076"/>
    <w:rsid w:val="008C0179"/>
    <w:rsid w:val="008D17AC"/>
    <w:rsid w:val="008D587E"/>
    <w:rsid w:val="008D6905"/>
    <w:rsid w:val="008D72E2"/>
    <w:rsid w:val="008E2991"/>
    <w:rsid w:val="008E455D"/>
    <w:rsid w:val="008F05D6"/>
    <w:rsid w:val="008F1B59"/>
    <w:rsid w:val="008F5D91"/>
    <w:rsid w:val="00901363"/>
    <w:rsid w:val="009020AA"/>
    <w:rsid w:val="00904E62"/>
    <w:rsid w:val="0091227A"/>
    <w:rsid w:val="00917310"/>
    <w:rsid w:val="0092463E"/>
    <w:rsid w:val="00925BC1"/>
    <w:rsid w:val="00926425"/>
    <w:rsid w:val="00926E0F"/>
    <w:rsid w:val="00933DCC"/>
    <w:rsid w:val="00933FD4"/>
    <w:rsid w:val="00934767"/>
    <w:rsid w:val="00935274"/>
    <w:rsid w:val="00936923"/>
    <w:rsid w:val="009420E1"/>
    <w:rsid w:val="00943098"/>
    <w:rsid w:val="009473D3"/>
    <w:rsid w:val="009527B6"/>
    <w:rsid w:val="00954ECB"/>
    <w:rsid w:val="009556C3"/>
    <w:rsid w:val="00956C26"/>
    <w:rsid w:val="009618B6"/>
    <w:rsid w:val="0096642A"/>
    <w:rsid w:val="00967EF1"/>
    <w:rsid w:val="009723C0"/>
    <w:rsid w:val="00973BA5"/>
    <w:rsid w:val="00974E2F"/>
    <w:rsid w:val="0098694C"/>
    <w:rsid w:val="0099432B"/>
    <w:rsid w:val="009954CB"/>
    <w:rsid w:val="00995F7E"/>
    <w:rsid w:val="009A1904"/>
    <w:rsid w:val="009A1F87"/>
    <w:rsid w:val="009A42A4"/>
    <w:rsid w:val="009A4AD1"/>
    <w:rsid w:val="009A736E"/>
    <w:rsid w:val="009A76EC"/>
    <w:rsid w:val="009B1E81"/>
    <w:rsid w:val="009B4733"/>
    <w:rsid w:val="009B58D7"/>
    <w:rsid w:val="009B5DC5"/>
    <w:rsid w:val="009B7BDE"/>
    <w:rsid w:val="009C4B71"/>
    <w:rsid w:val="009D736E"/>
    <w:rsid w:val="009E13BB"/>
    <w:rsid w:val="009E22B9"/>
    <w:rsid w:val="009E35F4"/>
    <w:rsid w:val="009E5F67"/>
    <w:rsid w:val="009F477E"/>
    <w:rsid w:val="00A00E30"/>
    <w:rsid w:val="00A0410E"/>
    <w:rsid w:val="00A06456"/>
    <w:rsid w:val="00A077B2"/>
    <w:rsid w:val="00A1456E"/>
    <w:rsid w:val="00A167F9"/>
    <w:rsid w:val="00A17881"/>
    <w:rsid w:val="00A24468"/>
    <w:rsid w:val="00A25680"/>
    <w:rsid w:val="00A32F11"/>
    <w:rsid w:val="00A429E0"/>
    <w:rsid w:val="00A547FD"/>
    <w:rsid w:val="00A6751A"/>
    <w:rsid w:val="00A701E6"/>
    <w:rsid w:val="00A71F2D"/>
    <w:rsid w:val="00A74287"/>
    <w:rsid w:val="00A82055"/>
    <w:rsid w:val="00A838FB"/>
    <w:rsid w:val="00A9052A"/>
    <w:rsid w:val="00A9576E"/>
    <w:rsid w:val="00A95E35"/>
    <w:rsid w:val="00A96819"/>
    <w:rsid w:val="00A96930"/>
    <w:rsid w:val="00AB166A"/>
    <w:rsid w:val="00AC41ED"/>
    <w:rsid w:val="00AC4DDF"/>
    <w:rsid w:val="00AC5319"/>
    <w:rsid w:val="00AC573E"/>
    <w:rsid w:val="00AC5E6F"/>
    <w:rsid w:val="00AC6BA5"/>
    <w:rsid w:val="00AD597B"/>
    <w:rsid w:val="00AE24F3"/>
    <w:rsid w:val="00AE4491"/>
    <w:rsid w:val="00AF4806"/>
    <w:rsid w:val="00AF663B"/>
    <w:rsid w:val="00B0295C"/>
    <w:rsid w:val="00B03C5C"/>
    <w:rsid w:val="00B10C7E"/>
    <w:rsid w:val="00B154ED"/>
    <w:rsid w:val="00B1796B"/>
    <w:rsid w:val="00B2024D"/>
    <w:rsid w:val="00B21D9F"/>
    <w:rsid w:val="00B26C5B"/>
    <w:rsid w:val="00B27563"/>
    <w:rsid w:val="00B27598"/>
    <w:rsid w:val="00B32191"/>
    <w:rsid w:val="00B35C34"/>
    <w:rsid w:val="00B456E1"/>
    <w:rsid w:val="00B51B0B"/>
    <w:rsid w:val="00B54705"/>
    <w:rsid w:val="00B621FA"/>
    <w:rsid w:val="00B74591"/>
    <w:rsid w:val="00B759BF"/>
    <w:rsid w:val="00B8128A"/>
    <w:rsid w:val="00B8176E"/>
    <w:rsid w:val="00B91F5E"/>
    <w:rsid w:val="00B93E60"/>
    <w:rsid w:val="00B9588C"/>
    <w:rsid w:val="00BA318E"/>
    <w:rsid w:val="00BA372F"/>
    <w:rsid w:val="00BA39E4"/>
    <w:rsid w:val="00BB72C0"/>
    <w:rsid w:val="00BC3560"/>
    <w:rsid w:val="00BD1671"/>
    <w:rsid w:val="00BD6FB1"/>
    <w:rsid w:val="00BE1038"/>
    <w:rsid w:val="00BE706C"/>
    <w:rsid w:val="00BF09BA"/>
    <w:rsid w:val="00BF0DE0"/>
    <w:rsid w:val="00BF12BE"/>
    <w:rsid w:val="00BF2F7E"/>
    <w:rsid w:val="00BF64C0"/>
    <w:rsid w:val="00BF7CAF"/>
    <w:rsid w:val="00C150D1"/>
    <w:rsid w:val="00C15E0F"/>
    <w:rsid w:val="00C2181C"/>
    <w:rsid w:val="00C222D9"/>
    <w:rsid w:val="00C231AD"/>
    <w:rsid w:val="00C33CAB"/>
    <w:rsid w:val="00C40378"/>
    <w:rsid w:val="00C424B7"/>
    <w:rsid w:val="00C468E3"/>
    <w:rsid w:val="00C52CF5"/>
    <w:rsid w:val="00C536BA"/>
    <w:rsid w:val="00C55F47"/>
    <w:rsid w:val="00C60786"/>
    <w:rsid w:val="00C63194"/>
    <w:rsid w:val="00C63D19"/>
    <w:rsid w:val="00C64BE5"/>
    <w:rsid w:val="00C71790"/>
    <w:rsid w:val="00C8187E"/>
    <w:rsid w:val="00C93072"/>
    <w:rsid w:val="00C956EA"/>
    <w:rsid w:val="00CA652E"/>
    <w:rsid w:val="00CA6971"/>
    <w:rsid w:val="00CC3388"/>
    <w:rsid w:val="00CC6227"/>
    <w:rsid w:val="00CC6D29"/>
    <w:rsid w:val="00CD5059"/>
    <w:rsid w:val="00CE6541"/>
    <w:rsid w:val="00CF3AFC"/>
    <w:rsid w:val="00D0128F"/>
    <w:rsid w:val="00D02182"/>
    <w:rsid w:val="00D049C4"/>
    <w:rsid w:val="00D067F1"/>
    <w:rsid w:val="00D11C52"/>
    <w:rsid w:val="00D12220"/>
    <w:rsid w:val="00D12299"/>
    <w:rsid w:val="00D14105"/>
    <w:rsid w:val="00D153A7"/>
    <w:rsid w:val="00D16AB1"/>
    <w:rsid w:val="00D23DF2"/>
    <w:rsid w:val="00D2497E"/>
    <w:rsid w:val="00D30387"/>
    <w:rsid w:val="00D313B2"/>
    <w:rsid w:val="00D323BC"/>
    <w:rsid w:val="00D4253B"/>
    <w:rsid w:val="00D52E3F"/>
    <w:rsid w:val="00D5387D"/>
    <w:rsid w:val="00D56416"/>
    <w:rsid w:val="00D579AE"/>
    <w:rsid w:val="00D60878"/>
    <w:rsid w:val="00D60A75"/>
    <w:rsid w:val="00D61143"/>
    <w:rsid w:val="00D62A59"/>
    <w:rsid w:val="00D641EF"/>
    <w:rsid w:val="00D65B05"/>
    <w:rsid w:val="00D7005E"/>
    <w:rsid w:val="00D717AD"/>
    <w:rsid w:val="00D921D6"/>
    <w:rsid w:val="00D92FBF"/>
    <w:rsid w:val="00D95B0F"/>
    <w:rsid w:val="00D97AB3"/>
    <w:rsid w:val="00DA1DD9"/>
    <w:rsid w:val="00DA7085"/>
    <w:rsid w:val="00DB18F3"/>
    <w:rsid w:val="00DB1D59"/>
    <w:rsid w:val="00DB5418"/>
    <w:rsid w:val="00DC723D"/>
    <w:rsid w:val="00DC728B"/>
    <w:rsid w:val="00DD2B0E"/>
    <w:rsid w:val="00DD79D5"/>
    <w:rsid w:val="00DF0CA4"/>
    <w:rsid w:val="00DF2CBA"/>
    <w:rsid w:val="00DF5430"/>
    <w:rsid w:val="00E024B8"/>
    <w:rsid w:val="00E02CC6"/>
    <w:rsid w:val="00E043BE"/>
    <w:rsid w:val="00E05D44"/>
    <w:rsid w:val="00E062E8"/>
    <w:rsid w:val="00E16043"/>
    <w:rsid w:val="00E164B6"/>
    <w:rsid w:val="00E20C18"/>
    <w:rsid w:val="00E21611"/>
    <w:rsid w:val="00E30955"/>
    <w:rsid w:val="00E4622A"/>
    <w:rsid w:val="00E50157"/>
    <w:rsid w:val="00E52E7B"/>
    <w:rsid w:val="00E61CE1"/>
    <w:rsid w:val="00E6301B"/>
    <w:rsid w:val="00E6542A"/>
    <w:rsid w:val="00E65A28"/>
    <w:rsid w:val="00E65AA9"/>
    <w:rsid w:val="00E66DAA"/>
    <w:rsid w:val="00E75793"/>
    <w:rsid w:val="00E76A6D"/>
    <w:rsid w:val="00E77450"/>
    <w:rsid w:val="00E90B68"/>
    <w:rsid w:val="00EA0BF0"/>
    <w:rsid w:val="00EA58E9"/>
    <w:rsid w:val="00EA7851"/>
    <w:rsid w:val="00EB5C9E"/>
    <w:rsid w:val="00EB68A1"/>
    <w:rsid w:val="00EC2ED9"/>
    <w:rsid w:val="00EC3AEC"/>
    <w:rsid w:val="00EC42D2"/>
    <w:rsid w:val="00EC611E"/>
    <w:rsid w:val="00EC72D7"/>
    <w:rsid w:val="00ED4A7D"/>
    <w:rsid w:val="00EE0B8D"/>
    <w:rsid w:val="00EE0CDA"/>
    <w:rsid w:val="00EE4A20"/>
    <w:rsid w:val="00EE7D9F"/>
    <w:rsid w:val="00EF3949"/>
    <w:rsid w:val="00F01CEF"/>
    <w:rsid w:val="00F04757"/>
    <w:rsid w:val="00F13D35"/>
    <w:rsid w:val="00F221E1"/>
    <w:rsid w:val="00F22376"/>
    <w:rsid w:val="00F266A8"/>
    <w:rsid w:val="00F26F51"/>
    <w:rsid w:val="00F30795"/>
    <w:rsid w:val="00F40889"/>
    <w:rsid w:val="00F5041A"/>
    <w:rsid w:val="00F528F4"/>
    <w:rsid w:val="00F56E5D"/>
    <w:rsid w:val="00F61456"/>
    <w:rsid w:val="00F652DA"/>
    <w:rsid w:val="00F6610F"/>
    <w:rsid w:val="00F66B18"/>
    <w:rsid w:val="00F677C2"/>
    <w:rsid w:val="00F7013C"/>
    <w:rsid w:val="00F72C35"/>
    <w:rsid w:val="00F812B5"/>
    <w:rsid w:val="00F95F68"/>
    <w:rsid w:val="00FA2BF1"/>
    <w:rsid w:val="00FA535F"/>
    <w:rsid w:val="00FB40C1"/>
    <w:rsid w:val="00FB7DF5"/>
    <w:rsid w:val="00FD3D93"/>
    <w:rsid w:val="00FD5154"/>
    <w:rsid w:val="00FD51FF"/>
    <w:rsid w:val="00FE0B8D"/>
    <w:rsid w:val="00FE100C"/>
    <w:rsid w:val="00FE1CFC"/>
    <w:rsid w:val="00FE2877"/>
    <w:rsid w:val="00FE4210"/>
    <w:rsid w:val="00FE5F20"/>
    <w:rsid w:val="00FE782D"/>
    <w:rsid w:val="00FF283B"/>
    <w:rsid w:val="00FF7B0D"/>
    <w:rsid w:val="2C497955"/>
    <w:rsid w:val="41C320F0"/>
    <w:rsid w:val="520774F7"/>
    <w:rsid w:val="6E106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AF186E"/>
  <w15:chartTrackingRefBased/>
  <w15:docId w15:val="{39D91B09-FF35-4FE2-B20A-EFB6F3569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Vari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overflowPunct w:val="0"/>
      <w:autoSpaceDE w:val="0"/>
      <w:autoSpaceDN w:val="0"/>
      <w:adjustRightInd w:val="0"/>
      <w:spacing w:after="120"/>
      <w:textAlignment w:val="baseline"/>
    </w:pPr>
    <w:rPr>
      <w:rFonts w:ascii="Arial" w:hAnsi="Arial"/>
      <w:lang w:eastAsia="en-US"/>
    </w:rPr>
  </w:style>
  <w:style w:type="paragraph" w:styleId="1">
    <w:name w:val="heading 1"/>
    <w:basedOn w:val="a1"/>
    <w:next w:val="a1"/>
    <w:qFormat/>
    <w:pPr>
      <w:keepNext/>
      <w:keepLines/>
      <w:pageBreakBefore/>
      <w:numPr>
        <w:numId w:val="1"/>
      </w:numPr>
      <w:pBdr>
        <w:top w:val="single" w:sz="18" w:space="1" w:color="auto"/>
      </w:pBdr>
      <w:spacing w:before="142" w:after="113"/>
      <w:outlineLvl w:val="0"/>
    </w:pPr>
    <w:rPr>
      <w:b/>
      <w:kern w:val="28"/>
      <w:sz w:val="36"/>
    </w:rPr>
  </w:style>
  <w:style w:type="paragraph" w:styleId="2">
    <w:name w:val="heading 2"/>
    <w:basedOn w:val="a1"/>
    <w:next w:val="a1"/>
    <w:qFormat/>
    <w:pPr>
      <w:keepNext/>
      <w:numPr>
        <w:ilvl w:val="1"/>
        <w:numId w:val="1"/>
      </w:numPr>
      <w:pBdr>
        <w:top w:val="single" w:sz="6" w:space="1" w:color="auto"/>
      </w:pBdr>
      <w:spacing w:before="425" w:after="113"/>
      <w:outlineLvl w:val="1"/>
    </w:pPr>
    <w:rPr>
      <w:b/>
      <w:sz w:val="28"/>
    </w:rPr>
  </w:style>
  <w:style w:type="paragraph" w:styleId="3">
    <w:name w:val="heading 3"/>
    <w:basedOn w:val="a1"/>
    <w:next w:val="a1"/>
    <w:qFormat/>
    <w:pPr>
      <w:keepNext/>
      <w:numPr>
        <w:ilvl w:val="2"/>
        <w:numId w:val="1"/>
      </w:numPr>
      <w:spacing w:before="425" w:after="113"/>
      <w:outlineLvl w:val="2"/>
    </w:pPr>
    <w:rPr>
      <w:b/>
      <w:i/>
      <w:sz w:val="28"/>
    </w:rPr>
  </w:style>
  <w:style w:type="paragraph" w:styleId="4">
    <w:name w:val="heading 4"/>
    <w:basedOn w:val="a1"/>
    <w:next w:val="a1"/>
    <w:qFormat/>
    <w:pPr>
      <w:keepNext/>
      <w:numPr>
        <w:ilvl w:val="3"/>
        <w:numId w:val="1"/>
      </w:numPr>
      <w:spacing w:before="240" w:after="60"/>
      <w:outlineLvl w:val="3"/>
    </w:pPr>
    <w:rPr>
      <w:b/>
      <w:iCs/>
      <w:sz w:val="24"/>
    </w:rPr>
  </w:style>
  <w:style w:type="paragraph" w:styleId="5">
    <w:name w:val="heading 5"/>
    <w:basedOn w:val="a1"/>
    <w:next w:val="a1"/>
    <w:qFormat/>
    <w:pPr>
      <w:numPr>
        <w:ilvl w:val="4"/>
        <w:numId w:val="1"/>
      </w:numPr>
      <w:spacing w:before="240" w:after="60"/>
      <w:outlineLvl w:val="4"/>
    </w:pPr>
    <w:rPr>
      <w:sz w:val="22"/>
      <w:lang w:val="da-DK"/>
    </w:rPr>
  </w:style>
  <w:style w:type="paragraph" w:styleId="6">
    <w:name w:val="heading 6"/>
    <w:basedOn w:val="a1"/>
    <w:next w:val="a1"/>
    <w:qFormat/>
    <w:pPr>
      <w:numPr>
        <w:ilvl w:val="5"/>
        <w:numId w:val="1"/>
      </w:numPr>
      <w:spacing w:before="240" w:after="60"/>
      <w:outlineLvl w:val="5"/>
    </w:pPr>
    <w:rPr>
      <w:i/>
      <w:sz w:val="22"/>
      <w:lang w:val="da-DK"/>
    </w:rPr>
  </w:style>
  <w:style w:type="paragraph" w:styleId="7">
    <w:name w:val="heading 7"/>
    <w:basedOn w:val="a1"/>
    <w:next w:val="a1"/>
    <w:qFormat/>
    <w:pPr>
      <w:numPr>
        <w:ilvl w:val="6"/>
        <w:numId w:val="1"/>
      </w:numPr>
      <w:spacing w:before="240" w:after="60"/>
      <w:outlineLvl w:val="6"/>
    </w:pPr>
  </w:style>
  <w:style w:type="paragraph" w:styleId="8">
    <w:name w:val="heading 8"/>
    <w:basedOn w:val="a1"/>
    <w:next w:val="a1"/>
    <w:qFormat/>
    <w:pPr>
      <w:numPr>
        <w:ilvl w:val="7"/>
        <w:numId w:val="1"/>
      </w:numPr>
      <w:spacing w:before="240" w:after="60"/>
      <w:outlineLvl w:val="7"/>
    </w:pPr>
    <w:rPr>
      <w:i/>
    </w:rPr>
  </w:style>
  <w:style w:type="paragraph" w:styleId="9">
    <w:name w:val="heading 9"/>
    <w:basedOn w:val="a1"/>
    <w:next w:val="a1"/>
    <w:qFormat/>
    <w:pPr>
      <w:numPr>
        <w:ilvl w:val="8"/>
        <w:numId w:val="1"/>
      </w:numPr>
      <w:spacing w:before="240" w:after="60"/>
      <w:outlineLvl w:val="8"/>
    </w:pPr>
    <w:rPr>
      <w:i/>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uiPriority w:val="39"/>
    <w:pPr>
      <w:tabs>
        <w:tab w:val="right" w:leader="dot" w:pos="9355"/>
      </w:tabs>
      <w:ind w:left="1200"/>
    </w:pPr>
  </w:style>
  <w:style w:type="paragraph" w:styleId="20">
    <w:name w:val="List Number 2"/>
    <w:basedOn w:val="a1"/>
    <w:pPr>
      <w:numPr>
        <w:numId w:val="2"/>
      </w:numPr>
      <w:tabs>
        <w:tab w:val="left" w:pos="720"/>
      </w:tabs>
    </w:pPr>
  </w:style>
  <w:style w:type="paragraph" w:styleId="a">
    <w:name w:val="List Number"/>
    <w:basedOn w:val="a1"/>
    <w:pPr>
      <w:numPr>
        <w:numId w:val="3"/>
      </w:numPr>
      <w:tabs>
        <w:tab w:val="left" w:pos="360"/>
      </w:tabs>
    </w:pPr>
  </w:style>
  <w:style w:type="paragraph" w:styleId="a5">
    <w:name w:val="Normal Indent"/>
    <w:basedOn w:val="a1"/>
    <w:pPr>
      <w:widowControl w:val="0"/>
      <w:overflowPunct/>
      <w:autoSpaceDE/>
      <w:autoSpaceDN/>
      <w:adjustRightInd/>
      <w:spacing w:after="0"/>
      <w:ind w:firstLineChars="200" w:firstLine="420"/>
      <w:jc w:val="both"/>
      <w:textAlignment w:val="auto"/>
    </w:pPr>
    <w:rPr>
      <w:rFonts w:ascii="Times New Roman" w:hAnsi="Times New Roman"/>
      <w:kern w:val="2"/>
      <w:sz w:val="21"/>
      <w:szCs w:val="24"/>
      <w:lang w:eastAsia="zh-CN"/>
    </w:rPr>
  </w:style>
  <w:style w:type="paragraph" w:styleId="a6">
    <w:name w:val="caption"/>
    <w:basedOn w:val="a1"/>
    <w:next w:val="a1"/>
    <w:link w:val="a7"/>
    <w:qFormat/>
    <w:pPr>
      <w:tabs>
        <w:tab w:val="center" w:pos="4500"/>
        <w:tab w:val="right" w:pos="9180"/>
      </w:tabs>
      <w:overflowPunct/>
      <w:autoSpaceDE/>
      <w:autoSpaceDN/>
      <w:adjustRightInd/>
      <w:spacing w:before="120" w:after="60"/>
      <w:jc w:val="center"/>
      <w:textAlignment w:val="auto"/>
    </w:pPr>
    <w:rPr>
      <w:sz w:val="18"/>
      <w:szCs w:val="18"/>
    </w:rPr>
  </w:style>
  <w:style w:type="character" w:customStyle="1" w:styleId="a7">
    <w:name w:val="题注 字符"/>
    <w:link w:val="a6"/>
    <w:rPr>
      <w:rFonts w:ascii="Arial" w:hAnsi="Arial"/>
      <w:sz w:val="18"/>
      <w:szCs w:val="18"/>
      <w:lang w:val="en-US" w:eastAsia="en-US" w:bidi="ar-SA"/>
    </w:rPr>
  </w:style>
  <w:style w:type="paragraph" w:styleId="a0">
    <w:name w:val="List Bullet"/>
    <w:basedOn w:val="a1"/>
    <w:pPr>
      <w:numPr>
        <w:numId w:val="4"/>
      </w:numPr>
      <w:tabs>
        <w:tab w:val="left" w:pos="360"/>
      </w:tabs>
      <w:overflowPunct/>
      <w:autoSpaceDE/>
      <w:autoSpaceDN/>
      <w:adjustRightInd/>
      <w:spacing w:after="240"/>
      <w:textAlignment w:val="auto"/>
    </w:pPr>
  </w:style>
  <w:style w:type="paragraph" w:styleId="a8">
    <w:name w:val="Document Map"/>
    <w:basedOn w:val="a1"/>
    <w:semiHidden/>
    <w:pPr>
      <w:shd w:val="clear" w:color="auto" w:fill="000080"/>
    </w:pPr>
  </w:style>
  <w:style w:type="paragraph" w:styleId="31">
    <w:name w:val="List Bullet 3"/>
    <w:basedOn w:val="a1"/>
    <w:pPr>
      <w:numPr>
        <w:numId w:val="5"/>
      </w:numPr>
      <w:tabs>
        <w:tab w:val="left" w:pos="926"/>
      </w:tabs>
    </w:pPr>
  </w:style>
  <w:style w:type="paragraph" w:styleId="a9">
    <w:name w:val="Body Text"/>
    <w:basedOn w:val="a1"/>
    <w:link w:val="aa"/>
    <w:pPr>
      <w:spacing w:after="215"/>
    </w:pPr>
  </w:style>
  <w:style w:type="character" w:customStyle="1" w:styleId="aa">
    <w:name w:val="正文文本 字符"/>
    <w:link w:val="a9"/>
    <w:rPr>
      <w:rFonts w:ascii="Arial" w:hAnsi="Arial"/>
      <w:lang w:val="en-US" w:eastAsia="en-US" w:bidi="ar-SA"/>
    </w:rPr>
  </w:style>
  <w:style w:type="paragraph" w:styleId="ab">
    <w:name w:val="Body Text Indent"/>
    <w:basedOn w:val="a1"/>
    <w:next w:val="a9"/>
    <w:pPr>
      <w:ind w:left="283"/>
    </w:pPr>
    <w:rPr>
      <w:i/>
      <w:color w:val="0000FF"/>
    </w:rPr>
  </w:style>
  <w:style w:type="paragraph" w:styleId="30">
    <w:name w:val="List Number 3"/>
    <w:basedOn w:val="a1"/>
    <w:pPr>
      <w:numPr>
        <w:numId w:val="6"/>
      </w:numPr>
      <w:tabs>
        <w:tab w:val="left" w:pos="1080"/>
      </w:tabs>
    </w:pPr>
  </w:style>
  <w:style w:type="paragraph" w:styleId="21">
    <w:name w:val="List 2"/>
    <w:basedOn w:val="a1"/>
    <w:pPr>
      <w:numPr>
        <w:numId w:val="7"/>
      </w:numPr>
      <w:tabs>
        <w:tab w:val="left" w:pos="720"/>
      </w:tabs>
      <w:overflowPunct/>
      <w:autoSpaceDE/>
      <w:autoSpaceDN/>
      <w:adjustRightInd/>
      <w:textAlignment w:val="auto"/>
    </w:pPr>
    <w:rPr>
      <w:rFonts w:ascii="Times New Roman" w:hAnsi="Times New Roman"/>
      <w:sz w:val="24"/>
    </w:rPr>
  </w:style>
  <w:style w:type="paragraph" w:styleId="ac">
    <w:name w:val="List Continue"/>
    <w:basedOn w:val="a1"/>
    <w:pPr>
      <w:ind w:left="360"/>
    </w:pPr>
  </w:style>
  <w:style w:type="paragraph" w:styleId="22">
    <w:name w:val="List Bullet 2"/>
    <w:basedOn w:val="a1"/>
    <w:pPr>
      <w:numPr>
        <w:ilvl w:val="1"/>
        <w:numId w:val="8"/>
      </w:numPr>
      <w:tabs>
        <w:tab w:val="left" w:pos="1500"/>
      </w:tabs>
      <w:overflowPunct/>
      <w:autoSpaceDE/>
      <w:autoSpaceDN/>
      <w:adjustRightInd/>
      <w:spacing w:after="180"/>
      <w:textAlignment w:val="auto"/>
    </w:pPr>
  </w:style>
  <w:style w:type="paragraph" w:styleId="TOC5">
    <w:name w:val="toc 5"/>
    <w:basedOn w:val="a1"/>
    <w:next w:val="a1"/>
    <w:uiPriority w:val="39"/>
    <w:pPr>
      <w:tabs>
        <w:tab w:val="right" w:leader="dot" w:pos="9355"/>
      </w:tabs>
      <w:ind w:left="800"/>
    </w:pPr>
  </w:style>
  <w:style w:type="paragraph" w:styleId="TOC3">
    <w:name w:val="toc 3"/>
    <w:basedOn w:val="a1"/>
    <w:next w:val="a1"/>
    <w:uiPriority w:val="39"/>
    <w:pPr>
      <w:tabs>
        <w:tab w:val="right" w:leader="dot" w:pos="9355"/>
      </w:tabs>
      <w:ind w:left="400"/>
    </w:pPr>
  </w:style>
  <w:style w:type="paragraph" w:styleId="TOC8">
    <w:name w:val="toc 8"/>
    <w:basedOn w:val="a1"/>
    <w:next w:val="a1"/>
    <w:uiPriority w:val="39"/>
    <w:pPr>
      <w:tabs>
        <w:tab w:val="right" w:leader="dot" w:pos="9355"/>
      </w:tabs>
      <w:ind w:left="1400"/>
    </w:pPr>
  </w:style>
  <w:style w:type="paragraph" w:styleId="ad">
    <w:name w:val="Date"/>
    <w:basedOn w:val="a1"/>
    <w:next w:val="a1"/>
    <w:link w:val="ae"/>
    <w:pPr>
      <w:widowControl w:val="0"/>
      <w:overflowPunct/>
      <w:autoSpaceDE/>
      <w:autoSpaceDN/>
      <w:adjustRightInd/>
      <w:spacing w:after="0"/>
      <w:jc w:val="both"/>
      <w:textAlignment w:val="auto"/>
    </w:pPr>
    <w:rPr>
      <w:rFonts w:ascii="Times New Roman" w:hAnsi="Times New Roman"/>
      <w:b/>
      <w:kern w:val="2"/>
      <w:sz w:val="24"/>
      <w:lang w:eastAsia="zh-CN"/>
    </w:rPr>
  </w:style>
  <w:style w:type="character" w:customStyle="1" w:styleId="ae">
    <w:name w:val="日期 字符"/>
    <w:link w:val="ad"/>
    <w:rPr>
      <w:b/>
      <w:kern w:val="2"/>
      <w:sz w:val="24"/>
    </w:rPr>
  </w:style>
  <w:style w:type="paragraph" w:styleId="af">
    <w:name w:val="Balloon Text"/>
    <w:basedOn w:val="a1"/>
    <w:semiHidden/>
    <w:rPr>
      <w:rFonts w:ascii="Tahoma" w:hAnsi="Tahoma" w:cs="Tahoma"/>
      <w:sz w:val="16"/>
      <w:szCs w:val="16"/>
    </w:rPr>
  </w:style>
  <w:style w:type="paragraph" w:styleId="af0">
    <w:name w:val="footer"/>
    <w:basedOn w:val="a1"/>
    <w:link w:val="af1"/>
    <w:uiPriority w:val="99"/>
    <w:pPr>
      <w:pBdr>
        <w:top w:val="single" w:sz="6" w:space="1" w:color="auto"/>
      </w:pBdr>
      <w:tabs>
        <w:tab w:val="left" w:pos="1276"/>
        <w:tab w:val="right" w:pos="9356"/>
      </w:tabs>
      <w:spacing w:after="0"/>
    </w:pPr>
    <w:rPr>
      <w:sz w:val="16"/>
    </w:rPr>
  </w:style>
  <w:style w:type="paragraph" w:styleId="af2">
    <w:name w:val="header"/>
    <w:basedOn w:val="a1"/>
    <w:link w:val="af3"/>
    <w:uiPriority w:val="99"/>
    <w:pPr>
      <w:pBdr>
        <w:bottom w:val="single" w:sz="6" w:space="3" w:color="auto"/>
      </w:pBdr>
      <w:tabs>
        <w:tab w:val="center" w:pos="4678"/>
      </w:tabs>
    </w:pPr>
  </w:style>
  <w:style w:type="character" w:customStyle="1" w:styleId="af3">
    <w:name w:val="页眉 字符"/>
    <w:link w:val="af2"/>
    <w:uiPriority w:val="99"/>
    <w:rPr>
      <w:rFonts w:ascii="Arial" w:hAnsi="Arial"/>
      <w:lang w:eastAsia="en-US"/>
    </w:rPr>
  </w:style>
  <w:style w:type="paragraph" w:styleId="TOC1">
    <w:name w:val="toc 1"/>
    <w:basedOn w:val="a1"/>
    <w:next w:val="a1"/>
    <w:uiPriority w:val="39"/>
    <w:pPr>
      <w:tabs>
        <w:tab w:val="right" w:leader="dot" w:pos="9355"/>
      </w:tabs>
    </w:pPr>
    <w:rPr>
      <w:sz w:val="24"/>
    </w:rPr>
  </w:style>
  <w:style w:type="paragraph" w:styleId="TOC4">
    <w:name w:val="toc 4"/>
    <w:basedOn w:val="a1"/>
    <w:next w:val="a1"/>
    <w:uiPriority w:val="39"/>
    <w:pPr>
      <w:tabs>
        <w:tab w:val="right" w:leader="dot" w:pos="9355"/>
      </w:tabs>
      <w:ind w:left="600"/>
    </w:pPr>
  </w:style>
  <w:style w:type="paragraph" w:styleId="af4">
    <w:name w:val="Subtitle"/>
    <w:basedOn w:val="a1"/>
    <w:qFormat/>
    <w:pPr>
      <w:spacing w:after="60"/>
      <w:jc w:val="right"/>
    </w:pPr>
    <w:rPr>
      <w:i/>
      <w:sz w:val="24"/>
    </w:rPr>
  </w:style>
  <w:style w:type="paragraph" w:styleId="TOC6">
    <w:name w:val="toc 6"/>
    <w:basedOn w:val="a1"/>
    <w:next w:val="a1"/>
    <w:uiPriority w:val="39"/>
    <w:pPr>
      <w:tabs>
        <w:tab w:val="right" w:leader="dot" w:pos="9355"/>
      </w:tabs>
      <w:ind w:left="1000"/>
    </w:pPr>
  </w:style>
  <w:style w:type="paragraph" w:styleId="TOC2">
    <w:name w:val="toc 2"/>
    <w:basedOn w:val="a1"/>
    <w:next w:val="a1"/>
    <w:uiPriority w:val="39"/>
    <w:pPr>
      <w:tabs>
        <w:tab w:val="right" w:leader="dot" w:pos="9355"/>
      </w:tabs>
      <w:ind w:left="200"/>
    </w:pPr>
  </w:style>
  <w:style w:type="paragraph" w:styleId="TOC9">
    <w:name w:val="toc 9"/>
    <w:basedOn w:val="a1"/>
    <w:next w:val="a1"/>
    <w:uiPriority w:val="39"/>
    <w:pPr>
      <w:tabs>
        <w:tab w:val="right" w:leader="dot" w:pos="9355"/>
      </w:tabs>
      <w:ind w:left="1600"/>
    </w:pPr>
  </w:style>
  <w:style w:type="paragraph" w:styleId="23">
    <w:name w:val="List Continue 2"/>
    <w:basedOn w:val="a1"/>
    <w:pPr>
      <w:ind w:left="720"/>
    </w:pPr>
  </w:style>
  <w:style w:type="paragraph" w:styleId="af5">
    <w:name w:val="Normal (Web)"/>
    <w:basedOn w:val="a1"/>
    <w:uiPriority w:val="99"/>
    <w:pPr>
      <w:overflowPunct/>
      <w:autoSpaceDE/>
      <w:autoSpaceDN/>
      <w:adjustRightInd/>
      <w:spacing w:before="90" w:after="90"/>
      <w:textAlignment w:val="auto"/>
    </w:pPr>
    <w:rPr>
      <w:rFonts w:ascii="Verdana" w:hAnsi="Verdana"/>
      <w:lang w:eastAsia="zh-CN"/>
    </w:rPr>
  </w:style>
  <w:style w:type="paragraph" w:styleId="32">
    <w:name w:val="List Continue 3"/>
    <w:basedOn w:val="a1"/>
    <w:pPr>
      <w:ind w:left="1080"/>
    </w:pPr>
  </w:style>
  <w:style w:type="paragraph" w:styleId="af6">
    <w:name w:val="Title"/>
    <w:basedOn w:val="a1"/>
    <w:qFormat/>
    <w:pPr>
      <w:spacing w:before="240" w:after="60"/>
      <w:jc w:val="right"/>
    </w:pPr>
    <w:rPr>
      <w:b/>
      <w:kern w:val="28"/>
      <w:sz w:val="28"/>
    </w:rPr>
  </w:style>
  <w:style w:type="table" w:styleId="af7">
    <w:name w:val="Table Grid"/>
    <w:basedOn w:val="a3"/>
    <w:pPr>
      <w:overflowPunct w:val="0"/>
      <w:autoSpaceDE w:val="0"/>
      <w:autoSpaceDN w:val="0"/>
      <w:adjustRightInd w:val="0"/>
      <w:spacing w:after="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0">
    <w:name w:val="Table Grid 8"/>
    <w:basedOn w:val="a3"/>
    <w:pPr>
      <w:spacing w:before="40" w:after="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character" w:styleId="af8">
    <w:name w:val="page number"/>
    <w:basedOn w:val="a2"/>
  </w:style>
  <w:style w:type="character" w:styleId="af9">
    <w:name w:val="FollowedHyperlink"/>
    <w:rPr>
      <w:color w:val="800080"/>
      <w:u w:val="single"/>
    </w:rPr>
  </w:style>
  <w:style w:type="character" w:styleId="afa">
    <w:name w:val="Hyperlink"/>
    <w:uiPriority w:val="99"/>
    <w:rPr>
      <w:color w:val="0000FF"/>
      <w:u w:val="single"/>
    </w:rPr>
  </w:style>
  <w:style w:type="paragraph" w:customStyle="1" w:styleId="CharCharCharCharCharCharCharCharCharCharCharCharCharCharCharChar">
    <w:name w:val="Char Char Char Char Char Char Char Char Char Char Char Char Char Char Char Char"/>
    <w:basedOn w:val="a1"/>
    <w:pPr>
      <w:widowControl w:val="0"/>
      <w:overflowPunct/>
      <w:autoSpaceDE/>
      <w:autoSpaceDN/>
      <w:adjustRightInd/>
      <w:spacing w:after="0"/>
      <w:jc w:val="both"/>
      <w:textAlignment w:val="auto"/>
    </w:pPr>
    <w:rPr>
      <w:rFonts w:ascii="Tahoma" w:eastAsia="楷体_GB2312" w:hAnsi="Tahoma"/>
      <w:spacing w:val="10"/>
      <w:kern w:val="2"/>
      <w:sz w:val="24"/>
      <w:lang w:eastAsia="zh-CN"/>
    </w:rPr>
  </w:style>
  <w:style w:type="paragraph" w:customStyle="1" w:styleId="TableText">
    <w:name w:val="Table Text"/>
    <w:basedOn w:val="a9"/>
    <w:pPr>
      <w:spacing w:after="0"/>
      <w:ind w:left="28" w:right="28"/>
    </w:pPr>
  </w:style>
  <w:style w:type="paragraph" w:customStyle="1" w:styleId="ItalicizedText">
    <w:name w:val="Italicized Text"/>
    <w:basedOn w:val="a1"/>
    <w:pPr>
      <w:keepLines/>
      <w:widowControl w:val="0"/>
      <w:overflowPunct/>
      <w:spacing w:after="110"/>
      <w:ind w:left="567"/>
      <w:textAlignment w:val="auto"/>
    </w:pPr>
    <w:rPr>
      <w:rFonts w:cs="Arial"/>
      <w:i/>
      <w:iCs/>
      <w:sz w:val="22"/>
      <w:szCs w:val="22"/>
      <w:lang w:val="fr-FR" w:eastAsia="fr-FR"/>
    </w:rPr>
  </w:style>
  <w:style w:type="paragraph" w:customStyle="1" w:styleId="SubFooter">
    <w:name w:val="SubFooter"/>
    <w:basedOn w:val="af0"/>
    <w:pPr>
      <w:pBdr>
        <w:top w:val="none" w:sz="0" w:space="0" w:color="auto"/>
      </w:pBdr>
    </w:pPr>
    <w:rPr>
      <w:sz w:val="12"/>
    </w:rPr>
  </w:style>
  <w:style w:type="paragraph" w:customStyle="1" w:styleId="HeadingA">
    <w:name w:val="Heading A"/>
    <w:basedOn w:val="1"/>
    <w:pPr>
      <w:numPr>
        <w:numId w:val="0"/>
      </w:numPr>
      <w:outlineLvl w:val="9"/>
    </w:pPr>
  </w:style>
  <w:style w:type="paragraph" w:customStyle="1" w:styleId="HeadingB">
    <w:name w:val="Heading B"/>
    <w:basedOn w:val="2"/>
    <w:pPr>
      <w:numPr>
        <w:ilvl w:val="0"/>
        <w:numId w:val="0"/>
      </w:numPr>
      <w:outlineLvl w:val="9"/>
    </w:pPr>
  </w:style>
  <w:style w:type="paragraph" w:customStyle="1" w:styleId="HeadingC">
    <w:name w:val="Heading C"/>
    <w:basedOn w:val="3"/>
    <w:pPr>
      <w:numPr>
        <w:ilvl w:val="0"/>
        <w:numId w:val="0"/>
      </w:numPr>
      <w:outlineLvl w:val="9"/>
    </w:pPr>
  </w:style>
  <w:style w:type="paragraph" w:customStyle="1" w:styleId="Editorscomments">
    <w:name w:val="Editor's comments"/>
    <w:basedOn w:val="a1"/>
    <w:rPr>
      <w:b/>
      <w:bCs/>
      <w:color w:val="FF0000"/>
    </w:rPr>
  </w:style>
  <w:style w:type="paragraph" w:customStyle="1" w:styleId="Readerscomments">
    <w:name w:val="Reader's comments"/>
    <w:basedOn w:val="a1"/>
    <w:rPr>
      <w:i/>
      <w:iCs/>
      <w:color w:val="CC00CC"/>
    </w:rPr>
  </w:style>
  <w:style w:type="paragraph" w:customStyle="1" w:styleId="ItalicizedBullet">
    <w:name w:val="Italicized Bullet"/>
    <w:basedOn w:val="a1"/>
    <w:pPr>
      <w:keepLines/>
      <w:widowControl w:val="0"/>
      <w:numPr>
        <w:numId w:val="9"/>
      </w:numPr>
      <w:tabs>
        <w:tab w:val="left" w:pos="1607"/>
      </w:tabs>
      <w:overflowPunct/>
      <w:spacing w:after="110"/>
      <w:textAlignment w:val="auto"/>
    </w:pPr>
    <w:rPr>
      <w:rFonts w:cs="Arial"/>
      <w:i/>
      <w:iCs/>
      <w:sz w:val="22"/>
      <w:szCs w:val="22"/>
      <w:lang w:val="fr-FR" w:eastAsia="fr-FR"/>
    </w:rPr>
  </w:style>
  <w:style w:type="paragraph" w:customStyle="1" w:styleId="ItalicizedText1">
    <w:name w:val="Italicized Text 1"/>
    <w:basedOn w:val="a1"/>
    <w:pPr>
      <w:keepLines/>
      <w:widowControl w:val="0"/>
      <w:overflowPunct/>
      <w:spacing w:after="110"/>
      <w:ind w:left="850"/>
      <w:textAlignment w:val="auto"/>
    </w:pPr>
    <w:rPr>
      <w:rFonts w:cs="Arial"/>
      <w:i/>
      <w:iCs/>
      <w:sz w:val="22"/>
      <w:szCs w:val="22"/>
      <w:lang w:val="fr-FR" w:eastAsia="fr-FR"/>
    </w:rPr>
  </w:style>
  <w:style w:type="paragraph" w:customStyle="1" w:styleId="Bullet">
    <w:name w:val="Bullet"/>
    <w:basedOn w:val="a1"/>
    <w:pPr>
      <w:keepLines/>
      <w:widowControl w:val="0"/>
      <w:overflowPunct/>
      <w:spacing w:after="110"/>
      <w:ind w:left="850" w:hanging="283"/>
      <w:textAlignment w:val="auto"/>
    </w:pPr>
    <w:rPr>
      <w:rFonts w:cs="Arial"/>
      <w:sz w:val="22"/>
      <w:szCs w:val="22"/>
      <w:lang w:val="fr-FR" w:eastAsia="fr-FR"/>
    </w:rPr>
  </w:style>
  <w:style w:type="paragraph" w:customStyle="1" w:styleId="ItalicizedTableText">
    <w:name w:val="Italicized Table Text"/>
    <w:basedOn w:val="a1"/>
    <w:pPr>
      <w:widowControl w:val="0"/>
      <w:overflowPunct/>
      <w:spacing w:after="0"/>
      <w:textAlignment w:val="auto"/>
    </w:pPr>
    <w:rPr>
      <w:rFonts w:cs="Arial"/>
      <w:i/>
      <w:iCs/>
      <w:lang w:val="fr-FR" w:eastAsia="fr-FR"/>
    </w:rPr>
  </w:style>
  <w:style w:type="paragraph" w:customStyle="1" w:styleId="TableHeading">
    <w:name w:val="Table Heading"/>
    <w:basedOn w:val="a1"/>
    <w:pPr>
      <w:widowControl w:val="0"/>
      <w:overflowPunct/>
      <w:spacing w:after="0"/>
      <w:textAlignment w:val="auto"/>
    </w:pPr>
    <w:rPr>
      <w:rFonts w:cs="Arial"/>
      <w:b/>
      <w:bCs/>
      <w:lang w:val="fr-FR" w:eastAsia="fr-FR"/>
    </w:rPr>
  </w:style>
  <w:style w:type="paragraph" w:customStyle="1" w:styleId="Text">
    <w:name w:val="Text"/>
    <w:basedOn w:val="a1"/>
    <w:pPr>
      <w:keepLines/>
      <w:widowControl w:val="0"/>
      <w:overflowPunct/>
      <w:spacing w:after="110"/>
      <w:ind w:left="567"/>
      <w:textAlignment w:val="auto"/>
    </w:pPr>
    <w:rPr>
      <w:rFonts w:cs="Arial"/>
      <w:sz w:val="22"/>
      <w:szCs w:val="22"/>
      <w:lang w:val="fr-FR" w:eastAsia="fr-FR"/>
    </w:rPr>
  </w:style>
  <w:style w:type="paragraph" w:customStyle="1" w:styleId="DefaultText">
    <w:name w:val="Default Text"/>
    <w:basedOn w:val="a1"/>
    <w:pPr>
      <w:widowControl w:val="0"/>
      <w:overflowPunct/>
      <w:spacing w:after="0"/>
      <w:textAlignment w:val="auto"/>
    </w:pPr>
    <w:rPr>
      <w:rFonts w:cs="Arial"/>
      <w:sz w:val="22"/>
      <w:szCs w:val="22"/>
      <w:lang w:val="fr-FR" w:eastAsia="fr-FR"/>
    </w:rPr>
  </w:style>
  <w:style w:type="paragraph" w:customStyle="1" w:styleId="WPDL1">
    <w:name w:val="WPD L1"/>
    <w:basedOn w:val="a1"/>
    <w:next w:val="a1"/>
    <w:pPr>
      <w:numPr>
        <w:numId w:val="10"/>
      </w:numPr>
      <w:pBdr>
        <w:top w:val="single" w:sz="4" w:space="1" w:color="auto"/>
      </w:pBdr>
      <w:tabs>
        <w:tab w:val="left" w:pos="360"/>
      </w:tabs>
      <w:overflowPunct/>
      <w:autoSpaceDE/>
      <w:autoSpaceDN/>
      <w:adjustRightInd/>
      <w:spacing w:before="240"/>
      <w:textAlignment w:val="auto"/>
    </w:pPr>
    <w:rPr>
      <w:rFonts w:cs="Arial"/>
      <w:b/>
      <w:bCs/>
      <w:sz w:val="28"/>
      <w:szCs w:val="28"/>
    </w:rPr>
  </w:style>
  <w:style w:type="paragraph" w:customStyle="1" w:styleId="WPDL2">
    <w:name w:val="WPD L2"/>
    <w:basedOn w:val="WPDL1"/>
    <w:next w:val="a1"/>
    <w:pPr>
      <w:numPr>
        <w:ilvl w:val="1"/>
      </w:numPr>
      <w:pBdr>
        <w:top w:val="none" w:sz="0" w:space="0" w:color="auto"/>
      </w:pBdr>
      <w:tabs>
        <w:tab w:val="left" w:pos="360"/>
      </w:tabs>
    </w:pPr>
    <w:rPr>
      <w:sz w:val="24"/>
      <w:szCs w:val="24"/>
    </w:rPr>
  </w:style>
  <w:style w:type="paragraph" w:customStyle="1" w:styleId="BulletsL1">
    <w:name w:val="Bullets L1"/>
    <w:basedOn w:val="a1"/>
    <w:pPr>
      <w:numPr>
        <w:numId w:val="11"/>
      </w:numPr>
      <w:tabs>
        <w:tab w:val="left" w:pos="360"/>
      </w:tabs>
      <w:overflowPunct/>
      <w:autoSpaceDE/>
      <w:autoSpaceDN/>
      <w:adjustRightInd/>
      <w:spacing w:before="60" w:after="60"/>
      <w:textAlignment w:val="auto"/>
    </w:pPr>
    <w:rPr>
      <w:rFonts w:cs="Arial"/>
    </w:rPr>
  </w:style>
  <w:style w:type="paragraph" w:customStyle="1" w:styleId="BulletsL2">
    <w:name w:val="Bullets L2"/>
    <w:pPr>
      <w:tabs>
        <w:tab w:val="left" w:pos="360"/>
      </w:tabs>
      <w:ind w:left="720" w:hanging="360"/>
    </w:pPr>
    <w:rPr>
      <w:rFonts w:ascii="Arial" w:hAnsi="Arial" w:cs="Arial"/>
      <w:lang w:eastAsia="en-US"/>
    </w:rPr>
  </w:style>
  <w:style w:type="paragraph" w:customStyle="1" w:styleId="Sub-section">
    <w:name w:val="Sub-section"/>
    <w:basedOn w:val="a1"/>
    <w:pPr>
      <w:keepNext/>
      <w:spacing w:before="110" w:after="110"/>
    </w:pPr>
    <w:rPr>
      <w:rFonts w:cs="Arial"/>
      <w:b/>
      <w:bCs/>
      <w:sz w:val="22"/>
      <w:szCs w:val="22"/>
      <w:lang w:eastAsia="zh-CN"/>
    </w:rPr>
  </w:style>
  <w:style w:type="paragraph" w:customStyle="1" w:styleId="Section">
    <w:name w:val="Section"/>
    <w:basedOn w:val="a1"/>
    <w:pPr>
      <w:keepNext/>
      <w:spacing w:before="220" w:after="110"/>
    </w:pPr>
    <w:rPr>
      <w:rFonts w:cs="Arial"/>
      <w:b/>
      <w:bCs/>
      <w:sz w:val="22"/>
      <w:szCs w:val="22"/>
      <w:lang w:eastAsia="zh-CN"/>
    </w:rPr>
  </w:style>
  <w:style w:type="paragraph" w:customStyle="1" w:styleId="DefaultTableSpace">
    <w:name w:val="Default Table Space"/>
    <w:basedOn w:val="a1"/>
    <w:pPr>
      <w:spacing w:before="110" w:after="110"/>
    </w:pPr>
    <w:rPr>
      <w:rFonts w:cs="Arial"/>
      <w:i/>
      <w:iCs/>
      <w:sz w:val="22"/>
      <w:szCs w:val="22"/>
      <w:lang w:eastAsia="zh-CN"/>
    </w:rPr>
  </w:style>
  <w:style w:type="paragraph" w:customStyle="1" w:styleId="Heading">
    <w:name w:val="Heading"/>
    <w:basedOn w:val="a1"/>
    <w:pPr>
      <w:keepNext/>
      <w:pageBreakBefore/>
      <w:pBdr>
        <w:top w:val="single" w:sz="6" w:space="5" w:color="auto"/>
        <w:left w:val="single" w:sz="6" w:space="5" w:color="auto"/>
        <w:bottom w:val="single" w:sz="6" w:space="5" w:color="auto"/>
        <w:right w:val="single" w:sz="6" w:space="5" w:color="auto"/>
      </w:pBdr>
      <w:spacing w:after="280"/>
      <w:jc w:val="center"/>
    </w:pPr>
    <w:rPr>
      <w:rFonts w:cs="Arial"/>
      <w:b/>
      <w:bCs/>
      <w:sz w:val="28"/>
      <w:szCs w:val="28"/>
      <w:lang w:eastAsia="zh-CN"/>
    </w:rPr>
  </w:style>
  <w:style w:type="paragraph" w:customStyle="1" w:styleId="List-2text">
    <w:name w:val="List-2 text"/>
    <w:pPr>
      <w:spacing w:after="120"/>
      <w:ind w:left="1080"/>
    </w:pPr>
    <w:rPr>
      <w:rFonts w:ascii="Arial" w:hAnsi="Arial"/>
      <w:lang w:eastAsia="en-US"/>
    </w:rPr>
  </w:style>
  <w:style w:type="paragraph" w:customStyle="1" w:styleId="Bullet1">
    <w:name w:val="Bullet 1"/>
    <w:basedOn w:val="a0"/>
    <w:pPr>
      <w:numPr>
        <w:numId w:val="12"/>
      </w:numPr>
      <w:tabs>
        <w:tab w:val="left" w:pos="360"/>
      </w:tabs>
      <w:spacing w:before="60" w:after="120"/>
    </w:pPr>
    <w:rPr>
      <w:rFonts w:ascii="Helvetica" w:hAnsi="Helvetica"/>
    </w:rPr>
  </w:style>
  <w:style w:type="paragraph" w:customStyle="1" w:styleId="CNLevel1Bullet">
    <w:name w:val="CN Level 1 Bullet"/>
    <w:basedOn w:val="a1"/>
    <w:pPr>
      <w:numPr>
        <w:numId w:val="13"/>
      </w:numPr>
      <w:tabs>
        <w:tab w:val="left" w:pos="360"/>
      </w:tabs>
      <w:overflowPunct/>
      <w:autoSpaceDE/>
      <w:autoSpaceDN/>
      <w:adjustRightInd/>
      <w:spacing w:before="28" w:after="28"/>
      <w:jc w:val="both"/>
      <w:textAlignment w:val="auto"/>
    </w:pPr>
    <w:rPr>
      <w:szCs w:val="24"/>
    </w:rPr>
  </w:style>
  <w:style w:type="paragraph" w:customStyle="1" w:styleId="CNLevel2Bullet">
    <w:name w:val="CN Level 2 Bullet"/>
    <w:basedOn w:val="a1"/>
    <w:pPr>
      <w:numPr>
        <w:ilvl w:val="1"/>
        <w:numId w:val="13"/>
      </w:numPr>
      <w:tabs>
        <w:tab w:val="left" w:pos="720"/>
      </w:tabs>
      <w:overflowPunct/>
      <w:autoSpaceDE/>
      <w:autoSpaceDN/>
      <w:adjustRightInd/>
      <w:spacing w:before="28" w:after="28"/>
      <w:jc w:val="both"/>
      <w:textAlignment w:val="auto"/>
    </w:pPr>
    <w:rPr>
      <w:szCs w:val="24"/>
    </w:rPr>
  </w:style>
  <w:style w:type="paragraph" w:customStyle="1" w:styleId="CNLevel3Bullet">
    <w:name w:val="CN Level 3 Bullet"/>
    <w:basedOn w:val="a1"/>
    <w:pPr>
      <w:numPr>
        <w:ilvl w:val="2"/>
        <w:numId w:val="13"/>
      </w:numPr>
      <w:tabs>
        <w:tab w:val="left" w:pos="1080"/>
      </w:tabs>
      <w:overflowPunct/>
      <w:autoSpaceDE/>
      <w:autoSpaceDN/>
      <w:adjustRightInd/>
      <w:spacing w:before="28" w:after="28"/>
      <w:jc w:val="both"/>
      <w:textAlignment w:val="auto"/>
    </w:pPr>
    <w:rPr>
      <w:szCs w:val="24"/>
    </w:rPr>
  </w:style>
  <w:style w:type="paragraph" w:customStyle="1" w:styleId="CNLevel4Bullet">
    <w:name w:val="CN Level 4 Bullet"/>
    <w:basedOn w:val="a1"/>
    <w:pPr>
      <w:numPr>
        <w:ilvl w:val="3"/>
        <w:numId w:val="13"/>
      </w:numPr>
      <w:tabs>
        <w:tab w:val="left" w:pos="1440"/>
      </w:tabs>
      <w:overflowPunct/>
      <w:autoSpaceDE/>
      <w:autoSpaceDN/>
      <w:adjustRightInd/>
      <w:spacing w:before="28" w:after="28"/>
      <w:jc w:val="both"/>
      <w:textAlignment w:val="auto"/>
    </w:pPr>
    <w:rPr>
      <w:szCs w:val="24"/>
    </w:rPr>
  </w:style>
  <w:style w:type="paragraph" w:customStyle="1" w:styleId="CNLevel5Bullet">
    <w:name w:val="CN Level 5 Bullet"/>
    <w:basedOn w:val="a1"/>
    <w:pPr>
      <w:numPr>
        <w:ilvl w:val="4"/>
        <w:numId w:val="13"/>
      </w:numPr>
      <w:tabs>
        <w:tab w:val="left" w:pos="1800"/>
      </w:tabs>
      <w:overflowPunct/>
      <w:autoSpaceDE/>
      <w:autoSpaceDN/>
      <w:adjustRightInd/>
      <w:spacing w:before="28" w:after="28"/>
      <w:jc w:val="both"/>
      <w:textAlignment w:val="auto"/>
    </w:pPr>
    <w:rPr>
      <w:szCs w:val="24"/>
    </w:rPr>
  </w:style>
  <w:style w:type="paragraph" w:customStyle="1" w:styleId="CNLevel6Bullet">
    <w:name w:val="CN Level 6 Bullet"/>
    <w:basedOn w:val="a1"/>
    <w:pPr>
      <w:numPr>
        <w:ilvl w:val="5"/>
        <w:numId w:val="13"/>
      </w:numPr>
      <w:tabs>
        <w:tab w:val="left" w:pos="2160"/>
      </w:tabs>
      <w:overflowPunct/>
      <w:autoSpaceDE/>
      <w:autoSpaceDN/>
      <w:adjustRightInd/>
      <w:spacing w:before="28" w:after="28"/>
      <w:jc w:val="both"/>
      <w:textAlignment w:val="auto"/>
    </w:pPr>
    <w:rPr>
      <w:szCs w:val="24"/>
    </w:rPr>
  </w:style>
  <w:style w:type="paragraph" w:customStyle="1" w:styleId="CNInternalNoteLevel1Bullet">
    <w:name w:val="CN Internal Note Level 1 Bullet"/>
    <w:basedOn w:val="a1"/>
    <w:pPr>
      <w:numPr>
        <w:ilvl w:val="6"/>
        <w:numId w:val="13"/>
      </w:numPr>
      <w:pBdr>
        <w:right w:val="doubleWave" w:sz="6" w:space="4" w:color="FF0000"/>
      </w:pBdr>
      <w:tabs>
        <w:tab w:val="left" w:pos="360"/>
      </w:tabs>
      <w:overflowPunct/>
      <w:autoSpaceDE/>
      <w:autoSpaceDN/>
      <w:adjustRightInd/>
      <w:spacing w:before="28" w:after="28"/>
      <w:jc w:val="both"/>
      <w:textAlignment w:val="auto"/>
    </w:pPr>
    <w:rPr>
      <w:b/>
      <w:color w:val="FF0000"/>
      <w:sz w:val="18"/>
      <w:szCs w:val="24"/>
    </w:rPr>
  </w:style>
  <w:style w:type="paragraph" w:customStyle="1" w:styleId="CNInternalNoteLevel2Bullet">
    <w:name w:val="CN Internal Note Level 2 Bullet"/>
    <w:basedOn w:val="a1"/>
    <w:pPr>
      <w:numPr>
        <w:ilvl w:val="7"/>
        <w:numId w:val="13"/>
      </w:numPr>
      <w:pBdr>
        <w:right w:val="doubleWave" w:sz="6" w:space="4" w:color="FF0000"/>
      </w:pBdr>
      <w:tabs>
        <w:tab w:val="left" w:pos="720"/>
      </w:tabs>
      <w:overflowPunct/>
      <w:autoSpaceDE/>
      <w:autoSpaceDN/>
      <w:adjustRightInd/>
      <w:spacing w:before="28" w:after="28"/>
      <w:jc w:val="both"/>
      <w:textAlignment w:val="auto"/>
    </w:pPr>
    <w:rPr>
      <w:b/>
      <w:color w:val="FF0000"/>
      <w:sz w:val="18"/>
      <w:szCs w:val="24"/>
    </w:rPr>
  </w:style>
  <w:style w:type="paragraph" w:customStyle="1" w:styleId="numlistcomp">
    <w:name w:val="numlistcomp"/>
    <w:pPr>
      <w:widowControl w:val="0"/>
      <w:tabs>
        <w:tab w:val="left" w:pos="720"/>
        <w:tab w:val="left" w:pos="1440"/>
        <w:tab w:val="left" w:pos="2160"/>
        <w:tab w:val="left" w:pos="2880"/>
        <w:tab w:val="left" w:pos="3600"/>
        <w:tab w:val="left" w:pos="4320"/>
        <w:tab w:val="left" w:pos="5040"/>
        <w:tab w:val="left" w:pos="5760"/>
        <w:tab w:val="left" w:pos="6480"/>
        <w:tab w:val="left" w:pos="7200"/>
      </w:tabs>
    </w:pPr>
    <w:rPr>
      <w:rFonts w:ascii="Arial" w:hAnsi="Arial"/>
      <w:color w:val="000000"/>
      <w:lang w:eastAsia="en-US"/>
    </w:rPr>
  </w:style>
  <w:style w:type="paragraph" w:customStyle="1" w:styleId="Bullet1CharCharCharCharCharCharCharCharCharCharCharChar">
    <w:name w:val="Bullet 1 Char Char Char Char Char Char Char Char Char Char Char Char"/>
    <w:basedOn w:val="a1"/>
    <w:link w:val="Bullet1CharCharCharCharCharCharCharCharCharCharCharCharChar"/>
    <w:pPr>
      <w:overflowPunct/>
      <w:autoSpaceDE/>
      <w:autoSpaceDN/>
      <w:adjustRightInd/>
      <w:textAlignment w:val="auto"/>
    </w:pPr>
    <w:rPr>
      <w:sz w:val="24"/>
    </w:rPr>
  </w:style>
  <w:style w:type="character" w:customStyle="1" w:styleId="Bullet1CharCharCharCharCharCharCharCharCharCharCharCharChar">
    <w:name w:val="Bullet 1 Char Char Char Char Char Char Char Char Char Char Char Char Char"/>
    <w:link w:val="Bullet1CharCharCharCharCharCharCharCharCharCharCharChar"/>
    <w:rPr>
      <w:rFonts w:ascii="Arial" w:hAnsi="Arial"/>
      <w:sz w:val="24"/>
      <w:lang w:val="en-US" w:eastAsia="en-US" w:bidi="ar-SA"/>
    </w:rPr>
  </w:style>
  <w:style w:type="paragraph" w:customStyle="1" w:styleId="0CSBodyText">
    <w:name w:val="0CS Body Text"/>
    <w:pPr>
      <w:spacing w:before="160" w:after="160" w:line="260" w:lineRule="exact"/>
    </w:pPr>
    <w:rPr>
      <w:rFonts w:ascii="Arial" w:hAnsi="Arial"/>
      <w:lang w:eastAsia="en-US"/>
    </w:rPr>
  </w:style>
  <w:style w:type="paragraph" w:customStyle="1" w:styleId="0CSBullet1BlueSquareFirst">
    <w:name w:val="0CS Bullet 1 Blue Square (First)"/>
    <w:pPr>
      <w:tabs>
        <w:tab w:val="left" w:pos="360"/>
      </w:tabs>
      <w:spacing w:before="80" w:after="80"/>
      <w:ind w:left="360" w:hanging="360"/>
    </w:pPr>
    <w:rPr>
      <w:rFonts w:ascii="Arial" w:hAnsi="Arial"/>
      <w:lang w:eastAsia="en-US"/>
    </w:rPr>
  </w:style>
  <w:style w:type="paragraph" w:customStyle="1" w:styleId="0CSHead2">
    <w:name w:val="0CS Head 2"/>
    <w:basedOn w:val="a1"/>
    <w:pPr>
      <w:keepNext/>
      <w:keepLines/>
      <w:tabs>
        <w:tab w:val="left" w:pos="547"/>
      </w:tabs>
      <w:overflowPunct/>
      <w:autoSpaceDE/>
      <w:autoSpaceDN/>
      <w:adjustRightInd/>
      <w:spacing w:before="100" w:beforeAutospacing="1" w:after="160"/>
      <w:ind w:left="547" w:hanging="547"/>
      <w:textAlignment w:val="auto"/>
    </w:pPr>
    <w:rPr>
      <w:rFonts w:ascii="Arial Bold" w:hAnsi="Arial Bold"/>
      <w:b/>
      <w:color w:val="5378B3"/>
      <w:sz w:val="26"/>
      <w:szCs w:val="28"/>
      <w:lang w:eastAsia="zh-CN"/>
    </w:rPr>
  </w:style>
  <w:style w:type="paragraph" w:customStyle="1" w:styleId="TextCharChar1Char">
    <w:name w:val="Text Char Char1 Char"/>
    <w:link w:val="TextCharChar1CharChar"/>
    <w:pPr>
      <w:spacing w:after="120"/>
    </w:pPr>
    <w:rPr>
      <w:rFonts w:ascii="Arial" w:hAnsi="Arial"/>
      <w:sz w:val="24"/>
      <w:lang w:eastAsia="en-US"/>
    </w:rPr>
  </w:style>
  <w:style w:type="character" w:customStyle="1" w:styleId="TextCharChar1CharChar">
    <w:name w:val="Text Char Char1 Char Char"/>
    <w:link w:val="TextCharChar1Char"/>
    <w:rPr>
      <w:rFonts w:ascii="Arial" w:hAnsi="Arial"/>
      <w:sz w:val="24"/>
      <w:lang w:val="en-US" w:eastAsia="en-US" w:bidi="ar-SA"/>
    </w:rPr>
  </w:style>
  <w:style w:type="paragraph" w:customStyle="1" w:styleId="List1">
    <w:name w:val="List 1"/>
    <w:basedOn w:val="a1"/>
    <w:pPr>
      <w:overflowPunct/>
      <w:autoSpaceDE/>
      <w:autoSpaceDN/>
      <w:adjustRightInd/>
      <w:ind w:left="360" w:hanging="360"/>
      <w:textAlignment w:val="auto"/>
    </w:pPr>
    <w:rPr>
      <w:rFonts w:ascii="Times New Roman" w:hAnsi="Times New Roman"/>
      <w:sz w:val="24"/>
    </w:rPr>
  </w:style>
  <w:style w:type="paragraph" w:customStyle="1" w:styleId="H2-H3Bullet">
    <w:name w:val="H2-H3 Bullet"/>
    <w:basedOn w:val="a1"/>
    <w:pPr>
      <w:numPr>
        <w:numId w:val="14"/>
      </w:numPr>
      <w:tabs>
        <w:tab w:val="clear" w:pos="360"/>
        <w:tab w:val="left" w:pos="1080"/>
        <w:tab w:val="left" w:pos="1440"/>
      </w:tabs>
      <w:overflowPunct/>
      <w:autoSpaceDE/>
      <w:autoSpaceDN/>
      <w:adjustRightInd/>
      <w:spacing w:after="60"/>
      <w:ind w:left="1440" w:right="43"/>
      <w:textAlignment w:val="auto"/>
    </w:pPr>
    <w:rPr>
      <w:sz w:val="22"/>
    </w:rPr>
  </w:style>
  <w:style w:type="paragraph" w:customStyle="1" w:styleId="H1NumList">
    <w:name w:val="H1 NumList"/>
    <w:pPr>
      <w:numPr>
        <w:numId w:val="15"/>
      </w:numPr>
      <w:tabs>
        <w:tab w:val="clear" w:pos="1440"/>
        <w:tab w:val="left" w:pos="360"/>
        <w:tab w:val="left" w:pos="1080"/>
      </w:tabs>
      <w:spacing w:after="60"/>
      <w:ind w:left="1080"/>
    </w:pPr>
    <w:rPr>
      <w:rFonts w:ascii="Arial" w:hAnsi="Arial"/>
      <w:sz w:val="22"/>
      <w:lang w:eastAsia="en-US"/>
    </w:rPr>
  </w:style>
  <w:style w:type="paragraph" w:customStyle="1" w:styleId="H4Bullet">
    <w:name w:val="H4 Bullet"/>
    <w:basedOn w:val="a1"/>
    <w:pPr>
      <w:numPr>
        <w:numId w:val="16"/>
      </w:numPr>
      <w:tabs>
        <w:tab w:val="clear" w:pos="1080"/>
        <w:tab w:val="left" w:pos="1800"/>
      </w:tabs>
      <w:overflowPunct/>
      <w:autoSpaceDE/>
      <w:autoSpaceDN/>
      <w:adjustRightInd/>
      <w:spacing w:after="60"/>
      <w:ind w:left="1800" w:right="43"/>
      <w:textAlignment w:val="auto"/>
    </w:pPr>
    <w:rPr>
      <w:sz w:val="22"/>
    </w:rPr>
  </w:style>
  <w:style w:type="paragraph" w:customStyle="1" w:styleId="H1Bullet">
    <w:name w:val="H1 Bullet"/>
    <w:basedOn w:val="a1"/>
    <w:pPr>
      <w:numPr>
        <w:numId w:val="17"/>
      </w:numPr>
      <w:tabs>
        <w:tab w:val="clear" w:pos="360"/>
        <w:tab w:val="left" w:pos="720"/>
        <w:tab w:val="center" w:pos="4500"/>
        <w:tab w:val="right" w:pos="9180"/>
      </w:tabs>
      <w:overflowPunct/>
      <w:autoSpaceDE/>
      <w:autoSpaceDN/>
      <w:adjustRightInd/>
      <w:spacing w:after="60"/>
      <w:ind w:left="720" w:right="43"/>
      <w:textAlignment w:val="auto"/>
    </w:pPr>
    <w:rPr>
      <w:sz w:val="22"/>
    </w:rPr>
  </w:style>
  <w:style w:type="paragraph" w:customStyle="1" w:styleId="H2-H3NumList">
    <w:name w:val="H2-H3 NumList"/>
    <w:pPr>
      <w:numPr>
        <w:numId w:val="18"/>
      </w:numPr>
      <w:tabs>
        <w:tab w:val="left" w:pos="720"/>
        <w:tab w:val="left" w:pos="1080"/>
      </w:tabs>
      <w:spacing w:after="60"/>
    </w:pPr>
    <w:rPr>
      <w:rFonts w:ascii="Arial" w:hAnsi="Arial"/>
      <w:sz w:val="22"/>
      <w:lang w:eastAsia="en-US"/>
    </w:rPr>
  </w:style>
  <w:style w:type="paragraph" w:customStyle="1" w:styleId="H4NumList">
    <w:name w:val="H4 NumList"/>
    <w:basedOn w:val="H2-H3NumList"/>
    <w:pPr>
      <w:numPr>
        <w:numId w:val="19"/>
      </w:numPr>
      <w:tabs>
        <w:tab w:val="clear" w:pos="1800"/>
        <w:tab w:val="left" w:pos="720"/>
        <w:tab w:val="left" w:pos="1440"/>
      </w:tabs>
    </w:pPr>
  </w:style>
  <w:style w:type="paragraph" w:customStyle="1" w:styleId="Figure">
    <w:name w:val="Figure"/>
    <w:basedOn w:val="a1"/>
    <w:next w:val="a6"/>
    <w:semiHidden/>
    <w:pPr>
      <w:overflowPunct/>
      <w:autoSpaceDE/>
      <w:autoSpaceDN/>
      <w:adjustRightInd/>
      <w:spacing w:before="120"/>
      <w:ind w:right="43"/>
      <w:jc w:val="center"/>
      <w:textAlignment w:val="auto"/>
    </w:pPr>
    <w:rPr>
      <w:rFonts w:ascii="Arial Bold" w:hAnsi="Arial Bold"/>
      <w:b/>
      <w:color w:val="000000"/>
      <w:sz w:val="22"/>
    </w:rPr>
  </w:style>
  <w:style w:type="paragraph" w:customStyle="1" w:styleId="H2Text">
    <w:name w:val="H2 Text"/>
    <w:basedOn w:val="a1"/>
    <w:pPr>
      <w:tabs>
        <w:tab w:val="center" w:pos="4500"/>
        <w:tab w:val="right" w:pos="9180"/>
      </w:tabs>
      <w:overflowPunct/>
      <w:autoSpaceDE/>
      <w:autoSpaceDN/>
      <w:adjustRightInd/>
      <w:spacing w:before="120" w:after="60"/>
      <w:ind w:left="720" w:right="43"/>
      <w:textAlignment w:val="auto"/>
    </w:pPr>
    <w:rPr>
      <w:sz w:val="22"/>
    </w:rPr>
  </w:style>
  <w:style w:type="paragraph" w:customStyle="1" w:styleId="H3-H4TextChar">
    <w:name w:val="H3-H4 Text Char"/>
    <w:basedOn w:val="a1"/>
    <w:link w:val="H3-H4TextCharChar"/>
    <w:pPr>
      <w:tabs>
        <w:tab w:val="center" w:pos="-2790"/>
        <w:tab w:val="right" w:pos="9180"/>
      </w:tabs>
      <w:overflowPunct/>
      <w:autoSpaceDE/>
      <w:autoSpaceDN/>
      <w:adjustRightInd/>
      <w:spacing w:before="120" w:after="60"/>
      <w:ind w:left="900" w:right="43"/>
      <w:textAlignment w:val="auto"/>
    </w:pPr>
    <w:rPr>
      <w:sz w:val="22"/>
    </w:rPr>
  </w:style>
  <w:style w:type="character" w:customStyle="1" w:styleId="H3-H4TextCharChar">
    <w:name w:val="H3-H4 Text Char Char"/>
    <w:link w:val="H3-H4TextChar"/>
    <w:rPr>
      <w:rFonts w:ascii="Arial" w:hAnsi="Arial"/>
      <w:sz w:val="22"/>
      <w:lang w:val="en-US" w:eastAsia="en-US" w:bidi="ar-SA"/>
    </w:rPr>
  </w:style>
  <w:style w:type="paragraph" w:customStyle="1" w:styleId="H5Bullet">
    <w:name w:val="H5 Bullet"/>
    <w:basedOn w:val="H4Bullet"/>
    <w:pPr>
      <w:tabs>
        <w:tab w:val="clear" w:pos="1800"/>
        <w:tab w:val="left" w:pos="2160"/>
      </w:tabs>
      <w:ind w:left="2160"/>
    </w:pPr>
  </w:style>
  <w:style w:type="paragraph" w:customStyle="1" w:styleId="H5Text">
    <w:name w:val="H5 Text"/>
    <w:basedOn w:val="a1"/>
    <w:pPr>
      <w:overflowPunct/>
      <w:autoSpaceDE/>
      <w:autoSpaceDN/>
      <w:adjustRightInd/>
      <w:spacing w:before="120" w:after="60"/>
      <w:ind w:left="1440" w:right="43"/>
      <w:textAlignment w:val="auto"/>
    </w:pPr>
    <w:rPr>
      <w:sz w:val="22"/>
    </w:rPr>
  </w:style>
  <w:style w:type="paragraph" w:customStyle="1" w:styleId="H5NumList">
    <w:name w:val="H5 NumList"/>
    <w:basedOn w:val="H4NumList"/>
    <w:pPr>
      <w:numPr>
        <w:numId w:val="20"/>
      </w:numPr>
      <w:tabs>
        <w:tab w:val="left" w:pos="1800"/>
        <w:tab w:val="left" w:pos="2160"/>
      </w:tabs>
    </w:pPr>
  </w:style>
  <w:style w:type="paragraph" w:customStyle="1" w:styleId="Graphic">
    <w:name w:val="Graphic"/>
    <w:basedOn w:val="a1"/>
    <w:next w:val="a6"/>
    <w:pPr>
      <w:overflowPunct/>
      <w:autoSpaceDE/>
      <w:autoSpaceDN/>
      <w:adjustRightInd/>
      <w:spacing w:before="240" w:after="180"/>
      <w:jc w:val="center"/>
      <w:textAlignment w:val="auto"/>
    </w:pPr>
    <w:rPr>
      <w:rFonts w:ascii="Times New Roman" w:hAnsi="Times New Roman"/>
      <w:szCs w:val="16"/>
    </w:rPr>
  </w:style>
  <w:style w:type="paragraph" w:customStyle="1" w:styleId="Note">
    <w:name w:val="Note"/>
    <w:basedOn w:val="a1"/>
    <w:next w:val="a9"/>
    <w:pPr>
      <w:numPr>
        <w:numId w:val="21"/>
      </w:numPr>
      <w:tabs>
        <w:tab w:val="left" w:pos="360"/>
        <w:tab w:val="left" w:pos="1800"/>
      </w:tabs>
      <w:overflowPunct/>
      <w:autoSpaceDE/>
      <w:autoSpaceDN/>
      <w:adjustRightInd/>
      <w:spacing w:before="240" w:after="240"/>
      <w:ind w:right="1368"/>
      <w:textAlignment w:val="auto"/>
    </w:pPr>
    <w:rPr>
      <w:rFonts w:ascii="Times New Roman" w:hAnsi="Times New Roman"/>
      <w:sz w:val="24"/>
      <w:szCs w:val="24"/>
    </w:rPr>
  </w:style>
  <w:style w:type="paragraph" w:customStyle="1" w:styleId="Subtitulo">
    <w:name w:val="Subtitulo"/>
    <w:basedOn w:val="a1"/>
    <w:next w:val="a1"/>
    <w:pPr>
      <w:keepNext/>
      <w:keepLines/>
      <w:spacing w:before="40" w:after="0" w:line="240" w:lineRule="atLeast"/>
    </w:pPr>
    <w:rPr>
      <w:rFonts w:ascii="Helvetica" w:eastAsia="PMingLiU" w:hAnsi="Helvetica"/>
      <w:b/>
      <w:sz w:val="28"/>
      <w:lang w:eastAsia="zh-TW"/>
    </w:rPr>
  </w:style>
  <w:style w:type="paragraph" w:customStyle="1" w:styleId="CharCharCharCharChar">
    <w:name w:val="Char Char Char Char Char"/>
    <w:basedOn w:val="a1"/>
    <w:pPr>
      <w:widowControl w:val="0"/>
      <w:overflowPunct/>
      <w:autoSpaceDE/>
      <w:autoSpaceDN/>
      <w:adjustRightInd/>
      <w:spacing w:after="0" w:line="360" w:lineRule="auto"/>
      <w:jc w:val="both"/>
      <w:textAlignment w:val="auto"/>
    </w:pPr>
    <w:rPr>
      <w:rFonts w:ascii="宋体" w:hAnsi="宋体"/>
      <w:kern w:val="2"/>
      <w:sz w:val="22"/>
      <w:szCs w:val="24"/>
      <w:lang w:eastAsia="zh-CN"/>
    </w:rPr>
  </w:style>
  <w:style w:type="paragraph" w:customStyle="1" w:styleId="CharCharChar1CharChar">
    <w:name w:val="Char Char Char1 Char Char"/>
    <w:basedOn w:val="a1"/>
    <w:pPr>
      <w:widowControl w:val="0"/>
      <w:overflowPunct/>
      <w:autoSpaceDE/>
      <w:autoSpaceDN/>
      <w:adjustRightInd/>
      <w:spacing w:after="0" w:line="360" w:lineRule="auto"/>
      <w:jc w:val="both"/>
      <w:textAlignment w:val="auto"/>
    </w:pPr>
    <w:rPr>
      <w:rFonts w:ascii="宋体" w:hAnsi="宋体"/>
      <w:kern w:val="2"/>
      <w:sz w:val="22"/>
      <w:szCs w:val="24"/>
      <w:lang w:eastAsia="zh-CN"/>
    </w:rPr>
  </w:style>
  <w:style w:type="paragraph" w:customStyle="1" w:styleId="StandardASAPNormal">
    <w:name w:val="Standard.ASAPNormal"/>
    <w:link w:val="StandardASAPNormalChar"/>
    <w:pPr>
      <w:tabs>
        <w:tab w:val="left" w:pos="652"/>
      </w:tabs>
      <w:overflowPunct w:val="0"/>
      <w:autoSpaceDE w:val="0"/>
      <w:autoSpaceDN w:val="0"/>
      <w:adjustRightInd w:val="0"/>
      <w:spacing w:before="60" w:after="60"/>
      <w:textAlignment w:val="baseline"/>
    </w:pPr>
    <w:rPr>
      <w:rFonts w:ascii="Arial" w:hAnsi="Arial"/>
      <w:kern w:val="2"/>
      <w:sz w:val="21"/>
      <w:szCs w:val="24"/>
    </w:rPr>
  </w:style>
  <w:style w:type="character" w:customStyle="1" w:styleId="StandardASAPNormalChar">
    <w:name w:val="Standard.ASAPNormal Char"/>
    <w:link w:val="StandardASAPNormal"/>
    <w:rPr>
      <w:rFonts w:ascii="Arial" w:hAnsi="Arial"/>
      <w:kern w:val="2"/>
      <w:sz w:val="21"/>
      <w:szCs w:val="24"/>
      <w:lang w:val="en-US" w:eastAsia="zh-CN" w:bidi="ar-SA"/>
    </w:rPr>
  </w:style>
  <w:style w:type="paragraph" w:customStyle="1" w:styleId="afb">
    <w:name w:val="文档管理"/>
    <w:basedOn w:val="a1"/>
    <w:pPr>
      <w:overflowPunct/>
      <w:autoSpaceDE/>
      <w:autoSpaceDN/>
      <w:adjustRightInd/>
      <w:spacing w:after="0" w:line="360" w:lineRule="exact"/>
      <w:ind w:firstLine="432"/>
      <w:jc w:val="center"/>
      <w:textAlignment w:val="auto"/>
    </w:pPr>
    <w:rPr>
      <w:rFonts w:ascii="Times New Roman" w:hAnsi="Times New Roman"/>
      <w:b/>
      <w:sz w:val="24"/>
      <w:szCs w:val="24"/>
      <w:lang w:val="en-GB"/>
    </w:rPr>
  </w:style>
  <w:style w:type="paragraph" w:styleId="afc">
    <w:name w:val="List Paragraph"/>
    <w:basedOn w:val="a1"/>
    <w:uiPriority w:val="34"/>
    <w:qFormat/>
    <w:pPr>
      <w:widowControl w:val="0"/>
      <w:overflowPunct/>
      <w:autoSpaceDE/>
      <w:autoSpaceDN/>
      <w:adjustRightInd/>
      <w:spacing w:after="0"/>
      <w:ind w:firstLineChars="200" w:firstLine="420"/>
      <w:jc w:val="both"/>
      <w:textAlignment w:val="auto"/>
    </w:pPr>
    <w:rPr>
      <w:rFonts w:ascii="Calibri" w:hAnsi="Calibri"/>
      <w:kern w:val="2"/>
      <w:sz w:val="21"/>
      <w:szCs w:val="22"/>
      <w:lang w:eastAsia="zh-CN"/>
    </w:rPr>
  </w:style>
  <w:style w:type="character" w:customStyle="1" w:styleId="af1">
    <w:name w:val="页脚 字符"/>
    <w:basedOn w:val="a2"/>
    <w:link w:val="af0"/>
    <w:uiPriority w:val="99"/>
    <w:rsid w:val="00734A15"/>
    <w:rPr>
      <w:rFonts w:ascii="Arial" w:hAnsi="Arial"/>
      <w:sz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IBM\DocumentFactory\packages\basic\PMMFULAP.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PMMFULAP.dot</Template>
  <TotalTime>26</TotalTime>
  <Pages>29</Pages>
  <Words>886</Words>
  <Characters>5054</Characters>
  <Application>Microsoft Office Word</Application>
  <DocSecurity>0</DocSecurity>
  <Lines>42</Lines>
  <Paragraphs>11</Paragraphs>
  <ScaleCrop>false</ScaleCrop>
  <Company>IBM</Company>
  <LinksUpToDate>false</LinksUpToDate>
  <CharactersWithSpaces>5929</CharactersWithSpaces>
  <SharedDoc>false</SharedDoc>
  <HLinks>
    <vt:vector size="96" baseType="variant">
      <vt:variant>
        <vt:i4>1114161</vt:i4>
      </vt:variant>
      <vt:variant>
        <vt:i4>92</vt:i4>
      </vt:variant>
      <vt:variant>
        <vt:i4>0</vt:i4>
      </vt:variant>
      <vt:variant>
        <vt:i4>5</vt:i4>
      </vt:variant>
      <vt:variant>
        <vt:lpwstr/>
      </vt:variant>
      <vt:variant>
        <vt:lpwstr>_Toc16003</vt:lpwstr>
      </vt:variant>
      <vt:variant>
        <vt:i4>1638450</vt:i4>
      </vt:variant>
      <vt:variant>
        <vt:i4>86</vt:i4>
      </vt:variant>
      <vt:variant>
        <vt:i4>0</vt:i4>
      </vt:variant>
      <vt:variant>
        <vt:i4>5</vt:i4>
      </vt:variant>
      <vt:variant>
        <vt:lpwstr/>
      </vt:variant>
      <vt:variant>
        <vt:lpwstr>_Toc3719</vt:lpwstr>
      </vt:variant>
      <vt:variant>
        <vt:i4>2424837</vt:i4>
      </vt:variant>
      <vt:variant>
        <vt:i4>80</vt:i4>
      </vt:variant>
      <vt:variant>
        <vt:i4>0</vt:i4>
      </vt:variant>
      <vt:variant>
        <vt:i4>5</vt:i4>
      </vt:variant>
      <vt:variant>
        <vt:lpwstr/>
      </vt:variant>
      <vt:variant>
        <vt:lpwstr>_Toc527</vt:lpwstr>
      </vt:variant>
      <vt:variant>
        <vt:i4>1245237</vt:i4>
      </vt:variant>
      <vt:variant>
        <vt:i4>74</vt:i4>
      </vt:variant>
      <vt:variant>
        <vt:i4>0</vt:i4>
      </vt:variant>
      <vt:variant>
        <vt:i4>5</vt:i4>
      </vt:variant>
      <vt:variant>
        <vt:lpwstr/>
      </vt:variant>
      <vt:variant>
        <vt:lpwstr>_Toc27737</vt:lpwstr>
      </vt:variant>
      <vt:variant>
        <vt:i4>2424834</vt:i4>
      </vt:variant>
      <vt:variant>
        <vt:i4>68</vt:i4>
      </vt:variant>
      <vt:variant>
        <vt:i4>0</vt:i4>
      </vt:variant>
      <vt:variant>
        <vt:i4>5</vt:i4>
      </vt:variant>
      <vt:variant>
        <vt:lpwstr/>
      </vt:variant>
      <vt:variant>
        <vt:lpwstr>_Toc226</vt:lpwstr>
      </vt:variant>
      <vt:variant>
        <vt:i4>1441846</vt:i4>
      </vt:variant>
      <vt:variant>
        <vt:i4>62</vt:i4>
      </vt:variant>
      <vt:variant>
        <vt:i4>0</vt:i4>
      </vt:variant>
      <vt:variant>
        <vt:i4>5</vt:i4>
      </vt:variant>
      <vt:variant>
        <vt:lpwstr/>
      </vt:variant>
      <vt:variant>
        <vt:lpwstr>_Toc4829</vt:lpwstr>
      </vt:variant>
      <vt:variant>
        <vt:i4>1638448</vt:i4>
      </vt:variant>
      <vt:variant>
        <vt:i4>56</vt:i4>
      </vt:variant>
      <vt:variant>
        <vt:i4>0</vt:i4>
      </vt:variant>
      <vt:variant>
        <vt:i4>5</vt:i4>
      </vt:variant>
      <vt:variant>
        <vt:lpwstr/>
      </vt:variant>
      <vt:variant>
        <vt:lpwstr>_Toc2927</vt:lpwstr>
      </vt:variant>
      <vt:variant>
        <vt:i4>2031672</vt:i4>
      </vt:variant>
      <vt:variant>
        <vt:i4>50</vt:i4>
      </vt:variant>
      <vt:variant>
        <vt:i4>0</vt:i4>
      </vt:variant>
      <vt:variant>
        <vt:i4>5</vt:i4>
      </vt:variant>
      <vt:variant>
        <vt:lpwstr/>
      </vt:variant>
      <vt:variant>
        <vt:lpwstr>_Toc10988</vt:lpwstr>
      </vt:variant>
      <vt:variant>
        <vt:i4>1310770</vt:i4>
      </vt:variant>
      <vt:variant>
        <vt:i4>44</vt:i4>
      </vt:variant>
      <vt:variant>
        <vt:i4>0</vt:i4>
      </vt:variant>
      <vt:variant>
        <vt:i4>5</vt:i4>
      </vt:variant>
      <vt:variant>
        <vt:lpwstr/>
      </vt:variant>
      <vt:variant>
        <vt:lpwstr>_Toc17347</vt:lpwstr>
      </vt:variant>
      <vt:variant>
        <vt:i4>1048631</vt:i4>
      </vt:variant>
      <vt:variant>
        <vt:i4>38</vt:i4>
      </vt:variant>
      <vt:variant>
        <vt:i4>0</vt:i4>
      </vt:variant>
      <vt:variant>
        <vt:i4>5</vt:i4>
      </vt:variant>
      <vt:variant>
        <vt:lpwstr/>
      </vt:variant>
      <vt:variant>
        <vt:lpwstr>_Toc23542</vt:lpwstr>
      </vt:variant>
      <vt:variant>
        <vt:i4>1966131</vt:i4>
      </vt:variant>
      <vt:variant>
        <vt:i4>32</vt:i4>
      </vt:variant>
      <vt:variant>
        <vt:i4>0</vt:i4>
      </vt:variant>
      <vt:variant>
        <vt:i4>5</vt:i4>
      </vt:variant>
      <vt:variant>
        <vt:lpwstr/>
      </vt:variant>
      <vt:variant>
        <vt:lpwstr>_Toc30099</vt:lpwstr>
      </vt:variant>
      <vt:variant>
        <vt:i4>2031667</vt:i4>
      </vt:variant>
      <vt:variant>
        <vt:i4>26</vt:i4>
      </vt:variant>
      <vt:variant>
        <vt:i4>0</vt:i4>
      </vt:variant>
      <vt:variant>
        <vt:i4>5</vt:i4>
      </vt:variant>
      <vt:variant>
        <vt:lpwstr/>
      </vt:variant>
      <vt:variant>
        <vt:lpwstr>_Toc18208</vt:lpwstr>
      </vt:variant>
      <vt:variant>
        <vt:i4>2031669</vt:i4>
      </vt:variant>
      <vt:variant>
        <vt:i4>20</vt:i4>
      </vt:variant>
      <vt:variant>
        <vt:i4>0</vt:i4>
      </vt:variant>
      <vt:variant>
        <vt:i4>5</vt:i4>
      </vt:variant>
      <vt:variant>
        <vt:lpwstr/>
      </vt:variant>
      <vt:variant>
        <vt:lpwstr>_Toc4018</vt:lpwstr>
      </vt:variant>
      <vt:variant>
        <vt:i4>1966130</vt:i4>
      </vt:variant>
      <vt:variant>
        <vt:i4>14</vt:i4>
      </vt:variant>
      <vt:variant>
        <vt:i4>0</vt:i4>
      </vt:variant>
      <vt:variant>
        <vt:i4>5</vt:i4>
      </vt:variant>
      <vt:variant>
        <vt:lpwstr/>
      </vt:variant>
      <vt:variant>
        <vt:lpwstr>_Toc10399</vt:lpwstr>
      </vt:variant>
      <vt:variant>
        <vt:i4>2031664</vt:i4>
      </vt:variant>
      <vt:variant>
        <vt:i4>8</vt:i4>
      </vt:variant>
      <vt:variant>
        <vt:i4>0</vt:i4>
      </vt:variant>
      <vt:variant>
        <vt:i4>5</vt:i4>
      </vt:variant>
      <vt:variant>
        <vt:lpwstr/>
      </vt:variant>
      <vt:variant>
        <vt:lpwstr>_Toc29214</vt:lpwstr>
      </vt:variant>
      <vt:variant>
        <vt:i4>1048629</vt:i4>
      </vt:variant>
      <vt:variant>
        <vt:i4>2</vt:i4>
      </vt:variant>
      <vt:variant>
        <vt:i4>0</vt:i4>
      </vt:variant>
      <vt:variant>
        <vt:i4>5</vt:i4>
      </vt:variant>
      <vt:variant>
        <vt:lpwstr/>
      </vt:variant>
      <vt:variant>
        <vt:lpwstr>_Toc22755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PMM Simple Document Template</dc:title>
  <dc:subject>IBM Extensions for Word Processors</dc:subject>
  <dc:creator>张玉梅</dc:creator>
  <cp:keywords/>
  <dc:description>V3.0.0.</dc:description>
  <cp:lastModifiedBy>kingdee</cp:lastModifiedBy>
  <cp:revision>4</cp:revision>
  <cp:lastPrinted>2005-09-07T06:48:00Z</cp:lastPrinted>
  <dcterms:created xsi:type="dcterms:W3CDTF">2022-10-20T10:32:00Z</dcterms:created>
  <dcterms:modified xsi:type="dcterms:W3CDTF">2023-02-17T06:14:00Z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utingTargetPath">
    <vt:lpwstr/>
  </property>
  <property fmtid="{D5CDD505-2E9C-101B-9397-08002B2CF9AE}" pid="3" name="行业">
    <vt:lpwstr/>
  </property>
  <property fmtid="{D5CDD505-2E9C-101B-9397-08002B2CF9AE}" pid="4" name="RoutingTargetFolder">
    <vt:lpwstr/>
  </property>
  <property fmtid="{D5CDD505-2E9C-101B-9397-08002B2CF9AE}" pid="5" name="产品">
    <vt:lpwstr/>
  </property>
  <property fmtid="{D5CDD505-2E9C-101B-9397-08002B2CF9AE}" pid="6" name="RatingCount">
    <vt:lpwstr/>
  </property>
  <property fmtid="{D5CDD505-2E9C-101B-9397-08002B2CF9AE}" pid="7" name="TaxCatchAll">
    <vt:lpwstr/>
  </property>
  <property fmtid="{D5CDD505-2E9C-101B-9397-08002B2CF9AE}" pid="8" name="领域">
    <vt:lpwstr/>
  </property>
  <property fmtid="{D5CDD505-2E9C-101B-9397-08002B2CF9AE}" pid="9" name="AverageRating">
    <vt:lpwstr/>
  </property>
  <property fmtid="{D5CDD505-2E9C-101B-9397-08002B2CF9AE}" pid="10" name="KSOProductBuildVer">
    <vt:lpwstr>2052-11.1.0.12358</vt:lpwstr>
  </property>
  <property fmtid="{D5CDD505-2E9C-101B-9397-08002B2CF9AE}" pid="11" name="ICV">
    <vt:lpwstr>1EDE4EE184614770B33905627FC6D8CD</vt:lpwstr>
  </property>
</Properties>
</file>