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color w:val="0000FF"/>
          <w:sz w:val="28"/>
          <w:szCs w:val="28"/>
        </w:rPr>
        <w:t>环境变量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2、第一个程序；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</w:p>
    <w:p>
      <w:pPr>
        <w:ind w:firstLine="560"/>
        <w:rPr>
          <w:rFonts w:hint="eastAsia"/>
          <w:color w:val="FF0000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196215</wp:posOffset>
                </wp:positionV>
                <wp:extent cx="2659380" cy="384175"/>
                <wp:effectExtent l="0" t="0" r="762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0930" y="1217295"/>
                          <a:ext cx="2659380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整数类型（byte、short、int、long）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pt;margin-top:15.45pt;height:30.25pt;width:209.4pt;z-index:251665408;mso-width-relative:page;mso-height-relative:page;" fillcolor="#FFFFFF [3201]" filled="t" stroked="f" coordsize="21600,21600" o:gfxdata="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Ry9abVAAAACQEAAA8AAAAAAAAAAQAgAAAAIgAAAGRy&#10;cy9kb3ducmV2LnhtbFBLAQIUABQAAAAIAIdO4kDzAYlGQQIAAE0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整数类型（byte、short、int、long）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348615</wp:posOffset>
                </wp:positionV>
                <wp:extent cx="304800" cy="746760"/>
                <wp:effectExtent l="38100" t="4445" r="7620" b="1079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0" y="1400175"/>
                          <a:ext cx="304800" cy="746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67.1pt;margin-top:27.45pt;height:58.8pt;width:24pt;z-index:251664384;mso-width-relative:page;mso-height-relative:page;" filled="f" stroked="t" coordsize="21600,21600" o:gfxdata="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q8OkK1wAAAAoBAAAPAAAA&#10;AAAAAAEAIAAAACIAAABkcnMvZG93bnJldi54bWxQSwECFAAUAAAACACHTuJAV5N2sd0BAAB1AwAA&#10;DgAAAAAAAAABACAAAAAmAQAAZHJzL2Uyb0RvYy54bWxQSwUGAAAAAAYABgBZAQAAdQUAAAAA&#10;" adj="73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196850</wp:posOffset>
                </wp:positionV>
                <wp:extent cx="640715" cy="299720"/>
                <wp:effectExtent l="0" t="0" r="1460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8435" y="1636395"/>
                          <a:ext cx="64071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整数型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5pt;margin-top:15.5pt;height:23.6pt;width:50.45pt;z-index:251659264;mso-width-relative:page;mso-height-relative:page;" fillcolor="#FFFFFF [3201]" filled="t" stroked="f" coordsize="21600,21600" o:gfxdata="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dwPsLVAAAACQEAAA8AAAAAAAAAAQAgAAAAIgAAAGRy&#10;cy9kb3ducmV2LnhtbFBLAQIUABQAAAAIAIdO4kC5LSIBQQIAAEw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整数型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356235</wp:posOffset>
                </wp:positionV>
                <wp:extent cx="311785" cy="1280160"/>
                <wp:effectExtent l="38100" t="4445" r="635" b="1079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915" y="1072515"/>
                          <a:ext cx="311785" cy="1280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6.45pt;margin-top:28.05pt;height:100.8pt;width:24.55pt;z-index:251658240;mso-width-relative:page;mso-height-relative:page;" filled="f" stroked="t" coordsize="21600,21600" o:gfxdata="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+Tyl1gAAAAoBAAAPAAAA&#10;AAAAAAEAIAAAACIAAABkcnMvZG93bnJldi54bWxQSwECFAAUAAAACACHTuJA+XtTU94BAAB2AwAA&#10;DgAAAAAAAAABACAAAAAlAQAAZHJzL2Uyb0RvYy54bWxQSwUGAAAAAAYABgBZAQAAdQUAAAAA&#10;" adj="43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853"/>
        </w:tabs>
        <w:rPr>
          <w:rFonts w:hint="eastAsia"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135255</wp:posOffset>
                </wp:positionV>
                <wp:extent cx="2659380" cy="384175"/>
                <wp:effectExtent l="0" t="0" r="7620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浮点类型(float、double)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1pt;margin-top:10.65pt;height:30.25pt;width:209.4pt;z-index:251673600;mso-width-relative:page;mso-height-relative:page;" fillcolor="#FFFFFF [3201]" filled="t" stroked="f" coordsize="21600,21600" o:gfxdata="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l5oVj1gAAAAoBAAAPAAAAAAAAAAEAIAAAACIAAABkcnMvZG93bnJldi54bWxQ&#10;SwECFAAUAAAACACHTuJA8cOx7zICAABB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浮点类型(float、double)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97790</wp:posOffset>
                </wp:positionV>
                <wp:extent cx="937260" cy="299720"/>
                <wp:effectExtent l="0" t="0" r="762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字符型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5pt;margin-top:7.7pt;height:23.6pt;width:73.8pt;z-index:251661312;mso-width-relative:page;mso-height-relative:page;" fillcolor="#FFFFFF [3201]" filled="t" stroked="f" coordsize="21600,21600" o:gfxdata="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TU8RO1QAAAAkBAAAPAAAAAAAAAAEAIAAAACIAAABkcnMvZG93bnJldi54bWxQ&#10;SwECFAAUAAAACACHTuJAJlmB4zMCAABA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字符型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  <w:szCs w:val="28"/>
          <w:lang w:val="en-US" w:eastAsia="zh-CN"/>
        </w:rPr>
        <w:t>基本数据类型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311150</wp:posOffset>
                </wp:positionV>
                <wp:extent cx="937260" cy="299720"/>
                <wp:effectExtent l="0" t="0" r="762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布尔型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5pt;margin-top:24.5pt;height:23.6pt;width:73.8pt;z-index:251663360;mso-width-relative:page;mso-height-relative:page;" fillcolor="#FFFFFF [3201]" filled="t" stroked="f" coordsize="21600,21600" o:gfxdata="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5mcn51QAAAAkBAAAPAAAAAAAAAAEAIAAAACIAAABkcnMvZG93bnJldi54bWxQ&#10;SwECFAAUAAAACACHTuJA1QxATTMCAABA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布尔型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1378" w:tblpY="588"/>
        <w:tblOverlap w:val="never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3420"/>
        <w:gridCol w:w="1992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内存空间(8位等于1字节)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byte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8位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-128~127</w:t>
            </w: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byte a=1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short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16位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short a=1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32位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-2^31~2^31-1</w:t>
            </w: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int a=1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64位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-2^63~2^63-1</w:t>
            </w: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long a=1L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float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32位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float a=3.01F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double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64位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double a=3.1D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char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16位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char st=’a’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boolean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1位</w:t>
            </w:r>
          </w:p>
        </w:tc>
        <w:tc>
          <w:tcPr>
            <w:tcW w:w="19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</w:rPr>
            </w:pPr>
          </w:p>
        </w:tc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boolean b=ture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变量命名只能以字母、下划线、美元符号、数字组成，第一个字符不能为数字，不能以关键字命名变量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变量命名一般以驼峰式命名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类名：每个单词的首字母都大写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变量名：首单词字母小写后面单词首字母大写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函数名：首单词字母小写后面单词首字母大写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常量：所有字母都大写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类型转换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：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  自动转换：低的优先级到高的优先级是自动转换；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  强制转换：高的优先级到低的优先级就需要强制转换；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4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括号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正负号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+、-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一元运算符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++、--、！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乘除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*、/、%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加减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+、-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移位运算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&gt;&gt;、&gt;&gt;&gt;、&lt;&lt;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比较大小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&lt;、&gt;、&gt;=、&lt;=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比较是否相等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==、!=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按位于运算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按位异或运算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按位或运算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逻辑与运算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逻辑或运算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三元运算符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?: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=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++a/--a:表示在使用变量a之前，先使a的值加（减）1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a++/a--:表示在使用变量a之后，使a的值加（减）1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Switch(待比较的表达式):</w:t>
      </w:r>
      <w:r>
        <w:rPr>
          <w:rFonts w:hint="eastAsia"/>
          <w:color w:val="FF0000"/>
          <w:sz w:val="28"/>
          <w:szCs w:val="28"/>
          <w:lang w:val="en-US" w:eastAsia="zh-CN"/>
        </w:rPr>
        <w:t>括号里面的值的类型只能是byte、short、int、char、string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一维数组实质上是一组相同类型数据的线性集合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一维数组和二维数组一样，在声明时没有分配内存空间，只有用new关键字来分配内存，然后才可以访问每个元素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pStyle w:val="2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4B563455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5634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9B406DA"/>
    <w:rsid w:val="0AF57308"/>
    <w:rsid w:val="0B5029C0"/>
    <w:rsid w:val="0C011615"/>
    <w:rsid w:val="0C115464"/>
    <w:rsid w:val="0CFD0094"/>
    <w:rsid w:val="0ED17654"/>
    <w:rsid w:val="0EE8070B"/>
    <w:rsid w:val="0F92169E"/>
    <w:rsid w:val="104C3541"/>
    <w:rsid w:val="12A06B92"/>
    <w:rsid w:val="146C20D2"/>
    <w:rsid w:val="14A2177B"/>
    <w:rsid w:val="1C1042E9"/>
    <w:rsid w:val="1C9A1212"/>
    <w:rsid w:val="1E0D2122"/>
    <w:rsid w:val="202913F3"/>
    <w:rsid w:val="203B4F63"/>
    <w:rsid w:val="20AF6786"/>
    <w:rsid w:val="22EC7914"/>
    <w:rsid w:val="23895C9D"/>
    <w:rsid w:val="239F1D04"/>
    <w:rsid w:val="261B6D83"/>
    <w:rsid w:val="27876346"/>
    <w:rsid w:val="28496159"/>
    <w:rsid w:val="2981391E"/>
    <w:rsid w:val="2B7C13F0"/>
    <w:rsid w:val="2B9D21B8"/>
    <w:rsid w:val="2F68527C"/>
    <w:rsid w:val="2FC23D8E"/>
    <w:rsid w:val="32EB6985"/>
    <w:rsid w:val="349B66E5"/>
    <w:rsid w:val="35FE377A"/>
    <w:rsid w:val="36EC69A4"/>
    <w:rsid w:val="370356E6"/>
    <w:rsid w:val="37232E13"/>
    <w:rsid w:val="384802B9"/>
    <w:rsid w:val="385E15C3"/>
    <w:rsid w:val="386601B8"/>
    <w:rsid w:val="38D81B8D"/>
    <w:rsid w:val="39E47E8B"/>
    <w:rsid w:val="39E71302"/>
    <w:rsid w:val="3A6B5868"/>
    <w:rsid w:val="3A9E2D71"/>
    <w:rsid w:val="3D6553AF"/>
    <w:rsid w:val="3D710520"/>
    <w:rsid w:val="3DA007C0"/>
    <w:rsid w:val="3E113369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011E7"/>
    <w:rsid w:val="548B0E49"/>
    <w:rsid w:val="556978A4"/>
    <w:rsid w:val="56715004"/>
    <w:rsid w:val="57065CCE"/>
    <w:rsid w:val="57144CF2"/>
    <w:rsid w:val="57371722"/>
    <w:rsid w:val="584304FD"/>
    <w:rsid w:val="5B4C08E6"/>
    <w:rsid w:val="5C586F50"/>
    <w:rsid w:val="5C7E3148"/>
    <w:rsid w:val="5C8E622E"/>
    <w:rsid w:val="5CCA0361"/>
    <w:rsid w:val="5D1B573D"/>
    <w:rsid w:val="5F4C4AAF"/>
    <w:rsid w:val="603219EF"/>
    <w:rsid w:val="61A13B93"/>
    <w:rsid w:val="62753B6E"/>
    <w:rsid w:val="63490FB9"/>
    <w:rsid w:val="661A6325"/>
    <w:rsid w:val="6653779D"/>
    <w:rsid w:val="670D594E"/>
    <w:rsid w:val="6902459C"/>
    <w:rsid w:val="6BE648B5"/>
    <w:rsid w:val="6C4834C1"/>
    <w:rsid w:val="6CDA6576"/>
    <w:rsid w:val="6D4F291E"/>
    <w:rsid w:val="6D5F1A61"/>
    <w:rsid w:val="6DDF03CF"/>
    <w:rsid w:val="6EE31C6C"/>
    <w:rsid w:val="6EEA485A"/>
    <w:rsid w:val="6F3607A3"/>
    <w:rsid w:val="6F430B95"/>
    <w:rsid w:val="723C29FD"/>
    <w:rsid w:val="72C92F2A"/>
    <w:rsid w:val="73DC2B10"/>
    <w:rsid w:val="74087AC4"/>
    <w:rsid w:val="74EB1288"/>
    <w:rsid w:val="759C7F24"/>
    <w:rsid w:val="77E718B1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John</cp:lastModifiedBy>
  <dcterms:modified xsi:type="dcterms:W3CDTF">2017-12-21T06:32:06Z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