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82F" w:rsidRDefault="0093482F" w:rsidP="00410F87">
      <w:pPr>
        <w:ind w:right="1204"/>
        <w:jc w:val="left"/>
        <w:rPr>
          <w:b/>
          <w:i/>
          <w:sz w:val="30"/>
          <w:szCs w:val="30"/>
          <w:u w:val="single"/>
        </w:rPr>
      </w:pPr>
      <w:r>
        <w:rPr>
          <w:rFonts w:hint="eastAsia"/>
          <w:b/>
          <w:i/>
          <w:sz w:val="30"/>
          <w:szCs w:val="30"/>
          <w:u w:val="single"/>
        </w:rPr>
        <w:t>WM_COMMAND</w:t>
      </w:r>
      <w:r>
        <w:rPr>
          <w:rFonts w:hint="eastAsia"/>
          <w:b/>
          <w:i/>
          <w:sz w:val="30"/>
          <w:szCs w:val="30"/>
          <w:u w:val="single"/>
        </w:rPr>
        <w:t>消息</w:t>
      </w:r>
    </w:p>
    <w:p w:rsidR="0093482F" w:rsidRDefault="00057823" w:rsidP="0093482F">
      <w:pPr>
        <w:ind w:firstLineChars="200" w:firstLine="420"/>
      </w:pPr>
      <w:r>
        <w:rPr>
          <w:rFonts w:hint="eastAsia"/>
        </w:rPr>
        <w:t>当用户从菜单中选择命令项目时或一个控制发送通知消息到它的父窗口时或当输入快捷键翻译时发送。</w:t>
      </w:r>
    </w:p>
    <w:p w:rsidR="00057823" w:rsidRDefault="00057823" w:rsidP="00057823">
      <w:pPr>
        <w:ind w:firstLineChars="600" w:firstLine="1260"/>
      </w:pPr>
      <w:r w:rsidRPr="00057823">
        <w:t xml:space="preserve">#define </w:t>
      </w:r>
      <w:r>
        <w:t xml:space="preserve">    </w:t>
      </w:r>
      <w:r w:rsidRPr="00057823">
        <w:t>WM_COMMAND        0x0111</w:t>
      </w:r>
    </w:p>
    <w:p w:rsidR="00057823" w:rsidRDefault="00057823" w:rsidP="00057823">
      <w:pPr>
        <w:ind w:firstLine="435"/>
      </w:pPr>
      <w:r>
        <w:t xml:space="preserve">wParam   </w:t>
      </w:r>
      <w:r>
        <w:t>参见备注。</w:t>
      </w:r>
    </w:p>
    <w:p w:rsidR="00057823" w:rsidRDefault="00057823" w:rsidP="00057823">
      <w:pPr>
        <w:ind w:firstLine="435"/>
      </w:pPr>
      <w:r>
        <w:rPr>
          <w:rFonts w:hint="eastAsia"/>
        </w:rPr>
        <w:t xml:space="preserve">lParam    </w:t>
      </w:r>
      <w:r>
        <w:rPr>
          <w:rFonts w:hint="eastAsia"/>
        </w:rPr>
        <w:t>参见备注。</w:t>
      </w:r>
    </w:p>
    <w:p w:rsidR="00057823" w:rsidRDefault="00057823" w:rsidP="00057823">
      <w:pPr>
        <w:ind w:firstLine="435"/>
      </w:pPr>
      <w:r>
        <w:t>返回值：</w:t>
      </w:r>
      <w:r w:rsidRPr="00057823">
        <w:rPr>
          <w:rFonts w:hint="eastAsia"/>
        </w:rPr>
        <w:t>如果一个函数处理了该消息，它应该返回</w:t>
      </w:r>
      <w:r w:rsidRPr="00057823">
        <w:rPr>
          <w:rFonts w:hint="eastAsia"/>
        </w:rPr>
        <w:t>0.</w:t>
      </w:r>
    </w:p>
    <w:p w:rsidR="00057823" w:rsidRDefault="00057823" w:rsidP="00057823">
      <w:pPr>
        <w:ind w:firstLine="435"/>
      </w:pPr>
      <w:r>
        <w:t>使用</w:t>
      </w:r>
      <w:r>
        <w:rPr>
          <w:rFonts w:hint="eastAsia"/>
        </w:rPr>
        <w:t>w</w:t>
      </w:r>
      <w:r>
        <w:t>Param</w:t>
      </w:r>
      <w:r>
        <w:t>和</w:t>
      </w:r>
      <w:r>
        <w:rPr>
          <w:rFonts w:hint="eastAsia"/>
        </w:rPr>
        <w:t>lParam</w:t>
      </w:r>
      <w:r>
        <w:rPr>
          <w:rFonts w:hint="eastAsia"/>
        </w:rPr>
        <w:t>参数的简要</w:t>
      </w:r>
      <w:r w:rsidR="00D35FFA">
        <w:rPr>
          <w:rFonts w:hint="eastAsia"/>
        </w:rPr>
        <w:t>：</w:t>
      </w:r>
    </w:p>
    <w:tbl>
      <w:tblPr>
        <w:tblStyle w:val="a5"/>
        <w:tblW w:w="0" w:type="auto"/>
        <w:tblLook w:val="04A0" w:firstRow="1" w:lastRow="0" w:firstColumn="1" w:lastColumn="0" w:noHBand="0" w:noVBand="1"/>
      </w:tblPr>
      <w:tblGrid>
        <w:gridCol w:w="1874"/>
        <w:gridCol w:w="2256"/>
        <w:gridCol w:w="2360"/>
        <w:gridCol w:w="1806"/>
      </w:tblGrid>
      <w:tr w:rsidR="007A3E64" w:rsidRPr="00D35FFA" w:rsidTr="00D35FFA">
        <w:tc>
          <w:tcPr>
            <w:tcW w:w="0" w:type="auto"/>
            <w:hideMark/>
          </w:tcPr>
          <w:p w:rsidR="00D35FFA" w:rsidRPr="00D35FFA" w:rsidRDefault="00D35FFA" w:rsidP="00D35FFA">
            <w:pPr>
              <w:widowControl/>
              <w:jc w:val="center"/>
              <w:rPr>
                <w:rFonts w:ascii="宋体" w:hAnsi="宋体" w:cs="宋体"/>
                <w:b/>
                <w:bCs/>
                <w:kern w:val="0"/>
                <w:sz w:val="24"/>
              </w:rPr>
            </w:pPr>
            <w:r w:rsidRPr="00D35FFA">
              <w:rPr>
                <w:rFonts w:ascii="宋体" w:hAnsi="宋体" w:cs="宋体"/>
                <w:b/>
                <w:bCs/>
                <w:kern w:val="0"/>
                <w:sz w:val="24"/>
              </w:rPr>
              <w:t>Message Source</w:t>
            </w:r>
          </w:p>
        </w:tc>
        <w:tc>
          <w:tcPr>
            <w:tcW w:w="0" w:type="auto"/>
            <w:hideMark/>
          </w:tcPr>
          <w:p w:rsidR="00D35FFA" w:rsidRPr="00D35FFA" w:rsidRDefault="00D35FFA" w:rsidP="00D35FFA">
            <w:pPr>
              <w:widowControl/>
              <w:jc w:val="center"/>
              <w:rPr>
                <w:rFonts w:ascii="宋体" w:hAnsi="宋体" w:cs="宋体"/>
                <w:b/>
                <w:bCs/>
                <w:kern w:val="0"/>
                <w:sz w:val="24"/>
              </w:rPr>
            </w:pPr>
            <w:r w:rsidRPr="00D35FFA">
              <w:rPr>
                <w:rFonts w:ascii="宋体" w:hAnsi="宋体" w:cs="宋体"/>
                <w:b/>
                <w:bCs/>
                <w:kern w:val="0"/>
                <w:sz w:val="24"/>
              </w:rPr>
              <w:t>wParam (high word)</w:t>
            </w:r>
          </w:p>
        </w:tc>
        <w:tc>
          <w:tcPr>
            <w:tcW w:w="0" w:type="auto"/>
            <w:hideMark/>
          </w:tcPr>
          <w:p w:rsidR="00D35FFA" w:rsidRPr="00D35FFA" w:rsidRDefault="00D35FFA" w:rsidP="00D35FFA">
            <w:pPr>
              <w:widowControl/>
              <w:jc w:val="center"/>
              <w:rPr>
                <w:rFonts w:ascii="宋体" w:hAnsi="宋体" w:cs="宋体"/>
                <w:b/>
                <w:bCs/>
                <w:kern w:val="0"/>
                <w:sz w:val="24"/>
              </w:rPr>
            </w:pPr>
            <w:r w:rsidRPr="00D35FFA">
              <w:rPr>
                <w:rFonts w:ascii="宋体" w:hAnsi="宋体" w:cs="宋体"/>
                <w:b/>
                <w:bCs/>
                <w:kern w:val="0"/>
                <w:sz w:val="24"/>
              </w:rPr>
              <w:t>wParam (low word)</w:t>
            </w:r>
          </w:p>
        </w:tc>
        <w:tc>
          <w:tcPr>
            <w:tcW w:w="0" w:type="auto"/>
            <w:hideMark/>
          </w:tcPr>
          <w:p w:rsidR="00D35FFA" w:rsidRPr="00D35FFA" w:rsidRDefault="00D35FFA" w:rsidP="00D35FFA">
            <w:pPr>
              <w:widowControl/>
              <w:jc w:val="center"/>
              <w:rPr>
                <w:rFonts w:ascii="宋体" w:hAnsi="宋体" w:cs="宋体"/>
                <w:b/>
                <w:bCs/>
                <w:kern w:val="0"/>
                <w:sz w:val="24"/>
              </w:rPr>
            </w:pPr>
            <w:r w:rsidRPr="00D35FFA">
              <w:rPr>
                <w:rFonts w:ascii="宋体" w:hAnsi="宋体" w:cs="宋体"/>
                <w:b/>
                <w:bCs/>
                <w:kern w:val="0"/>
                <w:sz w:val="24"/>
              </w:rPr>
              <w:t>lParam</w:t>
            </w:r>
          </w:p>
        </w:tc>
      </w:tr>
      <w:tr w:rsidR="007A3E64" w:rsidRPr="00D35FFA" w:rsidTr="00D35FFA">
        <w:tc>
          <w:tcPr>
            <w:tcW w:w="0" w:type="auto"/>
            <w:hideMark/>
          </w:tcPr>
          <w:p w:rsidR="00D35FFA" w:rsidRPr="00D35FFA" w:rsidRDefault="00D35FFA" w:rsidP="00D35FFA">
            <w:pPr>
              <w:widowControl/>
              <w:jc w:val="left"/>
              <w:rPr>
                <w:rFonts w:ascii="宋体" w:hAnsi="宋体" w:cs="宋体"/>
                <w:kern w:val="0"/>
                <w:sz w:val="24"/>
              </w:rPr>
            </w:pPr>
            <w:r w:rsidRPr="00D35FFA">
              <w:rPr>
                <w:rFonts w:ascii="宋体" w:hAnsi="宋体" w:cs="宋体"/>
                <w:kern w:val="0"/>
                <w:sz w:val="24"/>
              </w:rPr>
              <w:t>Menu</w:t>
            </w:r>
          </w:p>
        </w:tc>
        <w:tc>
          <w:tcPr>
            <w:tcW w:w="0" w:type="auto"/>
            <w:hideMark/>
          </w:tcPr>
          <w:p w:rsidR="00D35FFA" w:rsidRPr="00D35FFA" w:rsidRDefault="00D35FFA" w:rsidP="00D35FFA">
            <w:pPr>
              <w:widowControl/>
              <w:jc w:val="left"/>
              <w:rPr>
                <w:rFonts w:ascii="宋体" w:hAnsi="宋体" w:cs="宋体"/>
                <w:kern w:val="0"/>
                <w:sz w:val="24"/>
              </w:rPr>
            </w:pPr>
            <w:r w:rsidRPr="00D35FFA">
              <w:rPr>
                <w:rFonts w:ascii="宋体" w:hAnsi="宋体" w:cs="宋体"/>
                <w:kern w:val="0"/>
                <w:sz w:val="24"/>
              </w:rPr>
              <w:t>0</w:t>
            </w:r>
          </w:p>
        </w:tc>
        <w:tc>
          <w:tcPr>
            <w:tcW w:w="0" w:type="auto"/>
            <w:hideMark/>
          </w:tcPr>
          <w:p w:rsidR="00D35FFA" w:rsidRPr="00D35FFA" w:rsidRDefault="00D35FFA" w:rsidP="00D35FFA">
            <w:pPr>
              <w:widowControl/>
              <w:jc w:val="left"/>
              <w:rPr>
                <w:rFonts w:ascii="宋体" w:hAnsi="宋体" w:cs="宋体"/>
                <w:kern w:val="0"/>
                <w:sz w:val="24"/>
              </w:rPr>
            </w:pPr>
            <w:r>
              <w:rPr>
                <w:rFonts w:ascii="宋体" w:hAnsi="宋体" w:cs="宋体"/>
                <w:kern w:val="0"/>
                <w:sz w:val="24"/>
              </w:rPr>
              <w:t>菜单标识符</w:t>
            </w:r>
            <w:r w:rsidRPr="00D35FFA">
              <w:rPr>
                <w:rFonts w:ascii="宋体" w:hAnsi="宋体" w:cs="宋体"/>
                <w:kern w:val="0"/>
                <w:sz w:val="24"/>
              </w:rPr>
              <w:t xml:space="preserve"> (IDM_*)</w:t>
            </w:r>
          </w:p>
        </w:tc>
        <w:tc>
          <w:tcPr>
            <w:tcW w:w="0" w:type="auto"/>
            <w:hideMark/>
          </w:tcPr>
          <w:p w:rsidR="00D35FFA" w:rsidRPr="00D35FFA" w:rsidRDefault="00D35FFA" w:rsidP="00D35FFA">
            <w:pPr>
              <w:widowControl/>
              <w:jc w:val="left"/>
              <w:rPr>
                <w:rFonts w:ascii="宋体" w:hAnsi="宋体" w:cs="宋体"/>
                <w:kern w:val="0"/>
                <w:sz w:val="24"/>
              </w:rPr>
            </w:pPr>
            <w:r w:rsidRPr="00D35FFA">
              <w:rPr>
                <w:rFonts w:ascii="宋体" w:hAnsi="宋体" w:cs="宋体"/>
                <w:kern w:val="0"/>
                <w:sz w:val="24"/>
              </w:rPr>
              <w:t>0</w:t>
            </w:r>
          </w:p>
        </w:tc>
      </w:tr>
      <w:tr w:rsidR="007A3E64" w:rsidRPr="00D35FFA" w:rsidTr="00D35FFA">
        <w:tc>
          <w:tcPr>
            <w:tcW w:w="0" w:type="auto"/>
            <w:hideMark/>
          </w:tcPr>
          <w:p w:rsidR="00D35FFA" w:rsidRPr="00D35FFA" w:rsidRDefault="00D35FFA" w:rsidP="00D35FFA">
            <w:pPr>
              <w:widowControl/>
              <w:jc w:val="left"/>
              <w:rPr>
                <w:rFonts w:ascii="宋体" w:hAnsi="宋体" w:cs="宋体"/>
                <w:kern w:val="0"/>
                <w:sz w:val="24"/>
              </w:rPr>
            </w:pPr>
            <w:r w:rsidRPr="00D35FFA">
              <w:rPr>
                <w:rFonts w:ascii="宋体" w:hAnsi="宋体" w:cs="宋体"/>
                <w:kern w:val="0"/>
                <w:sz w:val="24"/>
              </w:rPr>
              <w:t>Accelerator</w:t>
            </w:r>
          </w:p>
        </w:tc>
        <w:tc>
          <w:tcPr>
            <w:tcW w:w="0" w:type="auto"/>
            <w:hideMark/>
          </w:tcPr>
          <w:p w:rsidR="00D35FFA" w:rsidRPr="00D35FFA" w:rsidRDefault="00D35FFA" w:rsidP="00D35FFA">
            <w:pPr>
              <w:widowControl/>
              <w:jc w:val="left"/>
              <w:rPr>
                <w:rFonts w:ascii="宋体" w:hAnsi="宋体" w:cs="宋体"/>
                <w:kern w:val="0"/>
                <w:sz w:val="24"/>
              </w:rPr>
            </w:pPr>
            <w:r w:rsidRPr="00D35FFA">
              <w:rPr>
                <w:rFonts w:ascii="宋体" w:hAnsi="宋体" w:cs="宋体"/>
                <w:kern w:val="0"/>
                <w:sz w:val="24"/>
              </w:rPr>
              <w:t>1</w:t>
            </w:r>
          </w:p>
        </w:tc>
        <w:tc>
          <w:tcPr>
            <w:tcW w:w="0" w:type="auto"/>
            <w:hideMark/>
          </w:tcPr>
          <w:p w:rsidR="00D35FFA" w:rsidRPr="00D35FFA" w:rsidRDefault="00D35FFA" w:rsidP="00D35FFA">
            <w:pPr>
              <w:widowControl/>
              <w:jc w:val="left"/>
              <w:rPr>
                <w:rFonts w:ascii="宋体" w:hAnsi="宋体" w:cs="宋体"/>
                <w:kern w:val="0"/>
                <w:sz w:val="24"/>
              </w:rPr>
            </w:pPr>
            <w:r>
              <w:rPr>
                <w:rFonts w:ascii="宋体" w:hAnsi="宋体" w:cs="宋体"/>
                <w:kern w:val="0"/>
                <w:sz w:val="24"/>
              </w:rPr>
              <w:t>快捷键标识符</w:t>
            </w:r>
            <w:r w:rsidRPr="00D35FFA">
              <w:rPr>
                <w:rFonts w:ascii="宋体" w:hAnsi="宋体" w:cs="宋体"/>
                <w:kern w:val="0"/>
                <w:sz w:val="24"/>
              </w:rPr>
              <w:t>(IDM_*)</w:t>
            </w:r>
          </w:p>
        </w:tc>
        <w:tc>
          <w:tcPr>
            <w:tcW w:w="0" w:type="auto"/>
            <w:hideMark/>
          </w:tcPr>
          <w:p w:rsidR="00D35FFA" w:rsidRPr="00D35FFA" w:rsidRDefault="00D35FFA" w:rsidP="00D35FFA">
            <w:pPr>
              <w:widowControl/>
              <w:jc w:val="left"/>
              <w:rPr>
                <w:rFonts w:ascii="宋体" w:hAnsi="宋体" w:cs="宋体"/>
                <w:kern w:val="0"/>
                <w:sz w:val="24"/>
              </w:rPr>
            </w:pPr>
            <w:r w:rsidRPr="00D35FFA">
              <w:rPr>
                <w:rFonts w:ascii="宋体" w:hAnsi="宋体" w:cs="宋体"/>
                <w:kern w:val="0"/>
                <w:sz w:val="24"/>
              </w:rPr>
              <w:t>0</w:t>
            </w:r>
          </w:p>
        </w:tc>
      </w:tr>
      <w:tr w:rsidR="007A3E64" w:rsidRPr="00D35FFA" w:rsidTr="00D35FFA">
        <w:tc>
          <w:tcPr>
            <w:tcW w:w="0" w:type="auto"/>
            <w:hideMark/>
          </w:tcPr>
          <w:p w:rsidR="00D35FFA" w:rsidRPr="00D35FFA" w:rsidRDefault="00D35FFA" w:rsidP="00D35FFA">
            <w:pPr>
              <w:widowControl/>
              <w:jc w:val="left"/>
              <w:rPr>
                <w:rFonts w:ascii="宋体" w:hAnsi="宋体" w:cs="宋体"/>
                <w:kern w:val="0"/>
                <w:sz w:val="24"/>
              </w:rPr>
            </w:pPr>
            <w:r w:rsidRPr="00D35FFA">
              <w:rPr>
                <w:rFonts w:ascii="宋体" w:hAnsi="宋体" w:cs="宋体"/>
                <w:kern w:val="0"/>
                <w:sz w:val="24"/>
              </w:rPr>
              <w:t>Control</w:t>
            </w:r>
          </w:p>
        </w:tc>
        <w:tc>
          <w:tcPr>
            <w:tcW w:w="0" w:type="auto"/>
            <w:hideMark/>
          </w:tcPr>
          <w:p w:rsidR="00D35FFA" w:rsidRPr="00D35FFA" w:rsidRDefault="00D35FFA" w:rsidP="00D35FFA">
            <w:pPr>
              <w:widowControl/>
              <w:jc w:val="left"/>
              <w:rPr>
                <w:rFonts w:ascii="宋体" w:hAnsi="宋体" w:cs="宋体"/>
                <w:kern w:val="0"/>
                <w:sz w:val="24"/>
              </w:rPr>
            </w:pPr>
            <w:r>
              <w:rPr>
                <w:rFonts w:ascii="宋体" w:hAnsi="宋体" w:cs="宋体"/>
                <w:kern w:val="0"/>
                <w:sz w:val="24"/>
              </w:rPr>
              <w:t>控制</w:t>
            </w:r>
            <w:r w:rsidR="007A3E64">
              <w:rPr>
                <w:rFonts w:ascii="宋体" w:hAnsi="宋体" w:cs="宋体"/>
                <w:kern w:val="0"/>
                <w:sz w:val="24"/>
              </w:rPr>
              <w:t>定义的通知代码</w:t>
            </w:r>
          </w:p>
        </w:tc>
        <w:tc>
          <w:tcPr>
            <w:tcW w:w="0" w:type="auto"/>
            <w:hideMark/>
          </w:tcPr>
          <w:p w:rsidR="00D35FFA" w:rsidRPr="00D35FFA" w:rsidRDefault="007A3E64" w:rsidP="00D35FFA">
            <w:pPr>
              <w:widowControl/>
              <w:jc w:val="left"/>
              <w:rPr>
                <w:rFonts w:ascii="宋体" w:hAnsi="宋体" w:cs="宋体"/>
                <w:kern w:val="0"/>
                <w:sz w:val="24"/>
              </w:rPr>
            </w:pPr>
            <w:r>
              <w:rPr>
                <w:rFonts w:ascii="宋体" w:hAnsi="宋体" w:cs="宋体"/>
                <w:kern w:val="0"/>
                <w:sz w:val="24"/>
              </w:rPr>
              <w:t>控制标识符</w:t>
            </w:r>
          </w:p>
        </w:tc>
        <w:tc>
          <w:tcPr>
            <w:tcW w:w="0" w:type="auto"/>
            <w:hideMark/>
          </w:tcPr>
          <w:p w:rsidR="00D35FFA" w:rsidRPr="00D35FFA" w:rsidRDefault="007A3E64" w:rsidP="00D35FFA">
            <w:pPr>
              <w:widowControl/>
              <w:jc w:val="left"/>
              <w:rPr>
                <w:rFonts w:ascii="宋体" w:hAnsi="宋体" w:cs="宋体"/>
                <w:kern w:val="0"/>
                <w:sz w:val="24"/>
              </w:rPr>
            </w:pPr>
            <w:r>
              <w:rPr>
                <w:rFonts w:ascii="宋体" w:hAnsi="宋体" w:cs="宋体"/>
                <w:kern w:val="0"/>
                <w:sz w:val="24"/>
              </w:rPr>
              <w:t>控制窗口的句柄</w:t>
            </w:r>
          </w:p>
        </w:tc>
      </w:tr>
    </w:tbl>
    <w:p w:rsidR="00057823" w:rsidRDefault="007A3E64" w:rsidP="00057823">
      <w:pPr>
        <w:ind w:firstLine="435"/>
      </w:pPr>
      <w:r>
        <w:rPr>
          <w:rFonts w:hint="eastAsia"/>
        </w:rPr>
        <w:t>menus</w:t>
      </w:r>
      <w:r>
        <w:rPr>
          <w:rFonts w:hint="eastAsia"/>
        </w:rPr>
        <w:t>：</w:t>
      </w:r>
    </w:p>
    <w:p w:rsidR="007A3E64" w:rsidRDefault="007A3E64" w:rsidP="00057823">
      <w:pPr>
        <w:ind w:firstLine="435"/>
      </w:pPr>
      <w:r>
        <w:t>如果一个应用允许菜单分离，当用户选择分离时系统发送一个</w:t>
      </w:r>
      <w:r>
        <w:t>wParam</w:t>
      </w:r>
      <w:r>
        <w:t>参数的</w:t>
      </w:r>
      <w:r>
        <w:t>low-word</w:t>
      </w:r>
      <w:r>
        <w:t>设置为</w:t>
      </w:r>
      <w:r>
        <w:t>0</w:t>
      </w:r>
      <w:r>
        <w:t>的</w:t>
      </w:r>
      <w:r>
        <w:rPr>
          <w:rFonts w:hint="eastAsia"/>
        </w:rPr>
        <w:t>WM_COMMAND</w:t>
      </w:r>
      <w:r>
        <w:rPr>
          <w:rFonts w:hint="eastAsia"/>
        </w:rPr>
        <w:t>消息。</w:t>
      </w:r>
    </w:p>
    <w:p w:rsidR="007A3E64" w:rsidRDefault="007A3E64" w:rsidP="00057823">
      <w:pPr>
        <w:ind w:firstLine="435"/>
      </w:pPr>
      <w:r>
        <w:t>如果一个菜单用</w:t>
      </w:r>
      <w:r>
        <w:rPr>
          <w:rFonts w:hint="eastAsia"/>
        </w:rPr>
        <w:t>MNS_NOTIFYBYPOS</w:t>
      </w:r>
      <w:r>
        <w:rPr>
          <w:rFonts w:hint="eastAsia"/>
        </w:rPr>
        <w:t>的</w:t>
      </w:r>
      <w:r>
        <w:rPr>
          <w:rFonts w:hint="eastAsia"/>
        </w:rPr>
        <w:t>MENUINFO.dwStyle</w:t>
      </w:r>
      <w:r>
        <w:rPr>
          <w:rFonts w:hint="eastAsia"/>
        </w:rPr>
        <w:t>值定义，</w:t>
      </w:r>
      <w:r>
        <w:rPr>
          <w:rFonts w:hint="eastAsia"/>
        </w:rPr>
        <w:t>WM_MENUCOMMAND</w:t>
      </w:r>
      <w:r>
        <w:rPr>
          <w:rFonts w:hint="eastAsia"/>
        </w:rPr>
        <w:t>代替</w:t>
      </w:r>
      <w:r>
        <w:rPr>
          <w:rFonts w:hint="eastAsia"/>
        </w:rPr>
        <w:t>WM_COMMAND</w:t>
      </w:r>
      <w:r>
        <w:rPr>
          <w:rFonts w:hint="eastAsia"/>
        </w:rPr>
        <w:t>发送。</w:t>
      </w:r>
    </w:p>
    <w:p w:rsidR="007A3E64" w:rsidRDefault="007A3E64" w:rsidP="00057823">
      <w:pPr>
        <w:ind w:firstLine="435"/>
      </w:pPr>
      <w:r>
        <w:t>accelerators</w:t>
      </w:r>
      <w:r>
        <w:t>：</w:t>
      </w:r>
    </w:p>
    <w:p w:rsidR="007A3E64" w:rsidRDefault="00F26CE5" w:rsidP="00057823">
      <w:pPr>
        <w:ind w:firstLine="435"/>
      </w:pPr>
      <w:r>
        <w:t>输入快捷键选择窗口菜单中的项目被翻译成</w:t>
      </w:r>
      <w:r>
        <w:rPr>
          <w:rFonts w:hint="eastAsia"/>
        </w:rPr>
        <w:t>WM_SYSCOMMAND</w:t>
      </w:r>
      <w:r>
        <w:rPr>
          <w:rFonts w:hint="eastAsia"/>
        </w:rPr>
        <w:t>消息。</w:t>
      </w:r>
    </w:p>
    <w:p w:rsidR="00F26CE5" w:rsidRPr="00057823" w:rsidRDefault="00F26CE5" w:rsidP="00057823">
      <w:pPr>
        <w:ind w:firstLine="435"/>
      </w:pPr>
      <w:r>
        <w:t>当拥有菜单的窗口被最小化，如果有输入的快捷键与菜单项目匹配，没有</w:t>
      </w:r>
      <w:r>
        <w:rPr>
          <w:rFonts w:hint="eastAsia"/>
        </w:rPr>
        <w:t>WM_COMMAND</w:t>
      </w:r>
      <w:r>
        <w:rPr>
          <w:rFonts w:hint="eastAsia"/>
        </w:rPr>
        <w:t>消息发送。然而，如果一个输入的快捷键不与窗口菜单中的项目匹配，一个</w:t>
      </w:r>
      <w:r>
        <w:rPr>
          <w:rFonts w:hint="eastAsia"/>
        </w:rPr>
        <w:t>WM_COMMAND</w:t>
      </w:r>
      <w:r>
        <w:rPr>
          <w:rFonts w:hint="eastAsia"/>
        </w:rPr>
        <w:t>消息被发送，即使窗口被最小化。</w:t>
      </w:r>
    </w:p>
    <w:p w:rsidR="00D9417B" w:rsidRDefault="00D9417B" w:rsidP="00410F87">
      <w:pPr>
        <w:ind w:right="1204"/>
        <w:jc w:val="left"/>
        <w:rPr>
          <w:b/>
          <w:i/>
          <w:sz w:val="30"/>
          <w:szCs w:val="30"/>
          <w:u w:val="single"/>
        </w:rPr>
      </w:pPr>
      <w:r>
        <w:rPr>
          <w:rFonts w:hint="eastAsia"/>
          <w:b/>
          <w:i/>
          <w:sz w:val="30"/>
          <w:szCs w:val="30"/>
          <w:u w:val="single"/>
        </w:rPr>
        <w:t xml:space="preserve">WM_CREATE </w:t>
      </w:r>
      <w:r>
        <w:rPr>
          <w:rFonts w:hint="eastAsia"/>
          <w:b/>
          <w:i/>
          <w:sz w:val="30"/>
          <w:szCs w:val="30"/>
          <w:u w:val="single"/>
        </w:rPr>
        <w:t>创建窗口</w:t>
      </w:r>
    </w:p>
    <w:p w:rsidR="00D9417B" w:rsidRDefault="00D9417B" w:rsidP="00D9417B">
      <w:pPr>
        <w:ind w:firstLineChars="200" w:firstLine="420"/>
        <w:rPr>
          <w:rFonts w:hint="eastAsia"/>
        </w:rPr>
      </w:pPr>
      <w:r>
        <w:rPr>
          <w:rFonts w:hint="eastAsia"/>
        </w:rPr>
        <w:t>当一个应用程序通过</w:t>
      </w:r>
      <w:r>
        <w:rPr>
          <w:rFonts w:hint="eastAsia"/>
        </w:rPr>
        <w:t>CreateWindowEx</w:t>
      </w:r>
      <w:r>
        <w:rPr>
          <w:rFonts w:hint="eastAsia"/>
        </w:rPr>
        <w:t>函数或者</w:t>
      </w:r>
      <w:r>
        <w:rPr>
          <w:rFonts w:hint="eastAsia"/>
        </w:rPr>
        <w:t>CreateWindow</w:t>
      </w:r>
      <w:r>
        <w:rPr>
          <w:rFonts w:hint="eastAsia"/>
        </w:rPr>
        <w:t>函数请求创建窗口时发送此消息，</w:t>
      </w:r>
      <w:r>
        <w:rPr>
          <w:rFonts w:hint="eastAsia"/>
        </w:rPr>
        <w:t>(</w:t>
      </w:r>
      <w:r>
        <w:rPr>
          <w:rFonts w:hint="eastAsia"/>
        </w:rPr>
        <w:t>此消息在函数返回之前发送</w:t>
      </w:r>
      <w:r>
        <w:rPr>
          <w:rFonts w:hint="eastAsia"/>
        </w:rPr>
        <w:t>)</w:t>
      </w:r>
      <w:r>
        <w:rPr>
          <w:rFonts w:hint="eastAsia"/>
        </w:rPr>
        <w:t>。</w:t>
      </w:r>
      <w:r>
        <w:rPr>
          <w:rFonts w:hint="eastAsia"/>
        </w:rPr>
        <w:t xml:space="preserve"> </w:t>
      </w:r>
    </w:p>
    <w:p w:rsidR="00D9417B" w:rsidRDefault="00D9417B" w:rsidP="00D9417B">
      <w:pPr>
        <w:ind w:firstLineChars="200" w:firstLine="420"/>
      </w:pPr>
      <w:r>
        <w:rPr>
          <w:rFonts w:hint="eastAsia"/>
        </w:rPr>
        <w:t>产生时间是窗口创建之后显示之前，同时</w:t>
      </w:r>
      <w:r>
        <w:rPr>
          <w:rFonts w:hint="eastAsia"/>
        </w:rPr>
        <w:t>WM_CREATE</w:t>
      </w:r>
      <w:r>
        <w:rPr>
          <w:rFonts w:hint="eastAsia"/>
        </w:rPr>
        <w:t>也必须是不进队列消息。</w:t>
      </w:r>
    </w:p>
    <w:p w:rsidR="00D9417B" w:rsidRDefault="00D9417B" w:rsidP="00D9417B">
      <w:pPr>
        <w:ind w:firstLineChars="200" w:firstLine="420"/>
      </w:pPr>
      <w:r w:rsidRPr="00D9417B">
        <w:t xml:space="preserve">#define </w:t>
      </w:r>
      <w:r>
        <w:t xml:space="preserve">    </w:t>
      </w:r>
      <w:r w:rsidRPr="00D9417B">
        <w:t>WM_CREATE            0x0001</w:t>
      </w:r>
    </w:p>
    <w:p w:rsidR="00D9417B" w:rsidRDefault="00D9417B" w:rsidP="00D9417B">
      <w:pPr>
        <w:ind w:firstLineChars="200" w:firstLine="420"/>
        <w:rPr>
          <w:rFonts w:hint="eastAsia"/>
        </w:rPr>
      </w:pPr>
      <w:r>
        <w:t>wParam</w:t>
      </w:r>
      <w:r>
        <w:rPr>
          <w:rFonts w:hint="eastAsia"/>
        </w:rPr>
        <w:t xml:space="preserve">    </w:t>
      </w:r>
      <w:r>
        <w:rPr>
          <w:rFonts w:hint="eastAsia"/>
        </w:rPr>
        <w:t>这个参数未被使用</w:t>
      </w:r>
    </w:p>
    <w:p w:rsidR="00D9417B" w:rsidRDefault="00D9417B" w:rsidP="00D9417B">
      <w:pPr>
        <w:ind w:firstLineChars="200" w:firstLine="420"/>
        <w:rPr>
          <w:rFonts w:hint="eastAsia"/>
        </w:rPr>
      </w:pPr>
      <w:r>
        <w:t>lParam</w:t>
      </w:r>
      <w:r>
        <w:rPr>
          <w:rFonts w:hint="eastAsia"/>
        </w:rPr>
        <w:t xml:space="preserve">    </w:t>
      </w:r>
      <w:r>
        <w:rPr>
          <w:rFonts w:hint="eastAsia"/>
        </w:rPr>
        <w:t>一个指向包含有窗口创建时的信息的</w:t>
      </w:r>
      <w:r>
        <w:rPr>
          <w:rFonts w:hint="eastAsia"/>
        </w:rPr>
        <w:t>CREATESTRUCT</w:t>
      </w:r>
      <w:r>
        <w:rPr>
          <w:rFonts w:hint="eastAsia"/>
        </w:rPr>
        <w:t>类型的结构体指针</w:t>
      </w:r>
    </w:p>
    <w:p w:rsidR="00D9417B" w:rsidRPr="00D9417B" w:rsidRDefault="00D9417B" w:rsidP="00D9417B">
      <w:pPr>
        <w:ind w:firstLineChars="200" w:firstLine="420"/>
        <w:rPr>
          <w:rFonts w:hint="eastAsia"/>
        </w:rPr>
      </w:pPr>
      <w:r>
        <w:rPr>
          <w:rFonts w:hint="eastAsia"/>
        </w:rPr>
        <w:t>返回值</w:t>
      </w:r>
      <w:r>
        <w:rPr>
          <w:rFonts w:hint="eastAsia"/>
        </w:rPr>
        <w:t xml:space="preserve">  </w:t>
      </w:r>
      <w:r>
        <w:rPr>
          <w:rFonts w:hint="eastAsia"/>
        </w:rPr>
        <w:t>类型</w:t>
      </w:r>
      <w:r>
        <w:rPr>
          <w:rFonts w:hint="eastAsia"/>
        </w:rPr>
        <w:t>：</w:t>
      </w:r>
      <w:r>
        <w:rPr>
          <w:rFonts w:hint="eastAsia"/>
        </w:rPr>
        <w:t>LRESULT</w:t>
      </w:r>
      <w:r>
        <w:rPr>
          <w:rFonts w:hint="eastAsia"/>
        </w:rPr>
        <w:t xml:space="preserve">    </w:t>
      </w:r>
      <w:r>
        <w:rPr>
          <w:rFonts w:hint="eastAsia"/>
        </w:rPr>
        <w:t>如果一个程序处理这个消息，它应当返回</w:t>
      </w:r>
      <w:r>
        <w:rPr>
          <w:rFonts w:hint="eastAsia"/>
        </w:rPr>
        <w:t>0</w:t>
      </w:r>
      <w:r>
        <w:rPr>
          <w:rFonts w:hint="eastAsia"/>
        </w:rPr>
        <w:t>以使得窗口的创建过程得以继续。如果对于这个消息程序返回</w:t>
      </w:r>
      <w:r>
        <w:rPr>
          <w:rFonts w:hint="eastAsia"/>
        </w:rPr>
        <w:t>-1</w:t>
      </w:r>
      <w:r>
        <w:rPr>
          <w:rFonts w:hint="eastAsia"/>
        </w:rPr>
        <w:t>，窗口将会被销毁，并且</w:t>
      </w:r>
      <w:r>
        <w:rPr>
          <w:rFonts w:hint="eastAsia"/>
        </w:rPr>
        <w:t>CreateWindowEx</w:t>
      </w:r>
      <w:r>
        <w:rPr>
          <w:rFonts w:hint="eastAsia"/>
        </w:rPr>
        <w:t>或者</w:t>
      </w:r>
      <w:r>
        <w:rPr>
          <w:rFonts w:hint="eastAsia"/>
        </w:rPr>
        <w:t>CreateWindow</w:t>
      </w:r>
      <w:r>
        <w:rPr>
          <w:rFonts w:hint="eastAsia"/>
        </w:rPr>
        <w:t>函数将会返回一个值为</w:t>
      </w:r>
      <w:r>
        <w:rPr>
          <w:rFonts w:hint="eastAsia"/>
        </w:rPr>
        <w:t>NULL</w:t>
      </w:r>
      <w:r>
        <w:rPr>
          <w:rFonts w:hint="eastAsia"/>
        </w:rPr>
        <w:t>的句柄。</w:t>
      </w:r>
      <w:bookmarkStart w:id="0" w:name="_GoBack"/>
      <w:bookmarkEnd w:id="0"/>
    </w:p>
    <w:p w:rsidR="00B879BB" w:rsidRDefault="00B879BB" w:rsidP="00410F87">
      <w:pPr>
        <w:ind w:right="1204"/>
        <w:jc w:val="left"/>
        <w:rPr>
          <w:b/>
          <w:i/>
          <w:sz w:val="30"/>
          <w:szCs w:val="30"/>
          <w:u w:val="single"/>
        </w:rPr>
      </w:pPr>
      <w:r w:rsidRPr="00B879BB">
        <w:rPr>
          <w:b/>
          <w:i/>
          <w:sz w:val="30"/>
          <w:szCs w:val="30"/>
          <w:u w:val="single"/>
        </w:rPr>
        <w:t>WM_CLOSE</w:t>
      </w:r>
      <w:r>
        <w:rPr>
          <w:b/>
          <w:i/>
          <w:sz w:val="30"/>
          <w:szCs w:val="30"/>
          <w:u w:val="single"/>
        </w:rPr>
        <w:t xml:space="preserve">  </w:t>
      </w:r>
      <w:r>
        <w:rPr>
          <w:b/>
          <w:i/>
          <w:sz w:val="30"/>
          <w:szCs w:val="30"/>
          <w:u w:val="single"/>
        </w:rPr>
        <w:t>结束窗口</w:t>
      </w:r>
    </w:p>
    <w:p w:rsidR="00B879BB" w:rsidRDefault="00B879BB" w:rsidP="00B879BB">
      <w:pPr>
        <w:ind w:firstLineChars="200" w:firstLine="420"/>
      </w:pPr>
      <w:r>
        <w:t>发送一个窗口或应用应该结束的标志。（点击窗口右上方叉号）</w:t>
      </w:r>
    </w:p>
    <w:p w:rsidR="00B879BB" w:rsidRDefault="00B879BB" w:rsidP="00B879BB">
      <w:pPr>
        <w:ind w:firstLineChars="200" w:firstLine="420"/>
      </w:pPr>
      <w:r>
        <w:t>一个窗口通过它的</w:t>
      </w:r>
      <w:r>
        <w:t>WindowProc</w:t>
      </w:r>
      <w:r>
        <w:t>函数接收这个消息。</w:t>
      </w:r>
    </w:p>
    <w:p w:rsidR="00B879BB" w:rsidRDefault="00B879BB" w:rsidP="00B879BB">
      <w:pPr>
        <w:ind w:firstLineChars="400" w:firstLine="840"/>
      </w:pPr>
      <w:r w:rsidRPr="00B879BB">
        <w:t xml:space="preserve">#define </w:t>
      </w:r>
      <w:r>
        <w:t xml:space="preserve">  WM_CLOSE   </w:t>
      </w:r>
      <w:r w:rsidRPr="00B879BB">
        <w:t xml:space="preserve">  0x0010</w:t>
      </w:r>
    </w:p>
    <w:p w:rsidR="00B879BB" w:rsidRDefault="00B879BB" w:rsidP="00B879BB">
      <w:r>
        <w:t xml:space="preserve">    wParam  </w:t>
      </w:r>
      <w:r>
        <w:t>参数未使用</w:t>
      </w:r>
    </w:p>
    <w:p w:rsidR="00B879BB" w:rsidRDefault="00B879BB" w:rsidP="00B879BB">
      <w:pPr>
        <w:ind w:firstLineChars="200" w:firstLine="420"/>
      </w:pPr>
      <w:r>
        <w:lastRenderedPageBreak/>
        <w:t xml:space="preserve">lParam  </w:t>
      </w:r>
      <w:r>
        <w:t>参数未使用</w:t>
      </w:r>
    </w:p>
    <w:p w:rsidR="00B879BB" w:rsidRDefault="00B879BB" w:rsidP="00B879BB">
      <w:r>
        <w:t xml:space="preserve">    </w:t>
      </w:r>
      <w:r>
        <w:t>返回值</w:t>
      </w:r>
      <w:r>
        <w:rPr>
          <w:rFonts w:hint="eastAsia"/>
        </w:rPr>
        <w:t xml:space="preserve">   </w:t>
      </w:r>
      <w:r>
        <w:t>类型</w:t>
      </w:r>
      <w:r>
        <w:t>: LRESULT</w:t>
      </w:r>
      <w:r>
        <w:rPr>
          <w:rFonts w:hint="eastAsia"/>
        </w:rPr>
        <w:t xml:space="preserve">     </w:t>
      </w:r>
      <w:r>
        <w:t>如果一个函数处理了该消息，它应该返回</w:t>
      </w:r>
      <w:r>
        <w:t>0.</w:t>
      </w:r>
    </w:p>
    <w:p w:rsidR="00B879BB" w:rsidRDefault="00B879BB" w:rsidP="00B879BB">
      <w:r>
        <w:t xml:space="preserve">    </w:t>
      </w:r>
      <w:r>
        <w:t>一个应用能在销毁窗口前提示用户确认，仅当用户确认选择处理</w:t>
      </w:r>
      <w:r>
        <w:t>WM_CLOSE</w:t>
      </w:r>
      <w:r>
        <w:t>消息并且调用</w:t>
      </w:r>
      <w:r>
        <w:rPr>
          <w:rFonts w:hint="eastAsia"/>
        </w:rPr>
        <w:t>DestroyWindow</w:t>
      </w:r>
      <w:r>
        <w:rPr>
          <w:rFonts w:hint="eastAsia"/>
        </w:rPr>
        <w:t>函数。</w:t>
      </w:r>
    </w:p>
    <w:p w:rsidR="00B879BB" w:rsidRPr="00B879BB" w:rsidRDefault="00B879BB" w:rsidP="00B879BB">
      <w:pPr>
        <w:rPr>
          <w:lang w:val="en"/>
        </w:rPr>
      </w:pPr>
      <w:r>
        <w:t xml:space="preserve">    </w:t>
      </w:r>
      <w:r>
        <w:t>如果默认，</w:t>
      </w:r>
      <w:r>
        <w:rPr>
          <w:rFonts w:hint="eastAsia"/>
        </w:rPr>
        <w:t>DefWindowProc</w:t>
      </w:r>
      <w:r>
        <w:rPr>
          <w:rFonts w:hint="eastAsia"/>
        </w:rPr>
        <w:t>函数调用</w:t>
      </w:r>
      <w:r>
        <w:rPr>
          <w:rFonts w:hint="eastAsia"/>
        </w:rPr>
        <w:t>DestoryWindow</w:t>
      </w:r>
      <w:r>
        <w:rPr>
          <w:rFonts w:hint="eastAsia"/>
        </w:rPr>
        <w:t>函数销毁窗口。</w:t>
      </w:r>
    </w:p>
    <w:p w:rsidR="00EB3E98" w:rsidRDefault="00EB3E98" w:rsidP="00410F87">
      <w:pPr>
        <w:ind w:right="1204"/>
        <w:jc w:val="left"/>
        <w:rPr>
          <w:b/>
          <w:i/>
          <w:sz w:val="30"/>
          <w:szCs w:val="30"/>
          <w:u w:val="single"/>
        </w:rPr>
      </w:pPr>
      <w:r w:rsidRPr="00EB3E98">
        <w:rPr>
          <w:b/>
          <w:i/>
          <w:sz w:val="30"/>
          <w:szCs w:val="30"/>
          <w:u w:val="single"/>
        </w:rPr>
        <w:t>WM_DESTROY</w:t>
      </w:r>
      <w:r>
        <w:rPr>
          <w:b/>
          <w:i/>
          <w:sz w:val="30"/>
          <w:szCs w:val="30"/>
          <w:u w:val="single"/>
        </w:rPr>
        <w:t xml:space="preserve">   </w:t>
      </w:r>
      <w:r>
        <w:rPr>
          <w:b/>
          <w:i/>
          <w:sz w:val="30"/>
          <w:szCs w:val="30"/>
          <w:u w:val="single"/>
        </w:rPr>
        <w:t>结束程序</w:t>
      </w:r>
    </w:p>
    <w:p w:rsidR="00EB3E98" w:rsidRDefault="00EB3E98" w:rsidP="00EB3E98">
      <w:pPr>
        <w:ind w:firstLineChars="200" w:firstLine="420"/>
      </w:pPr>
      <w:r>
        <w:t>当一个窗口</w:t>
      </w:r>
      <w:r w:rsidR="00C1452F">
        <w:t>正被销毁时发送。它在窗口从屏幕上移除后发送到被销毁窗口的窗口处理成程序。</w:t>
      </w:r>
    </w:p>
    <w:p w:rsidR="00C1452F" w:rsidRDefault="00C1452F" w:rsidP="00EB3E98">
      <w:pPr>
        <w:ind w:firstLineChars="200" w:firstLine="420"/>
      </w:pPr>
      <w:r>
        <w:t>这个消息首先发送到正被销毁的窗口，然后发送到它的子窗口。在处理消息期间，可以假设所有的子窗口都存在。</w:t>
      </w:r>
    </w:p>
    <w:p w:rsidR="00C1452F" w:rsidRDefault="00C1452F" w:rsidP="00C1452F">
      <w:pPr>
        <w:ind w:firstLineChars="200" w:firstLine="420"/>
      </w:pPr>
      <w:r>
        <w:t>一个窗口通过它的</w:t>
      </w:r>
      <w:r>
        <w:t>WindowProc</w:t>
      </w:r>
      <w:r>
        <w:t>函数接收这个消息。</w:t>
      </w:r>
    </w:p>
    <w:p w:rsidR="00C1452F" w:rsidRDefault="00C1452F" w:rsidP="00C1452F">
      <w:pPr>
        <w:ind w:firstLineChars="500" w:firstLine="1050"/>
      </w:pPr>
      <w:r w:rsidRPr="00C1452F">
        <w:t>#define</w:t>
      </w:r>
      <w:r>
        <w:t xml:space="preserve">  </w:t>
      </w:r>
      <w:r w:rsidRPr="00C1452F">
        <w:t xml:space="preserve"> </w:t>
      </w:r>
      <w:r>
        <w:t xml:space="preserve"> </w:t>
      </w:r>
      <w:r w:rsidRPr="00C1452F">
        <w:t>WM_DESTROY        0x0002</w:t>
      </w:r>
    </w:p>
    <w:p w:rsidR="00C1452F" w:rsidRDefault="00C1452F" w:rsidP="00C1452F">
      <w:pPr>
        <w:ind w:firstLine="435"/>
      </w:pPr>
      <w:r>
        <w:t xml:space="preserve">wParam  </w:t>
      </w:r>
      <w:r>
        <w:t>参数未</w:t>
      </w:r>
      <w:r>
        <w:rPr>
          <w:rFonts w:hint="eastAsia"/>
        </w:rPr>
        <w:t>使用</w:t>
      </w:r>
    </w:p>
    <w:p w:rsidR="00C1452F" w:rsidRDefault="00C1452F" w:rsidP="00C1452F">
      <w:pPr>
        <w:ind w:firstLine="435"/>
      </w:pPr>
      <w:r>
        <w:t xml:space="preserve">lParam   </w:t>
      </w:r>
      <w:r>
        <w:t>参数未使用</w:t>
      </w:r>
    </w:p>
    <w:p w:rsidR="00C1452F" w:rsidRDefault="00C1452F" w:rsidP="00C1452F">
      <w:pPr>
        <w:ind w:firstLine="435"/>
      </w:pPr>
      <w:r w:rsidRPr="00C1452F">
        <w:rPr>
          <w:rFonts w:hint="eastAsia"/>
        </w:rPr>
        <w:t>返回值</w:t>
      </w:r>
      <w:r w:rsidRPr="00C1452F">
        <w:rPr>
          <w:rFonts w:hint="eastAsia"/>
        </w:rPr>
        <w:t xml:space="preserve">  </w:t>
      </w:r>
      <w:r w:rsidRPr="00C1452F">
        <w:rPr>
          <w:rFonts w:hint="eastAsia"/>
        </w:rPr>
        <w:t>类型：</w:t>
      </w:r>
      <w:r w:rsidRPr="00C1452F">
        <w:rPr>
          <w:rFonts w:hint="eastAsia"/>
        </w:rPr>
        <w:t xml:space="preserve">LRESULT   </w:t>
      </w:r>
      <w:r w:rsidRPr="00C1452F">
        <w:rPr>
          <w:rFonts w:hint="eastAsia"/>
        </w:rPr>
        <w:t>如果一个函数处理了该消息，它应该返回</w:t>
      </w:r>
      <w:r w:rsidRPr="00C1452F">
        <w:rPr>
          <w:rFonts w:hint="eastAsia"/>
        </w:rPr>
        <w:t>0.</w:t>
      </w:r>
    </w:p>
    <w:p w:rsidR="00C1452F" w:rsidRPr="00C1452F" w:rsidRDefault="00C1452F" w:rsidP="00C1452F">
      <w:pPr>
        <w:ind w:firstLine="435"/>
      </w:pPr>
      <w:r>
        <w:rPr>
          <w:rFonts w:hint="eastAsia"/>
        </w:rPr>
        <w:t>如果正在销毁的窗口是剪贴板查看器链</w:t>
      </w:r>
      <w:r>
        <w:rPr>
          <w:rFonts w:hint="eastAsia"/>
        </w:rPr>
        <w:t>(</w:t>
      </w:r>
      <w:r>
        <w:rPr>
          <w:rFonts w:hint="eastAsia"/>
        </w:rPr>
        <w:t>通过调用</w:t>
      </w:r>
      <w:r>
        <w:rPr>
          <w:rFonts w:hint="eastAsia"/>
        </w:rPr>
        <w:t>SetClipboardViewer</w:t>
      </w:r>
      <w:r>
        <w:rPr>
          <w:rFonts w:hint="eastAsia"/>
        </w:rPr>
        <w:t>函数设置</w:t>
      </w:r>
      <w:r>
        <w:rPr>
          <w:rFonts w:hint="eastAsia"/>
        </w:rPr>
        <w:t>)</w:t>
      </w:r>
      <w:r>
        <w:rPr>
          <w:rFonts w:hint="eastAsia"/>
        </w:rPr>
        <w:t>的一部分，</w:t>
      </w:r>
      <w:r w:rsidR="00B07343">
        <w:rPr>
          <w:rFonts w:hint="eastAsia"/>
        </w:rPr>
        <w:t>窗口必须在从</w:t>
      </w:r>
      <w:r w:rsidR="00B07343">
        <w:rPr>
          <w:rFonts w:hint="eastAsia"/>
        </w:rPr>
        <w:t>WM_DESTROY</w:t>
      </w:r>
      <w:r w:rsidR="00B07343">
        <w:rPr>
          <w:rFonts w:hint="eastAsia"/>
        </w:rPr>
        <w:t>消息返回前通过</w:t>
      </w:r>
      <w:r w:rsidR="00B07343">
        <w:rPr>
          <w:rFonts w:hint="eastAsia"/>
        </w:rPr>
        <w:t>ChangeClipboardViewer</w:t>
      </w:r>
      <w:r w:rsidR="00B07343">
        <w:rPr>
          <w:rFonts w:hint="eastAsia"/>
        </w:rPr>
        <w:t>函数从链上移除自身。</w:t>
      </w:r>
    </w:p>
    <w:p w:rsidR="001A6F65" w:rsidRDefault="001A6F65" w:rsidP="00410F87">
      <w:pPr>
        <w:ind w:right="1204"/>
        <w:jc w:val="left"/>
        <w:rPr>
          <w:b/>
          <w:i/>
          <w:sz w:val="30"/>
          <w:szCs w:val="30"/>
          <w:u w:val="single"/>
        </w:rPr>
      </w:pPr>
      <w:r w:rsidRPr="001A6F65">
        <w:rPr>
          <w:b/>
          <w:i/>
          <w:sz w:val="30"/>
          <w:szCs w:val="30"/>
          <w:u w:val="single"/>
        </w:rPr>
        <w:t>WM_ENABLE</w:t>
      </w:r>
      <w:r w:rsidR="00B879BB">
        <w:rPr>
          <w:b/>
          <w:i/>
          <w:sz w:val="30"/>
          <w:szCs w:val="30"/>
          <w:u w:val="single"/>
        </w:rPr>
        <w:t xml:space="preserve">   </w:t>
      </w:r>
      <w:r w:rsidR="00B879BB">
        <w:rPr>
          <w:b/>
          <w:i/>
          <w:sz w:val="30"/>
          <w:szCs w:val="30"/>
          <w:u w:val="single"/>
        </w:rPr>
        <w:t>改变窗口激活状态</w:t>
      </w:r>
    </w:p>
    <w:p w:rsidR="001A6F65" w:rsidRDefault="001A6F65" w:rsidP="001A6F65">
      <w:pPr>
        <w:ind w:firstLineChars="200" w:firstLine="420"/>
      </w:pPr>
      <w:r>
        <w:t>当一个窗口的应用改变激活状态时发送。它发送到改变激活状态的窗口。</w:t>
      </w:r>
      <w:r>
        <w:rPr>
          <w:rFonts w:hint="eastAsia"/>
        </w:rPr>
        <w:t xml:space="preserve"> </w:t>
      </w:r>
      <w:r>
        <w:rPr>
          <w:rFonts w:hint="eastAsia"/>
        </w:rPr>
        <w:t>这个消息在</w:t>
      </w:r>
      <w:r>
        <w:rPr>
          <w:rFonts w:hint="eastAsia"/>
        </w:rPr>
        <w:t>EnableWindow</w:t>
      </w:r>
      <w:r>
        <w:rPr>
          <w:rFonts w:hint="eastAsia"/>
        </w:rPr>
        <w:t>函数返回前发送，但是在窗口的激活（</w:t>
      </w:r>
      <w:r>
        <w:rPr>
          <w:rFonts w:hint="eastAsia"/>
        </w:rPr>
        <w:t>WS_DISABLE</w:t>
      </w:r>
      <w:r>
        <w:rPr>
          <w:rFonts w:hint="eastAsia"/>
        </w:rPr>
        <w:t>样式位）状态改变之后。</w:t>
      </w:r>
    </w:p>
    <w:p w:rsidR="001A6F65" w:rsidRDefault="001A6F65" w:rsidP="001A6F65">
      <w:pPr>
        <w:ind w:firstLineChars="200" w:firstLine="420"/>
      </w:pPr>
      <w:r>
        <w:t>一个窗口通过它的</w:t>
      </w:r>
      <w:r>
        <w:t>WindowProc</w:t>
      </w:r>
      <w:r>
        <w:t>函数接收这个消息。</w:t>
      </w:r>
    </w:p>
    <w:p w:rsidR="001A6F65" w:rsidRDefault="001A6F65" w:rsidP="001A6F65">
      <w:pPr>
        <w:ind w:firstLineChars="300" w:firstLine="630"/>
      </w:pPr>
      <w:r w:rsidRPr="001A6F65">
        <w:t xml:space="preserve">#define </w:t>
      </w:r>
      <w:r>
        <w:t xml:space="preserve">  WM_ENABLE      </w:t>
      </w:r>
      <w:r w:rsidRPr="001A6F65">
        <w:t>0x000A</w:t>
      </w:r>
    </w:p>
    <w:p w:rsidR="001A6F65" w:rsidRDefault="001A6F65" w:rsidP="001A6F65">
      <w:pPr>
        <w:ind w:firstLine="435"/>
      </w:pPr>
      <w:r>
        <w:t xml:space="preserve">wParam  </w:t>
      </w:r>
      <w:r>
        <w:t>表明窗口已被激活或未被激活。</w:t>
      </w:r>
      <w:r>
        <w:t>TRUE</w:t>
      </w:r>
      <w:r>
        <w:t>表示被激活，</w:t>
      </w:r>
      <w:r>
        <w:t>FALSE</w:t>
      </w:r>
      <w:r>
        <w:t>表示未被激活。</w:t>
      </w:r>
    </w:p>
    <w:p w:rsidR="001A6F65" w:rsidRDefault="001A6F65" w:rsidP="001A6F65">
      <w:pPr>
        <w:ind w:firstLine="435"/>
      </w:pPr>
      <w:r>
        <w:t xml:space="preserve">lParam   </w:t>
      </w:r>
      <w:r>
        <w:t>参数未使用。</w:t>
      </w:r>
    </w:p>
    <w:p w:rsidR="001A6F65" w:rsidRPr="001A6F65" w:rsidRDefault="001A6F65" w:rsidP="001A6F65">
      <w:pPr>
        <w:ind w:firstLine="435"/>
      </w:pPr>
      <w:r>
        <w:rPr>
          <w:rFonts w:hint="eastAsia"/>
        </w:rPr>
        <w:t>返回值</w:t>
      </w:r>
      <w:r>
        <w:rPr>
          <w:rFonts w:hint="eastAsia"/>
        </w:rPr>
        <w:t xml:space="preserve"> </w:t>
      </w:r>
      <w:r>
        <w:t xml:space="preserve"> </w:t>
      </w:r>
      <w:r>
        <w:t>类型：</w:t>
      </w:r>
      <w:r>
        <w:t xml:space="preserve">LRESULT   </w:t>
      </w:r>
      <w:r>
        <w:t>如果一个函数处理了该消息，它应该返回</w:t>
      </w:r>
      <w:r>
        <w:t>0.</w:t>
      </w:r>
    </w:p>
    <w:p w:rsidR="00976351" w:rsidRPr="00410F87" w:rsidRDefault="00410F87" w:rsidP="001A6F65">
      <w:pPr>
        <w:ind w:right="1204"/>
        <w:jc w:val="left"/>
        <w:rPr>
          <w:b/>
          <w:i/>
          <w:sz w:val="30"/>
          <w:szCs w:val="30"/>
          <w:u w:val="single"/>
        </w:rPr>
      </w:pPr>
      <w:r w:rsidRPr="00410F87">
        <w:rPr>
          <w:b/>
          <w:i/>
          <w:sz w:val="30"/>
          <w:szCs w:val="30"/>
          <w:u w:val="single"/>
        </w:rPr>
        <w:t xml:space="preserve">WM_INITDIALOG </w:t>
      </w:r>
      <w:r w:rsidRPr="00410F87">
        <w:rPr>
          <w:b/>
          <w:i/>
          <w:sz w:val="30"/>
          <w:szCs w:val="30"/>
          <w:u w:val="single"/>
        </w:rPr>
        <w:t>初始化对话框</w:t>
      </w:r>
    </w:p>
    <w:p w:rsidR="00410F87" w:rsidRDefault="00410F87" w:rsidP="00410F87">
      <w:pPr>
        <w:ind w:firstLineChars="200" w:firstLine="420"/>
      </w:pPr>
      <w:r w:rsidRPr="00410F87">
        <w:rPr>
          <w:rFonts w:hint="eastAsia"/>
        </w:rPr>
        <w:t xml:space="preserve">WM_INITDIALOG </w:t>
      </w:r>
      <w:r w:rsidRPr="00410F87">
        <w:rPr>
          <w:rFonts w:hint="eastAsia"/>
        </w:rPr>
        <w:t>消息是对话框才能收到的消息</w:t>
      </w:r>
      <w:r w:rsidRPr="00410F87">
        <w:rPr>
          <w:rFonts w:hint="eastAsia"/>
        </w:rPr>
        <w:t>,</w:t>
      </w:r>
      <w:r w:rsidRPr="00410F87">
        <w:rPr>
          <w:rFonts w:hint="eastAsia"/>
        </w:rPr>
        <w:t>表明对话框及其所有子控件都创建完毕了。这个状态肯定是调用显示对话框的函数之前。</w:t>
      </w:r>
    </w:p>
    <w:p w:rsidR="000411BA" w:rsidRDefault="000411BA" w:rsidP="000411BA">
      <w:pPr>
        <w:ind w:firstLineChars="200" w:firstLine="420"/>
      </w:pPr>
      <w:r>
        <w:t>WM_INITDIALOG   hwndFocus = (HWND) wParam;</w:t>
      </w:r>
    </w:p>
    <w:p w:rsidR="000411BA" w:rsidRDefault="000411BA" w:rsidP="000411BA">
      <w:pPr>
        <w:ind w:firstLineChars="1200" w:firstLine="2520"/>
      </w:pPr>
      <w:r>
        <w:t>lInitParam = lParam;</w:t>
      </w:r>
    </w:p>
    <w:p w:rsidR="00B900D2" w:rsidRDefault="00B900D2" w:rsidP="00B900D2">
      <w:r>
        <w:t xml:space="preserve">    hwndFocus</w:t>
      </w:r>
      <w:r>
        <w:rPr>
          <w:rFonts w:hint="eastAsia"/>
        </w:rPr>
        <w:t xml:space="preserve">    </w:t>
      </w:r>
      <w:r>
        <w:t xml:space="preserve"> </w:t>
      </w:r>
      <w:r>
        <w:rPr>
          <w:rFonts w:hint="eastAsia"/>
        </w:rPr>
        <w:t>接收默认键盘焦点的控件的句柄。系统分配默认键盘焦点，只有当对话框过程返回</w:t>
      </w:r>
      <w:r>
        <w:rPr>
          <w:rFonts w:hint="eastAsia"/>
        </w:rPr>
        <w:t xml:space="preserve"> TRUE</w:t>
      </w:r>
      <w:r>
        <w:rPr>
          <w:rFonts w:hint="eastAsia"/>
        </w:rPr>
        <w:t>。</w:t>
      </w:r>
    </w:p>
    <w:p w:rsidR="00B900D2" w:rsidRDefault="00B900D2" w:rsidP="00B900D2">
      <w:pPr>
        <w:ind w:firstLineChars="200" w:firstLine="420"/>
      </w:pPr>
      <w:r>
        <w:t xml:space="preserve">lInitParam </w:t>
      </w:r>
      <w:r>
        <w:rPr>
          <w:rFonts w:hint="eastAsia"/>
        </w:rPr>
        <w:t xml:space="preserve">    </w:t>
      </w:r>
      <w:r>
        <w:rPr>
          <w:rFonts w:hint="eastAsia"/>
        </w:rPr>
        <w:t>指定额外的初始化数据。此数据是作为对用于创建对话框的</w:t>
      </w:r>
      <w:r>
        <w:rPr>
          <w:rFonts w:hint="eastAsia"/>
        </w:rPr>
        <w:t xml:space="preserve"> CreateDialogIndirectParam</w:t>
      </w:r>
      <w:r>
        <w:rPr>
          <w:rFonts w:hint="eastAsia"/>
        </w:rPr>
        <w:t>、</w:t>
      </w:r>
      <w:r>
        <w:rPr>
          <w:rFonts w:hint="eastAsia"/>
        </w:rPr>
        <w:t xml:space="preserve"> CreateDialogParam</w:t>
      </w:r>
      <w:r>
        <w:rPr>
          <w:rFonts w:hint="eastAsia"/>
        </w:rPr>
        <w:t>、</w:t>
      </w:r>
      <w:r>
        <w:rPr>
          <w:rFonts w:hint="eastAsia"/>
        </w:rPr>
        <w:t xml:space="preserve"> DialogBoxIndirectParam </w:t>
      </w:r>
      <w:r>
        <w:rPr>
          <w:rFonts w:hint="eastAsia"/>
        </w:rPr>
        <w:t>或</w:t>
      </w:r>
      <w:r>
        <w:rPr>
          <w:rFonts w:hint="eastAsia"/>
        </w:rPr>
        <w:t xml:space="preserve"> DialogBoxParam </w:t>
      </w:r>
      <w:r>
        <w:rPr>
          <w:rFonts w:hint="eastAsia"/>
        </w:rPr>
        <w:t>函数的调用中的</w:t>
      </w:r>
      <w:r>
        <w:rPr>
          <w:rFonts w:hint="eastAsia"/>
        </w:rPr>
        <w:t xml:space="preserve"> lParamInit </w:t>
      </w:r>
      <w:r>
        <w:rPr>
          <w:rFonts w:hint="eastAsia"/>
        </w:rPr>
        <w:t>参数传递到系统。属性表中，此参数是用于创建页的</w:t>
      </w:r>
      <w:r>
        <w:rPr>
          <w:rFonts w:hint="eastAsia"/>
        </w:rPr>
        <w:t xml:space="preserve"> PROPSHEETPAGE </w:t>
      </w:r>
      <w:r>
        <w:rPr>
          <w:rFonts w:hint="eastAsia"/>
        </w:rPr>
        <w:t>结构的指针。如果使用任何其他对话框创建函数，则此参数将为零。</w:t>
      </w:r>
    </w:p>
    <w:p w:rsidR="00D71BE8" w:rsidRDefault="00D71BE8" w:rsidP="00D71BE8">
      <w:pPr>
        <w:ind w:right="1204"/>
        <w:jc w:val="left"/>
        <w:rPr>
          <w:b/>
          <w:i/>
          <w:sz w:val="30"/>
          <w:szCs w:val="30"/>
          <w:u w:val="single"/>
        </w:rPr>
      </w:pPr>
      <w:r w:rsidRPr="00D71BE8">
        <w:rPr>
          <w:b/>
          <w:i/>
          <w:sz w:val="30"/>
          <w:szCs w:val="30"/>
          <w:u w:val="single"/>
        </w:rPr>
        <w:t xml:space="preserve">WM_QUIT </w:t>
      </w:r>
      <w:r>
        <w:rPr>
          <w:b/>
          <w:i/>
          <w:sz w:val="30"/>
          <w:szCs w:val="30"/>
          <w:u w:val="single"/>
        </w:rPr>
        <w:t xml:space="preserve"> </w:t>
      </w:r>
      <w:r>
        <w:rPr>
          <w:b/>
          <w:i/>
          <w:sz w:val="30"/>
          <w:szCs w:val="30"/>
          <w:u w:val="single"/>
        </w:rPr>
        <w:t>退出消息循环</w:t>
      </w:r>
    </w:p>
    <w:p w:rsidR="00B900D2" w:rsidRDefault="00D71BE8" w:rsidP="00D71BE8">
      <w:pPr>
        <w:ind w:firstLine="435"/>
      </w:pPr>
      <w:r>
        <w:rPr>
          <w:rFonts w:hint="eastAsia"/>
        </w:rPr>
        <w:t>表示一个终止应用的请求，并且通常当应用调用</w:t>
      </w:r>
      <w:r>
        <w:rPr>
          <w:rFonts w:hint="eastAsia"/>
        </w:rPr>
        <w:t>P</w:t>
      </w:r>
      <w:r>
        <w:t>ostQuitMessage</w:t>
      </w:r>
      <w:r>
        <w:t>函数时形成。这个消</w:t>
      </w:r>
      <w:r>
        <w:lastRenderedPageBreak/>
        <w:t>息导致</w:t>
      </w:r>
      <w:r>
        <w:rPr>
          <w:rFonts w:hint="eastAsia"/>
        </w:rPr>
        <w:t>GetMessage</w:t>
      </w:r>
      <w:r>
        <w:rPr>
          <w:rFonts w:hint="eastAsia"/>
        </w:rPr>
        <w:t>函数返回</w:t>
      </w:r>
      <w:r>
        <w:rPr>
          <w:rFonts w:hint="eastAsia"/>
        </w:rPr>
        <w:t>0.</w:t>
      </w:r>
    </w:p>
    <w:p w:rsidR="00D71BE8" w:rsidRDefault="00D71BE8" w:rsidP="00D71BE8">
      <w:pPr>
        <w:ind w:firstLineChars="400" w:firstLine="840"/>
      </w:pPr>
      <w:r w:rsidRPr="00D71BE8">
        <w:t xml:space="preserve">#define </w:t>
      </w:r>
      <w:r>
        <w:t xml:space="preserve">   </w:t>
      </w:r>
      <w:r w:rsidRPr="00D71BE8">
        <w:t>WM_QUIT     0x0012</w:t>
      </w:r>
    </w:p>
    <w:p w:rsidR="00D71BE8" w:rsidRDefault="00D71BE8" w:rsidP="00D71BE8">
      <w:pPr>
        <w:ind w:firstLine="435"/>
      </w:pPr>
      <w:r>
        <w:t xml:space="preserve">wParam  </w:t>
      </w:r>
      <w:r>
        <w:t>在</w:t>
      </w:r>
      <w:r>
        <w:rPr>
          <w:rFonts w:hint="eastAsia"/>
        </w:rPr>
        <w:t>PostQuitMessage</w:t>
      </w:r>
      <w:r>
        <w:rPr>
          <w:rFonts w:hint="eastAsia"/>
        </w:rPr>
        <w:t>函数中给予的退出代码。</w:t>
      </w:r>
    </w:p>
    <w:p w:rsidR="00D71BE8" w:rsidRDefault="00D71BE8" w:rsidP="00D71BE8">
      <w:pPr>
        <w:ind w:firstLine="435"/>
      </w:pPr>
      <w:r>
        <w:t xml:space="preserve">lParam   </w:t>
      </w:r>
      <w:r>
        <w:t>参数未使用。</w:t>
      </w:r>
    </w:p>
    <w:p w:rsidR="00D71BE8" w:rsidRDefault="00D71BE8" w:rsidP="00D71BE8">
      <w:pPr>
        <w:ind w:firstLine="435"/>
      </w:pPr>
      <w:r>
        <w:t>返回值</w:t>
      </w:r>
      <w:r>
        <w:rPr>
          <w:rFonts w:hint="eastAsia"/>
        </w:rPr>
        <w:t xml:space="preserve">   </w:t>
      </w:r>
      <w:r>
        <w:rPr>
          <w:rFonts w:hint="eastAsia"/>
        </w:rPr>
        <w:t>类型：</w:t>
      </w:r>
      <w:r>
        <w:rPr>
          <w:rFonts w:hint="eastAsia"/>
        </w:rPr>
        <w:t>LRESULT</w:t>
      </w:r>
      <w:r>
        <w:t xml:space="preserve">   </w:t>
      </w:r>
      <w:r>
        <w:t>这个消息</w:t>
      </w:r>
      <w:r w:rsidR="00C608E7">
        <w:t>没有返回值，因为它导致消息循环在消息发送到应用窗口处理程序之前停止。</w:t>
      </w:r>
    </w:p>
    <w:p w:rsidR="00C608E7" w:rsidRDefault="00C608E7" w:rsidP="00D71BE8">
      <w:pPr>
        <w:ind w:firstLine="435"/>
      </w:pPr>
      <w:r>
        <w:t>WM_QUIT</w:t>
      </w:r>
      <w:r>
        <w:t>消息并不与一个窗口联系，并且因此不被一个窗口的窗口处理程序接收。它只通过</w:t>
      </w:r>
      <w:r>
        <w:rPr>
          <w:rFonts w:hint="eastAsia"/>
        </w:rPr>
        <w:t>GetMessage</w:t>
      </w:r>
      <w:r>
        <w:rPr>
          <w:rFonts w:hint="eastAsia"/>
        </w:rPr>
        <w:t>或</w:t>
      </w:r>
      <w:r>
        <w:rPr>
          <w:rFonts w:hint="eastAsia"/>
        </w:rPr>
        <w:t>PeekMessage</w:t>
      </w:r>
      <w:r>
        <w:rPr>
          <w:rFonts w:hint="eastAsia"/>
        </w:rPr>
        <w:t>函数接收。</w:t>
      </w:r>
    </w:p>
    <w:p w:rsidR="00C608E7" w:rsidRPr="00B900D2" w:rsidRDefault="00C608E7" w:rsidP="00D71BE8">
      <w:pPr>
        <w:ind w:firstLine="435"/>
      </w:pPr>
      <w:r>
        <w:t>不要通过</w:t>
      </w:r>
      <w:r>
        <w:rPr>
          <w:rFonts w:hint="eastAsia"/>
        </w:rPr>
        <w:t>P</w:t>
      </w:r>
      <w:r>
        <w:t>ostMessage</w:t>
      </w:r>
      <w:r>
        <w:t>函数发送消息；应当使用</w:t>
      </w:r>
      <w:r>
        <w:rPr>
          <w:rFonts w:hint="eastAsia"/>
        </w:rPr>
        <w:t>PostQuitMessage</w:t>
      </w:r>
      <w:r>
        <w:rPr>
          <w:rFonts w:hint="eastAsia"/>
        </w:rPr>
        <w:t>函数。</w:t>
      </w:r>
    </w:p>
    <w:sectPr w:rsidR="00C608E7" w:rsidRPr="00B900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77C" w:rsidRDefault="0080477C" w:rsidP="00410F87">
      <w:r>
        <w:separator/>
      </w:r>
    </w:p>
  </w:endnote>
  <w:endnote w:type="continuationSeparator" w:id="0">
    <w:p w:rsidR="0080477C" w:rsidRDefault="0080477C" w:rsidP="00410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77C" w:rsidRDefault="0080477C" w:rsidP="00410F87">
      <w:r>
        <w:separator/>
      </w:r>
    </w:p>
  </w:footnote>
  <w:footnote w:type="continuationSeparator" w:id="0">
    <w:p w:rsidR="0080477C" w:rsidRDefault="0080477C" w:rsidP="00410F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6B"/>
    <w:rsid w:val="000411BA"/>
    <w:rsid w:val="00057823"/>
    <w:rsid w:val="001A6F65"/>
    <w:rsid w:val="003D2A1A"/>
    <w:rsid w:val="00410F87"/>
    <w:rsid w:val="0074536B"/>
    <w:rsid w:val="007A3E64"/>
    <w:rsid w:val="0080477C"/>
    <w:rsid w:val="0093482F"/>
    <w:rsid w:val="00976351"/>
    <w:rsid w:val="00B07343"/>
    <w:rsid w:val="00B879BB"/>
    <w:rsid w:val="00B900D2"/>
    <w:rsid w:val="00BB0C57"/>
    <w:rsid w:val="00C1452F"/>
    <w:rsid w:val="00C608E7"/>
    <w:rsid w:val="00CC3720"/>
    <w:rsid w:val="00D35FFA"/>
    <w:rsid w:val="00D71BE8"/>
    <w:rsid w:val="00D9417B"/>
    <w:rsid w:val="00DF7B4C"/>
    <w:rsid w:val="00E62033"/>
    <w:rsid w:val="00EB3E98"/>
    <w:rsid w:val="00F26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695C90-CFA3-4A62-8856-A556542C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10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10F87"/>
    <w:rPr>
      <w:kern w:val="2"/>
      <w:sz w:val="18"/>
      <w:szCs w:val="18"/>
    </w:rPr>
  </w:style>
  <w:style w:type="paragraph" w:styleId="a4">
    <w:name w:val="footer"/>
    <w:basedOn w:val="a"/>
    <w:link w:val="Char0"/>
    <w:rsid w:val="00410F87"/>
    <w:pPr>
      <w:tabs>
        <w:tab w:val="center" w:pos="4153"/>
        <w:tab w:val="right" w:pos="8306"/>
      </w:tabs>
      <w:snapToGrid w:val="0"/>
      <w:jc w:val="left"/>
    </w:pPr>
    <w:rPr>
      <w:sz w:val="18"/>
      <w:szCs w:val="18"/>
    </w:rPr>
  </w:style>
  <w:style w:type="character" w:customStyle="1" w:styleId="Char0">
    <w:name w:val="页脚 Char"/>
    <w:basedOn w:val="a0"/>
    <w:link w:val="a4"/>
    <w:rsid w:val="00410F87"/>
    <w:rPr>
      <w:kern w:val="2"/>
      <w:sz w:val="18"/>
      <w:szCs w:val="18"/>
    </w:rPr>
  </w:style>
  <w:style w:type="table" w:styleId="a5">
    <w:name w:val="Table Grid"/>
    <w:basedOn w:val="a1"/>
    <w:rsid w:val="00D35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1437">
      <w:bodyDiv w:val="1"/>
      <w:marLeft w:val="0"/>
      <w:marRight w:val="0"/>
      <w:marTop w:val="0"/>
      <w:marBottom w:val="0"/>
      <w:divBdr>
        <w:top w:val="none" w:sz="0" w:space="0" w:color="auto"/>
        <w:left w:val="none" w:sz="0" w:space="0" w:color="auto"/>
        <w:bottom w:val="none" w:sz="0" w:space="0" w:color="auto"/>
        <w:right w:val="none" w:sz="0" w:space="0" w:color="auto"/>
      </w:divBdr>
      <w:divsChild>
        <w:div w:id="804080268">
          <w:marLeft w:val="0"/>
          <w:marRight w:val="0"/>
          <w:marTop w:val="0"/>
          <w:marBottom w:val="0"/>
          <w:divBdr>
            <w:top w:val="none" w:sz="0" w:space="0" w:color="auto"/>
            <w:left w:val="none" w:sz="0" w:space="0" w:color="auto"/>
            <w:bottom w:val="none" w:sz="0" w:space="0" w:color="auto"/>
            <w:right w:val="none" w:sz="0" w:space="0" w:color="auto"/>
          </w:divBdr>
          <w:divsChild>
            <w:div w:id="126625165">
              <w:marLeft w:val="0"/>
              <w:marRight w:val="0"/>
              <w:marTop w:val="0"/>
              <w:marBottom w:val="0"/>
              <w:divBdr>
                <w:top w:val="none" w:sz="0" w:space="0" w:color="auto"/>
                <w:left w:val="none" w:sz="0" w:space="0" w:color="auto"/>
                <w:bottom w:val="none" w:sz="0" w:space="0" w:color="auto"/>
                <w:right w:val="none" w:sz="0" w:space="0" w:color="auto"/>
              </w:divBdr>
              <w:divsChild>
                <w:div w:id="329716310">
                  <w:marLeft w:val="3465"/>
                  <w:marRight w:val="0"/>
                  <w:marTop w:val="0"/>
                  <w:marBottom w:val="0"/>
                  <w:divBdr>
                    <w:top w:val="none" w:sz="0" w:space="0" w:color="auto"/>
                    <w:left w:val="none" w:sz="0" w:space="0" w:color="auto"/>
                    <w:bottom w:val="none" w:sz="0" w:space="0" w:color="auto"/>
                    <w:right w:val="none" w:sz="0" w:space="0" w:color="auto"/>
                  </w:divBdr>
                  <w:divsChild>
                    <w:div w:id="1956864444">
                      <w:marLeft w:val="0"/>
                      <w:marRight w:val="0"/>
                      <w:marTop w:val="0"/>
                      <w:marBottom w:val="0"/>
                      <w:divBdr>
                        <w:top w:val="none" w:sz="0" w:space="0" w:color="auto"/>
                        <w:left w:val="none" w:sz="0" w:space="0" w:color="auto"/>
                        <w:bottom w:val="none" w:sz="0" w:space="0" w:color="auto"/>
                        <w:right w:val="none" w:sz="0" w:space="0" w:color="auto"/>
                      </w:divBdr>
                      <w:divsChild>
                        <w:div w:id="537936784">
                          <w:marLeft w:val="0"/>
                          <w:marRight w:val="0"/>
                          <w:marTop w:val="0"/>
                          <w:marBottom w:val="0"/>
                          <w:divBdr>
                            <w:top w:val="none" w:sz="0" w:space="0" w:color="auto"/>
                            <w:left w:val="none" w:sz="0" w:space="0" w:color="auto"/>
                            <w:bottom w:val="none" w:sz="0" w:space="0" w:color="auto"/>
                            <w:right w:val="none" w:sz="0" w:space="0" w:color="auto"/>
                          </w:divBdr>
                          <w:divsChild>
                            <w:div w:id="930772871">
                              <w:marLeft w:val="0"/>
                              <w:marRight w:val="0"/>
                              <w:marTop w:val="0"/>
                              <w:marBottom w:val="0"/>
                              <w:divBdr>
                                <w:top w:val="none" w:sz="0" w:space="0" w:color="auto"/>
                                <w:left w:val="none" w:sz="0" w:space="0" w:color="auto"/>
                                <w:bottom w:val="none" w:sz="0" w:space="0" w:color="auto"/>
                                <w:right w:val="none" w:sz="0" w:space="0" w:color="auto"/>
                              </w:divBdr>
                              <w:divsChild>
                                <w:div w:id="1925606045">
                                  <w:marLeft w:val="0"/>
                                  <w:marRight w:val="0"/>
                                  <w:marTop w:val="0"/>
                                  <w:marBottom w:val="0"/>
                                  <w:divBdr>
                                    <w:top w:val="none" w:sz="0" w:space="0" w:color="auto"/>
                                    <w:left w:val="none" w:sz="0" w:space="0" w:color="auto"/>
                                    <w:bottom w:val="none" w:sz="0" w:space="0" w:color="auto"/>
                                    <w:right w:val="none" w:sz="0" w:space="0" w:color="auto"/>
                                  </w:divBdr>
                                  <w:divsChild>
                                    <w:div w:id="949049283">
                                      <w:marLeft w:val="0"/>
                                      <w:marRight w:val="0"/>
                                      <w:marTop w:val="0"/>
                                      <w:marBottom w:val="0"/>
                                      <w:divBdr>
                                        <w:top w:val="none" w:sz="0" w:space="0" w:color="auto"/>
                                        <w:left w:val="none" w:sz="0" w:space="0" w:color="auto"/>
                                        <w:bottom w:val="none" w:sz="0" w:space="0" w:color="auto"/>
                                        <w:right w:val="none" w:sz="0" w:space="0" w:color="auto"/>
                                      </w:divBdr>
                                      <w:divsChild>
                                        <w:div w:id="736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8587">
      <w:bodyDiv w:val="1"/>
      <w:marLeft w:val="0"/>
      <w:marRight w:val="0"/>
      <w:marTop w:val="0"/>
      <w:marBottom w:val="0"/>
      <w:divBdr>
        <w:top w:val="none" w:sz="0" w:space="0" w:color="auto"/>
        <w:left w:val="none" w:sz="0" w:space="0" w:color="auto"/>
        <w:bottom w:val="none" w:sz="0" w:space="0" w:color="auto"/>
        <w:right w:val="none" w:sz="0" w:space="0" w:color="auto"/>
      </w:divBdr>
      <w:divsChild>
        <w:div w:id="1321155825">
          <w:marLeft w:val="0"/>
          <w:marRight w:val="0"/>
          <w:marTop w:val="0"/>
          <w:marBottom w:val="0"/>
          <w:divBdr>
            <w:top w:val="none" w:sz="0" w:space="0" w:color="auto"/>
            <w:left w:val="none" w:sz="0" w:space="0" w:color="auto"/>
            <w:bottom w:val="none" w:sz="0" w:space="0" w:color="auto"/>
            <w:right w:val="none" w:sz="0" w:space="0" w:color="auto"/>
          </w:divBdr>
          <w:divsChild>
            <w:div w:id="555551500">
              <w:marLeft w:val="0"/>
              <w:marRight w:val="0"/>
              <w:marTop w:val="0"/>
              <w:marBottom w:val="0"/>
              <w:divBdr>
                <w:top w:val="none" w:sz="0" w:space="0" w:color="auto"/>
                <w:left w:val="none" w:sz="0" w:space="0" w:color="auto"/>
                <w:bottom w:val="none" w:sz="0" w:space="0" w:color="auto"/>
                <w:right w:val="none" w:sz="0" w:space="0" w:color="auto"/>
              </w:divBdr>
              <w:divsChild>
                <w:div w:id="1127893919">
                  <w:marLeft w:val="0"/>
                  <w:marRight w:val="0"/>
                  <w:marTop w:val="0"/>
                  <w:marBottom w:val="0"/>
                  <w:divBdr>
                    <w:top w:val="single" w:sz="6" w:space="0" w:color="E5E5E5"/>
                    <w:left w:val="single" w:sz="6" w:space="0" w:color="E5E5E5"/>
                    <w:bottom w:val="single" w:sz="6" w:space="0" w:color="E5E5E5"/>
                    <w:right w:val="single" w:sz="6" w:space="0" w:color="E5E5E5"/>
                  </w:divBdr>
                  <w:divsChild>
                    <w:div w:id="1083261885">
                      <w:marLeft w:val="0"/>
                      <w:marRight w:val="0"/>
                      <w:marTop w:val="0"/>
                      <w:marBottom w:val="0"/>
                      <w:divBdr>
                        <w:top w:val="none" w:sz="0" w:space="0" w:color="auto"/>
                        <w:left w:val="none" w:sz="0" w:space="0" w:color="auto"/>
                        <w:bottom w:val="none" w:sz="0" w:space="0" w:color="auto"/>
                        <w:right w:val="none" w:sz="0" w:space="0" w:color="auto"/>
                      </w:divBdr>
                      <w:divsChild>
                        <w:div w:id="2022973607">
                          <w:marLeft w:val="0"/>
                          <w:marRight w:val="0"/>
                          <w:marTop w:val="0"/>
                          <w:marBottom w:val="0"/>
                          <w:divBdr>
                            <w:top w:val="none" w:sz="0" w:space="0" w:color="auto"/>
                            <w:left w:val="none" w:sz="0" w:space="0" w:color="auto"/>
                            <w:bottom w:val="none" w:sz="0" w:space="0" w:color="auto"/>
                            <w:right w:val="none" w:sz="0" w:space="0" w:color="auto"/>
                          </w:divBdr>
                          <w:divsChild>
                            <w:div w:id="756949004">
                              <w:marLeft w:val="0"/>
                              <w:marRight w:val="0"/>
                              <w:marTop w:val="0"/>
                              <w:marBottom w:val="0"/>
                              <w:divBdr>
                                <w:top w:val="none" w:sz="0" w:space="0" w:color="auto"/>
                                <w:left w:val="none" w:sz="0" w:space="0" w:color="auto"/>
                                <w:bottom w:val="none" w:sz="0" w:space="0" w:color="auto"/>
                                <w:right w:val="none" w:sz="0" w:space="0" w:color="auto"/>
                              </w:divBdr>
                              <w:divsChild>
                                <w:div w:id="182014272">
                                  <w:marLeft w:val="0"/>
                                  <w:marRight w:val="0"/>
                                  <w:marTop w:val="0"/>
                                  <w:marBottom w:val="0"/>
                                  <w:divBdr>
                                    <w:top w:val="none" w:sz="0" w:space="0" w:color="auto"/>
                                    <w:left w:val="none" w:sz="0" w:space="0" w:color="auto"/>
                                    <w:bottom w:val="none" w:sz="0" w:space="0" w:color="auto"/>
                                    <w:right w:val="none" w:sz="0" w:space="0" w:color="auto"/>
                                  </w:divBdr>
                                  <w:divsChild>
                                    <w:div w:id="578171624">
                                      <w:marLeft w:val="0"/>
                                      <w:marRight w:val="0"/>
                                      <w:marTop w:val="0"/>
                                      <w:marBottom w:val="0"/>
                                      <w:divBdr>
                                        <w:top w:val="none" w:sz="0" w:space="0" w:color="auto"/>
                                        <w:left w:val="none" w:sz="0" w:space="0" w:color="auto"/>
                                        <w:bottom w:val="none" w:sz="0" w:space="0" w:color="auto"/>
                                        <w:right w:val="none" w:sz="0" w:space="0" w:color="auto"/>
                                      </w:divBdr>
                                      <w:divsChild>
                                        <w:div w:id="823162587">
                                          <w:marLeft w:val="0"/>
                                          <w:marRight w:val="0"/>
                                          <w:marTop w:val="225"/>
                                          <w:marBottom w:val="75"/>
                                          <w:divBdr>
                                            <w:top w:val="none" w:sz="0" w:space="0" w:color="auto"/>
                                            <w:left w:val="none" w:sz="0" w:space="0" w:color="auto"/>
                                            <w:bottom w:val="none" w:sz="0" w:space="0" w:color="auto"/>
                                            <w:right w:val="none" w:sz="0" w:space="0" w:color="auto"/>
                                          </w:divBdr>
                                        </w:div>
                                        <w:div w:id="132300531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438143">
      <w:bodyDiv w:val="1"/>
      <w:marLeft w:val="0"/>
      <w:marRight w:val="0"/>
      <w:marTop w:val="0"/>
      <w:marBottom w:val="0"/>
      <w:divBdr>
        <w:top w:val="none" w:sz="0" w:space="0" w:color="auto"/>
        <w:left w:val="none" w:sz="0" w:space="0" w:color="auto"/>
        <w:bottom w:val="none" w:sz="0" w:space="0" w:color="auto"/>
        <w:right w:val="none" w:sz="0" w:space="0" w:color="auto"/>
      </w:divBdr>
      <w:divsChild>
        <w:div w:id="804389201">
          <w:marLeft w:val="0"/>
          <w:marRight w:val="0"/>
          <w:marTop w:val="0"/>
          <w:marBottom w:val="0"/>
          <w:divBdr>
            <w:top w:val="none" w:sz="0" w:space="0" w:color="auto"/>
            <w:left w:val="none" w:sz="0" w:space="0" w:color="auto"/>
            <w:bottom w:val="none" w:sz="0" w:space="0" w:color="auto"/>
            <w:right w:val="none" w:sz="0" w:space="0" w:color="auto"/>
          </w:divBdr>
          <w:divsChild>
            <w:div w:id="1392732178">
              <w:marLeft w:val="0"/>
              <w:marRight w:val="0"/>
              <w:marTop w:val="0"/>
              <w:marBottom w:val="0"/>
              <w:divBdr>
                <w:top w:val="none" w:sz="0" w:space="0" w:color="auto"/>
                <w:left w:val="none" w:sz="0" w:space="0" w:color="auto"/>
                <w:bottom w:val="none" w:sz="0" w:space="0" w:color="auto"/>
                <w:right w:val="none" w:sz="0" w:space="0" w:color="auto"/>
              </w:divBdr>
              <w:divsChild>
                <w:div w:id="981891203">
                  <w:marLeft w:val="3465"/>
                  <w:marRight w:val="0"/>
                  <w:marTop w:val="0"/>
                  <w:marBottom w:val="0"/>
                  <w:divBdr>
                    <w:top w:val="none" w:sz="0" w:space="0" w:color="auto"/>
                    <w:left w:val="none" w:sz="0" w:space="0" w:color="auto"/>
                    <w:bottom w:val="none" w:sz="0" w:space="0" w:color="auto"/>
                    <w:right w:val="none" w:sz="0" w:space="0" w:color="auto"/>
                  </w:divBdr>
                  <w:divsChild>
                    <w:div w:id="1471708580">
                      <w:marLeft w:val="0"/>
                      <w:marRight w:val="0"/>
                      <w:marTop w:val="0"/>
                      <w:marBottom w:val="0"/>
                      <w:divBdr>
                        <w:top w:val="none" w:sz="0" w:space="0" w:color="auto"/>
                        <w:left w:val="none" w:sz="0" w:space="0" w:color="auto"/>
                        <w:bottom w:val="none" w:sz="0" w:space="0" w:color="auto"/>
                        <w:right w:val="none" w:sz="0" w:space="0" w:color="auto"/>
                      </w:divBdr>
                      <w:divsChild>
                        <w:div w:id="35931753">
                          <w:marLeft w:val="0"/>
                          <w:marRight w:val="0"/>
                          <w:marTop w:val="0"/>
                          <w:marBottom w:val="0"/>
                          <w:divBdr>
                            <w:top w:val="none" w:sz="0" w:space="0" w:color="auto"/>
                            <w:left w:val="none" w:sz="0" w:space="0" w:color="auto"/>
                            <w:bottom w:val="none" w:sz="0" w:space="0" w:color="auto"/>
                            <w:right w:val="none" w:sz="0" w:space="0" w:color="auto"/>
                          </w:divBdr>
                          <w:divsChild>
                            <w:div w:id="196628852">
                              <w:marLeft w:val="0"/>
                              <w:marRight w:val="0"/>
                              <w:marTop w:val="0"/>
                              <w:marBottom w:val="0"/>
                              <w:divBdr>
                                <w:top w:val="none" w:sz="0" w:space="0" w:color="auto"/>
                                <w:left w:val="none" w:sz="0" w:space="0" w:color="auto"/>
                                <w:bottom w:val="none" w:sz="0" w:space="0" w:color="auto"/>
                                <w:right w:val="none" w:sz="0" w:space="0" w:color="auto"/>
                              </w:divBdr>
                              <w:divsChild>
                                <w:div w:id="1565338304">
                                  <w:marLeft w:val="0"/>
                                  <w:marRight w:val="0"/>
                                  <w:marTop w:val="0"/>
                                  <w:marBottom w:val="0"/>
                                  <w:divBdr>
                                    <w:top w:val="none" w:sz="0" w:space="0" w:color="auto"/>
                                    <w:left w:val="none" w:sz="0" w:space="0" w:color="auto"/>
                                    <w:bottom w:val="none" w:sz="0" w:space="0" w:color="auto"/>
                                    <w:right w:val="none" w:sz="0" w:space="0" w:color="auto"/>
                                  </w:divBdr>
                                  <w:divsChild>
                                    <w:div w:id="1923367856">
                                      <w:marLeft w:val="0"/>
                                      <w:marRight w:val="0"/>
                                      <w:marTop w:val="0"/>
                                      <w:marBottom w:val="0"/>
                                      <w:divBdr>
                                        <w:top w:val="none" w:sz="0" w:space="0" w:color="auto"/>
                                        <w:left w:val="none" w:sz="0" w:space="0" w:color="auto"/>
                                        <w:bottom w:val="none" w:sz="0" w:space="0" w:color="auto"/>
                                        <w:right w:val="none" w:sz="0" w:space="0" w:color="auto"/>
                                      </w:divBdr>
                                      <w:divsChild>
                                        <w:div w:id="18309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237408">
      <w:bodyDiv w:val="1"/>
      <w:marLeft w:val="0"/>
      <w:marRight w:val="0"/>
      <w:marTop w:val="0"/>
      <w:marBottom w:val="0"/>
      <w:divBdr>
        <w:top w:val="none" w:sz="0" w:space="0" w:color="auto"/>
        <w:left w:val="none" w:sz="0" w:space="0" w:color="auto"/>
        <w:bottom w:val="none" w:sz="0" w:space="0" w:color="auto"/>
        <w:right w:val="none" w:sz="0" w:space="0" w:color="auto"/>
      </w:divBdr>
      <w:divsChild>
        <w:div w:id="1606691046">
          <w:marLeft w:val="0"/>
          <w:marRight w:val="0"/>
          <w:marTop w:val="0"/>
          <w:marBottom w:val="0"/>
          <w:divBdr>
            <w:top w:val="none" w:sz="0" w:space="0" w:color="auto"/>
            <w:left w:val="none" w:sz="0" w:space="0" w:color="auto"/>
            <w:bottom w:val="none" w:sz="0" w:space="0" w:color="auto"/>
            <w:right w:val="none" w:sz="0" w:space="0" w:color="auto"/>
          </w:divBdr>
          <w:divsChild>
            <w:div w:id="1075203310">
              <w:marLeft w:val="0"/>
              <w:marRight w:val="0"/>
              <w:marTop w:val="0"/>
              <w:marBottom w:val="0"/>
              <w:divBdr>
                <w:top w:val="none" w:sz="0" w:space="0" w:color="auto"/>
                <w:left w:val="none" w:sz="0" w:space="0" w:color="auto"/>
                <w:bottom w:val="none" w:sz="0" w:space="0" w:color="auto"/>
                <w:right w:val="none" w:sz="0" w:space="0" w:color="auto"/>
              </w:divBdr>
              <w:divsChild>
                <w:div w:id="83040006">
                  <w:marLeft w:val="2970"/>
                  <w:marRight w:val="0"/>
                  <w:marTop w:val="0"/>
                  <w:marBottom w:val="0"/>
                  <w:divBdr>
                    <w:top w:val="none" w:sz="0" w:space="0" w:color="auto"/>
                    <w:left w:val="none" w:sz="0" w:space="0" w:color="auto"/>
                    <w:bottom w:val="none" w:sz="0" w:space="0" w:color="auto"/>
                    <w:right w:val="none" w:sz="0" w:space="0" w:color="auto"/>
                  </w:divBdr>
                  <w:divsChild>
                    <w:div w:id="2105609083">
                      <w:marLeft w:val="0"/>
                      <w:marRight w:val="0"/>
                      <w:marTop w:val="0"/>
                      <w:marBottom w:val="0"/>
                      <w:divBdr>
                        <w:top w:val="none" w:sz="0" w:space="0" w:color="auto"/>
                        <w:left w:val="none" w:sz="0" w:space="0" w:color="auto"/>
                        <w:bottom w:val="none" w:sz="0" w:space="0" w:color="auto"/>
                        <w:right w:val="none" w:sz="0" w:space="0" w:color="auto"/>
                      </w:divBdr>
                      <w:divsChild>
                        <w:div w:id="17946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12395">
      <w:bodyDiv w:val="1"/>
      <w:marLeft w:val="0"/>
      <w:marRight w:val="0"/>
      <w:marTop w:val="0"/>
      <w:marBottom w:val="0"/>
      <w:divBdr>
        <w:top w:val="none" w:sz="0" w:space="0" w:color="auto"/>
        <w:left w:val="none" w:sz="0" w:space="0" w:color="auto"/>
        <w:bottom w:val="none" w:sz="0" w:space="0" w:color="auto"/>
        <w:right w:val="none" w:sz="0" w:space="0" w:color="auto"/>
      </w:divBdr>
      <w:divsChild>
        <w:div w:id="963463171">
          <w:marLeft w:val="0"/>
          <w:marRight w:val="0"/>
          <w:marTop w:val="0"/>
          <w:marBottom w:val="0"/>
          <w:divBdr>
            <w:top w:val="none" w:sz="0" w:space="0" w:color="auto"/>
            <w:left w:val="none" w:sz="0" w:space="0" w:color="auto"/>
            <w:bottom w:val="none" w:sz="0" w:space="0" w:color="auto"/>
            <w:right w:val="none" w:sz="0" w:space="0" w:color="auto"/>
          </w:divBdr>
          <w:divsChild>
            <w:div w:id="1727147920">
              <w:marLeft w:val="0"/>
              <w:marRight w:val="0"/>
              <w:marTop w:val="0"/>
              <w:marBottom w:val="0"/>
              <w:divBdr>
                <w:top w:val="none" w:sz="0" w:space="0" w:color="auto"/>
                <w:left w:val="none" w:sz="0" w:space="0" w:color="auto"/>
                <w:bottom w:val="none" w:sz="0" w:space="0" w:color="auto"/>
                <w:right w:val="none" w:sz="0" w:space="0" w:color="auto"/>
              </w:divBdr>
              <w:divsChild>
                <w:div w:id="1294214406">
                  <w:marLeft w:val="0"/>
                  <w:marRight w:val="0"/>
                  <w:marTop w:val="0"/>
                  <w:marBottom w:val="0"/>
                  <w:divBdr>
                    <w:top w:val="single" w:sz="6" w:space="0" w:color="E5E5E5"/>
                    <w:left w:val="single" w:sz="6" w:space="0" w:color="E5E5E5"/>
                    <w:bottom w:val="single" w:sz="6" w:space="0" w:color="E5E5E5"/>
                    <w:right w:val="single" w:sz="6" w:space="0" w:color="E5E5E5"/>
                  </w:divBdr>
                  <w:divsChild>
                    <w:div w:id="1945185942">
                      <w:marLeft w:val="0"/>
                      <w:marRight w:val="0"/>
                      <w:marTop w:val="0"/>
                      <w:marBottom w:val="0"/>
                      <w:divBdr>
                        <w:top w:val="none" w:sz="0" w:space="0" w:color="auto"/>
                        <w:left w:val="none" w:sz="0" w:space="0" w:color="auto"/>
                        <w:bottom w:val="none" w:sz="0" w:space="0" w:color="auto"/>
                        <w:right w:val="none" w:sz="0" w:space="0" w:color="auto"/>
                      </w:divBdr>
                      <w:divsChild>
                        <w:div w:id="499976803">
                          <w:marLeft w:val="0"/>
                          <w:marRight w:val="0"/>
                          <w:marTop w:val="0"/>
                          <w:marBottom w:val="0"/>
                          <w:divBdr>
                            <w:top w:val="none" w:sz="0" w:space="0" w:color="auto"/>
                            <w:left w:val="none" w:sz="0" w:space="0" w:color="auto"/>
                            <w:bottom w:val="none" w:sz="0" w:space="0" w:color="auto"/>
                            <w:right w:val="none" w:sz="0" w:space="0" w:color="auto"/>
                          </w:divBdr>
                          <w:divsChild>
                            <w:div w:id="337005267">
                              <w:marLeft w:val="0"/>
                              <w:marRight w:val="0"/>
                              <w:marTop w:val="0"/>
                              <w:marBottom w:val="0"/>
                              <w:divBdr>
                                <w:top w:val="none" w:sz="0" w:space="0" w:color="auto"/>
                                <w:left w:val="none" w:sz="0" w:space="0" w:color="auto"/>
                                <w:bottom w:val="none" w:sz="0" w:space="0" w:color="auto"/>
                                <w:right w:val="none" w:sz="0" w:space="0" w:color="auto"/>
                              </w:divBdr>
                              <w:divsChild>
                                <w:div w:id="678778119">
                                  <w:marLeft w:val="0"/>
                                  <w:marRight w:val="0"/>
                                  <w:marTop w:val="0"/>
                                  <w:marBottom w:val="0"/>
                                  <w:divBdr>
                                    <w:top w:val="none" w:sz="0" w:space="0" w:color="auto"/>
                                    <w:left w:val="none" w:sz="0" w:space="0" w:color="auto"/>
                                    <w:bottom w:val="none" w:sz="0" w:space="0" w:color="auto"/>
                                    <w:right w:val="none" w:sz="0" w:space="0" w:color="auto"/>
                                  </w:divBdr>
                                  <w:divsChild>
                                    <w:div w:id="1379544849">
                                      <w:marLeft w:val="0"/>
                                      <w:marRight w:val="0"/>
                                      <w:marTop w:val="0"/>
                                      <w:marBottom w:val="0"/>
                                      <w:divBdr>
                                        <w:top w:val="none" w:sz="0" w:space="0" w:color="auto"/>
                                        <w:left w:val="none" w:sz="0" w:space="0" w:color="auto"/>
                                        <w:bottom w:val="none" w:sz="0" w:space="0" w:color="auto"/>
                                        <w:right w:val="none" w:sz="0" w:space="0" w:color="auto"/>
                                      </w:divBdr>
                                      <w:divsChild>
                                        <w:div w:id="1968117483">
                                          <w:marLeft w:val="0"/>
                                          <w:marRight w:val="0"/>
                                          <w:marTop w:val="225"/>
                                          <w:marBottom w:val="75"/>
                                          <w:divBdr>
                                            <w:top w:val="none" w:sz="0" w:space="0" w:color="auto"/>
                                            <w:left w:val="none" w:sz="0" w:space="0" w:color="auto"/>
                                            <w:bottom w:val="none" w:sz="0" w:space="0" w:color="auto"/>
                                            <w:right w:val="none" w:sz="0" w:space="0" w:color="auto"/>
                                          </w:divBdr>
                                        </w:div>
                                        <w:div w:id="1168524595">
                                          <w:marLeft w:val="0"/>
                                          <w:marRight w:val="0"/>
                                          <w:marTop w:val="225"/>
                                          <w:marBottom w:val="75"/>
                                          <w:divBdr>
                                            <w:top w:val="none" w:sz="0" w:space="0" w:color="auto"/>
                                            <w:left w:val="none" w:sz="0" w:space="0" w:color="auto"/>
                                            <w:bottom w:val="none" w:sz="0" w:space="0" w:color="auto"/>
                                            <w:right w:val="none" w:sz="0" w:space="0" w:color="auto"/>
                                          </w:divBdr>
                                        </w:div>
                                        <w:div w:id="1255630717">
                                          <w:marLeft w:val="0"/>
                                          <w:marRight w:val="0"/>
                                          <w:marTop w:val="225"/>
                                          <w:marBottom w:val="75"/>
                                          <w:divBdr>
                                            <w:top w:val="none" w:sz="0" w:space="0" w:color="auto"/>
                                            <w:left w:val="none" w:sz="0" w:space="0" w:color="auto"/>
                                            <w:bottom w:val="none" w:sz="0" w:space="0" w:color="auto"/>
                                            <w:right w:val="none" w:sz="0" w:space="0" w:color="auto"/>
                                          </w:divBdr>
                                        </w:div>
                                        <w:div w:id="1153254369">
                                          <w:marLeft w:val="0"/>
                                          <w:marRight w:val="0"/>
                                          <w:marTop w:val="225"/>
                                          <w:marBottom w:val="75"/>
                                          <w:divBdr>
                                            <w:top w:val="none" w:sz="0" w:space="0" w:color="auto"/>
                                            <w:left w:val="none" w:sz="0" w:space="0" w:color="auto"/>
                                            <w:bottom w:val="none" w:sz="0" w:space="0" w:color="auto"/>
                                            <w:right w:val="none" w:sz="0" w:space="0" w:color="auto"/>
                                          </w:divBdr>
                                        </w:div>
                                        <w:div w:id="678895429">
                                          <w:marLeft w:val="0"/>
                                          <w:marRight w:val="0"/>
                                          <w:marTop w:val="225"/>
                                          <w:marBottom w:val="75"/>
                                          <w:divBdr>
                                            <w:top w:val="none" w:sz="0" w:space="0" w:color="auto"/>
                                            <w:left w:val="none" w:sz="0" w:space="0" w:color="auto"/>
                                            <w:bottom w:val="none" w:sz="0" w:space="0" w:color="auto"/>
                                            <w:right w:val="none" w:sz="0" w:space="0" w:color="auto"/>
                                          </w:divBdr>
                                        </w:div>
                                        <w:div w:id="71166161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939885">
      <w:bodyDiv w:val="1"/>
      <w:marLeft w:val="0"/>
      <w:marRight w:val="0"/>
      <w:marTop w:val="0"/>
      <w:marBottom w:val="0"/>
      <w:divBdr>
        <w:top w:val="none" w:sz="0" w:space="0" w:color="auto"/>
        <w:left w:val="none" w:sz="0" w:space="0" w:color="auto"/>
        <w:bottom w:val="none" w:sz="0" w:space="0" w:color="auto"/>
        <w:right w:val="none" w:sz="0" w:space="0" w:color="auto"/>
      </w:divBdr>
      <w:divsChild>
        <w:div w:id="1072390405">
          <w:marLeft w:val="0"/>
          <w:marRight w:val="0"/>
          <w:marTop w:val="0"/>
          <w:marBottom w:val="0"/>
          <w:divBdr>
            <w:top w:val="none" w:sz="0" w:space="0" w:color="auto"/>
            <w:left w:val="none" w:sz="0" w:space="0" w:color="auto"/>
            <w:bottom w:val="none" w:sz="0" w:space="0" w:color="auto"/>
            <w:right w:val="none" w:sz="0" w:space="0" w:color="auto"/>
          </w:divBdr>
          <w:divsChild>
            <w:div w:id="121920950">
              <w:marLeft w:val="0"/>
              <w:marRight w:val="0"/>
              <w:marTop w:val="0"/>
              <w:marBottom w:val="0"/>
              <w:divBdr>
                <w:top w:val="none" w:sz="0" w:space="0" w:color="auto"/>
                <w:left w:val="none" w:sz="0" w:space="0" w:color="auto"/>
                <w:bottom w:val="none" w:sz="0" w:space="0" w:color="auto"/>
                <w:right w:val="none" w:sz="0" w:space="0" w:color="auto"/>
              </w:divBdr>
              <w:divsChild>
                <w:div w:id="1362393090">
                  <w:marLeft w:val="0"/>
                  <w:marRight w:val="0"/>
                  <w:marTop w:val="0"/>
                  <w:marBottom w:val="0"/>
                  <w:divBdr>
                    <w:top w:val="single" w:sz="6" w:space="0" w:color="E5E5E5"/>
                    <w:left w:val="single" w:sz="6" w:space="0" w:color="E5E5E5"/>
                    <w:bottom w:val="single" w:sz="6" w:space="0" w:color="E5E5E5"/>
                    <w:right w:val="single" w:sz="6" w:space="0" w:color="E5E5E5"/>
                  </w:divBdr>
                  <w:divsChild>
                    <w:div w:id="1573278157">
                      <w:marLeft w:val="0"/>
                      <w:marRight w:val="0"/>
                      <w:marTop w:val="0"/>
                      <w:marBottom w:val="0"/>
                      <w:divBdr>
                        <w:top w:val="none" w:sz="0" w:space="0" w:color="auto"/>
                        <w:left w:val="none" w:sz="0" w:space="0" w:color="auto"/>
                        <w:bottom w:val="none" w:sz="0" w:space="0" w:color="auto"/>
                        <w:right w:val="none" w:sz="0" w:space="0" w:color="auto"/>
                      </w:divBdr>
                      <w:divsChild>
                        <w:div w:id="2139756374">
                          <w:marLeft w:val="0"/>
                          <w:marRight w:val="0"/>
                          <w:marTop w:val="0"/>
                          <w:marBottom w:val="0"/>
                          <w:divBdr>
                            <w:top w:val="none" w:sz="0" w:space="0" w:color="auto"/>
                            <w:left w:val="none" w:sz="0" w:space="0" w:color="auto"/>
                            <w:bottom w:val="none" w:sz="0" w:space="0" w:color="auto"/>
                            <w:right w:val="none" w:sz="0" w:space="0" w:color="auto"/>
                          </w:divBdr>
                          <w:divsChild>
                            <w:div w:id="1189370786">
                              <w:marLeft w:val="0"/>
                              <w:marRight w:val="0"/>
                              <w:marTop w:val="0"/>
                              <w:marBottom w:val="0"/>
                              <w:divBdr>
                                <w:top w:val="none" w:sz="0" w:space="0" w:color="auto"/>
                                <w:left w:val="none" w:sz="0" w:space="0" w:color="auto"/>
                                <w:bottom w:val="none" w:sz="0" w:space="0" w:color="auto"/>
                                <w:right w:val="none" w:sz="0" w:space="0" w:color="auto"/>
                              </w:divBdr>
                              <w:divsChild>
                                <w:div w:id="1556819446">
                                  <w:marLeft w:val="0"/>
                                  <w:marRight w:val="0"/>
                                  <w:marTop w:val="0"/>
                                  <w:marBottom w:val="0"/>
                                  <w:divBdr>
                                    <w:top w:val="none" w:sz="0" w:space="0" w:color="auto"/>
                                    <w:left w:val="none" w:sz="0" w:space="0" w:color="auto"/>
                                    <w:bottom w:val="none" w:sz="0" w:space="0" w:color="auto"/>
                                    <w:right w:val="none" w:sz="0" w:space="0" w:color="auto"/>
                                  </w:divBdr>
                                  <w:divsChild>
                                    <w:div w:id="654914112">
                                      <w:marLeft w:val="0"/>
                                      <w:marRight w:val="0"/>
                                      <w:marTop w:val="0"/>
                                      <w:marBottom w:val="0"/>
                                      <w:divBdr>
                                        <w:top w:val="none" w:sz="0" w:space="0" w:color="auto"/>
                                        <w:left w:val="none" w:sz="0" w:space="0" w:color="auto"/>
                                        <w:bottom w:val="none" w:sz="0" w:space="0" w:color="auto"/>
                                        <w:right w:val="none" w:sz="0" w:space="0" w:color="auto"/>
                                      </w:divBdr>
                                      <w:divsChild>
                                        <w:div w:id="329722141">
                                          <w:marLeft w:val="0"/>
                                          <w:marRight w:val="0"/>
                                          <w:marTop w:val="225"/>
                                          <w:marBottom w:val="75"/>
                                          <w:divBdr>
                                            <w:top w:val="none" w:sz="0" w:space="0" w:color="auto"/>
                                            <w:left w:val="none" w:sz="0" w:space="0" w:color="auto"/>
                                            <w:bottom w:val="none" w:sz="0" w:space="0" w:color="auto"/>
                                            <w:right w:val="none" w:sz="0" w:space="0" w:color="auto"/>
                                          </w:divBdr>
                                        </w:div>
                                        <w:div w:id="117172478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787110">
      <w:bodyDiv w:val="1"/>
      <w:marLeft w:val="0"/>
      <w:marRight w:val="0"/>
      <w:marTop w:val="0"/>
      <w:marBottom w:val="0"/>
      <w:divBdr>
        <w:top w:val="none" w:sz="0" w:space="0" w:color="auto"/>
        <w:left w:val="none" w:sz="0" w:space="0" w:color="auto"/>
        <w:bottom w:val="none" w:sz="0" w:space="0" w:color="auto"/>
        <w:right w:val="none" w:sz="0" w:space="0" w:color="auto"/>
      </w:divBdr>
      <w:divsChild>
        <w:div w:id="1167817771">
          <w:marLeft w:val="0"/>
          <w:marRight w:val="0"/>
          <w:marTop w:val="0"/>
          <w:marBottom w:val="0"/>
          <w:divBdr>
            <w:top w:val="none" w:sz="0" w:space="0" w:color="auto"/>
            <w:left w:val="none" w:sz="0" w:space="0" w:color="auto"/>
            <w:bottom w:val="none" w:sz="0" w:space="0" w:color="auto"/>
            <w:right w:val="none" w:sz="0" w:space="0" w:color="auto"/>
          </w:divBdr>
          <w:divsChild>
            <w:div w:id="1070077665">
              <w:marLeft w:val="0"/>
              <w:marRight w:val="0"/>
              <w:marTop w:val="0"/>
              <w:marBottom w:val="0"/>
              <w:divBdr>
                <w:top w:val="none" w:sz="0" w:space="0" w:color="auto"/>
                <w:left w:val="none" w:sz="0" w:space="0" w:color="auto"/>
                <w:bottom w:val="none" w:sz="0" w:space="0" w:color="auto"/>
                <w:right w:val="none" w:sz="0" w:space="0" w:color="auto"/>
              </w:divBdr>
              <w:divsChild>
                <w:div w:id="1398623389">
                  <w:marLeft w:val="3465"/>
                  <w:marRight w:val="0"/>
                  <w:marTop w:val="0"/>
                  <w:marBottom w:val="0"/>
                  <w:divBdr>
                    <w:top w:val="none" w:sz="0" w:space="0" w:color="auto"/>
                    <w:left w:val="none" w:sz="0" w:space="0" w:color="auto"/>
                    <w:bottom w:val="none" w:sz="0" w:space="0" w:color="auto"/>
                    <w:right w:val="none" w:sz="0" w:space="0" w:color="auto"/>
                  </w:divBdr>
                  <w:divsChild>
                    <w:div w:id="1567105449">
                      <w:marLeft w:val="0"/>
                      <w:marRight w:val="0"/>
                      <w:marTop w:val="0"/>
                      <w:marBottom w:val="0"/>
                      <w:divBdr>
                        <w:top w:val="none" w:sz="0" w:space="0" w:color="auto"/>
                        <w:left w:val="none" w:sz="0" w:space="0" w:color="auto"/>
                        <w:bottom w:val="none" w:sz="0" w:space="0" w:color="auto"/>
                        <w:right w:val="none" w:sz="0" w:space="0" w:color="auto"/>
                      </w:divBdr>
                      <w:divsChild>
                        <w:div w:id="407844246">
                          <w:marLeft w:val="0"/>
                          <w:marRight w:val="0"/>
                          <w:marTop w:val="0"/>
                          <w:marBottom w:val="0"/>
                          <w:divBdr>
                            <w:top w:val="none" w:sz="0" w:space="0" w:color="auto"/>
                            <w:left w:val="none" w:sz="0" w:space="0" w:color="auto"/>
                            <w:bottom w:val="none" w:sz="0" w:space="0" w:color="auto"/>
                            <w:right w:val="none" w:sz="0" w:space="0" w:color="auto"/>
                          </w:divBdr>
                          <w:divsChild>
                            <w:div w:id="627593446">
                              <w:marLeft w:val="0"/>
                              <w:marRight w:val="0"/>
                              <w:marTop w:val="0"/>
                              <w:marBottom w:val="0"/>
                              <w:divBdr>
                                <w:top w:val="none" w:sz="0" w:space="0" w:color="auto"/>
                                <w:left w:val="none" w:sz="0" w:space="0" w:color="auto"/>
                                <w:bottom w:val="none" w:sz="0" w:space="0" w:color="auto"/>
                                <w:right w:val="none" w:sz="0" w:space="0" w:color="auto"/>
                              </w:divBdr>
                              <w:divsChild>
                                <w:div w:id="744840303">
                                  <w:marLeft w:val="0"/>
                                  <w:marRight w:val="0"/>
                                  <w:marTop w:val="0"/>
                                  <w:marBottom w:val="0"/>
                                  <w:divBdr>
                                    <w:top w:val="none" w:sz="0" w:space="0" w:color="auto"/>
                                    <w:left w:val="none" w:sz="0" w:space="0" w:color="auto"/>
                                    <w:bottom w:val="none" w:sz="0" w:space="0" w:color="auto"/>
                                    <w:right w:val="none" w:sz="0" w:space="0" w:color="auto"/>
                                  </w:divBdr>
                                  <w:divsChild>
                                    <w:div w:id="993491524">
                                      <w:marLeft w:val="0"/>
                                      <w:marRight w:val="0"/>
                                      <w:marTop w:val="0"/>
                                      <w:marBottom w:val="0"/>
                                      <w:divBdr>
                                        <w:top w:val="none" w:sz="0" w:space="0" w:color="auto"/>
                                        <w:left w:val="none" w:sz="0" w:space="0" w:color="auto"/>
                                        <w:bottom w:val="none" w:sz="0" w:space="0" w:color="auto"/>
                                        <w:right w:val="none" w:sz="0" w:space="0" w:color="auto"/>
                                      </w:divBdr>
                                      <w:divsChild>
                                        <w:div w:id="1688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678">
      <w:bodyDiv w:val="1"/>
      <w:marLeft w:val="0"/>
      <w:marRight w:val="0"/>
      <w:marTop w:val="0"/>
      <w:marBottom w:val="0"/>
      <w:divBdr>
        <w:top w:val="none" w:sz="0" w:space="0" w:color="auto"/>
        <w:left w:val="none" w:sz="0" w:space="0" w:color="auto"/>
        <w:bottom w:val="none" w:sz="0" w:space="0" w:color="auto"/>
        <w:right w:val="none" w:sz="0" w:space="0" w:color="auto"/>
      </w:divBdr>
      <w:divsChild>
        <w:div w:id="775439876">
          <w:marLeft w:val="0"/>
          <w:marRight w:val="0"/>
          <w:marTop w:val="0"/>
          <w:marBottom w:val="0"/>
          <w:divBdr>
            <w:top w:val="none" w:sz="0" w:space="0" w:color="auto"/>
            <w:left w:val="none" w:sz="0" w:space="0" w:color="auto"/>
            <w:bottom w:val="none" w:sz="0" w:space="0" w:color="auto"/>
            <w:right w:val="none" w:sz="0" w:space="0" w:color="auto"/>
          </w:divBdr>
          <w:divsChild>
            <w:div w:id="700321337">
              <w:marLeft w:val="0"/>
              <w:marRight w:val="0"/>
              <w:marTop w:val="0"/>
              <w:marBottom w:val="0"/>
              <w:divBdr>
                <w:top w:val="none" w:sz="0" w:space="0" w:color="auto"/>
                <w:left w:val="none" w:sz="0" w:space="0" w:color="auto"/>
                <w:bottom w:val="none" w:sz="0" w:space="0" w:color="auto"/>
                <w:right w:val="none" w:sz="0" w:space="0" w:color="auto"/>
              </w:divBdr>
              <w:divsChild>
                <w:div w:id="903221420">
                  <w:marLeft w:val="3465"/>
                  <w:marRight w:val="0"/>
                  <w:marTop w:val="0"/>
                  <w:marBottom w:val="0"/>
                  <w:divBdr>
                    <w:top w:val="none" w:sz="0" w:space="0" w:color="auto"/>
                    <w:left w:val="none" w:sz="0" w:space="0" w:color="auto"/>
                    <w:bottom w:val="none" w:sz="0" w:space="0" w:color="auto"/>
                    <w:right w:val="none" w:sz="0" w:space="0" w:color="auto"/>
                  </w:divBdr>
                  <w:divsChild>
                    <w:div w:id="934945946">
                      <w:marLeft w:val="0"/>
                      <w:marRight w:val="0"/>
                      <w:marTop w:val="0"/>
                      <w:marBottom w:val="0"/>
                      <w:divBdr>
                        <w:top w:val="none" w:sz="0" w:space="0" w:color="auto"/>
                        <w:left w:val="none" w:sz="0" w:space="0" w:color="auto"/>
                        <w:bottom w:val="none" w:sz="0" w:space="0" w:color="auto"/>
                        <w:right w:val="none" w:sz="0" w:space="0" w:color="auto"/>
                      </w:divBdr>
                      <w:divsChild>
                        <w:div w:id="5979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18916">
      <w:bodyDiv w:val="1"/>
      <w:marLeft w:val="0"/>
      <w:marRight w:val="0"/>
      <w:marTop w:val="0"/>
      <w:marBottom w:val="0"/>
      <w:divBdr>
        <w:top w:val="none" w:sz="0" w:space="0" w:color="auto"/>
        <w:left w:val="none" w:sz="0" w:space="0" w:color="auto"/>
        <w:bottom w:val="none" w:sz="0" w:space="0" w:color="auto"/>
        <w:right w:val="none" w:sz="0" w:space="0" w:color="auto"/>
      </w:divBdr>
      <w:divsChild>
        <w:div w:id="1239287850">
          <w:marLeft w:val="0"/>
          <w:marRight w:val="0"/>
          <w:marTop w:val="0"/>
          <w:marBottom w:val="0"/>
          <w:divBdr>
            <w:top w:val="none" w:sz="0" w:space="0" w:color="auto"/>
            <w:left w:val="none" w:sz="0" w:space="0" w:color="auto"/>
            <w:bottom w:val="none" w:sz="0" w:space="0" w:color="auto"/>
            <w:right w:val="none" w:sz="0" w:space="0" w:color="auto"/>
          </w:divBdr>
          <w:divsChild>
            <w:div w:id="328212761">
              <w:marLeft w:val="0"/>
              <w:marRight w:val="0"/>
              <w:marTop w:val="0"/>
              <w:marBottom w:val="0"/>
              <w:divBdr>
                <w:top w:val="none" w:sz="0" w:space="0" w:color="auto"/>
                <w:left w:val="none" w:sz="0" w:space="0" w:color="auto"/>
                <w:bottom w:val="none" w:sz="0" w:space="0" w:color="auto"/>
                <w:right w:val="none" w:sz="0" w:space="0" w:color="auto"/>
              </w:divBdr>
              <w:divsChild>
                <w:div w:id="1790121409">
                  <w:marLeft w:val="0"/>
                  <w:marRight w:val="0"/>
                  <w:marTop w:val="0"/>
                  <w:marBottom w:val="0"/>
                  <w:divBdr>
                    <w:top w:val="single" w:sz="6" w:space="0" w:color="E5E5E5"/>
                    <w:left w:val="single" w:sz="6" w:space="0" w:color="E5E5E5"/>
                    <w:bottom w:val="single" w:sz="6" w:space="0" w:color="E5E5E5"/>
                    <w:right w:val="single" w:sz="6" w:space="0" w:color="E5E5E5"/>
                  </w:divBdr>
                  <w:divsChild>
                    <w:div w:id="1918829204">
                      <w:marLeft w:val="0"/>
                      <w:marRight w:val="0"/>
                      <w:marTop w:val="0"/>
                      <w:marBottom w:val="0"/>
                      <w:divBdr>
                        <w:top w:val="none" w:sz="0" w:space="0" w:color="auto"/>
                        <w:left w:val="none" w:sz="0" w:space="0" w:color="auto"/>
                        <w:bottom w:val="none" w:sz="0" w:space="0" w:color="auto"/>
                        <w:right w:val="none" w:sz="0" w:space="0" w:color="auto"/>
                      </w:divBdr>
                      <w:divsChild>
                        <w:div w:id="1735658470">
                          <w:marLeft w:val="0"/>
                          <w:marRight w:val="0"/>
                          <w:marTop w:val="0"/>
                          <w:marBottom w:val="0"/>
                          <w:divBdr>
                            <w:top w:val="none" w:sz="0" w:space="0" w:color="auto"/>
                            <w:left w:val="none" w:sz="0" w:space="0" w:color="auto"/>
                            <w:bottom w:val="none" w:sz="0" w:space="0" w:color="auto"/>
                            <w:right w:val="none" w:sz="0" w:space="0" w:color="auto"/>
                          </w:divBdr>
                          <w:divsChild>
                            <w:div w:id="789013494">
                              <w:marLeft w:val="0"/>
                              <w:marRight w:val="0"/>
                              <w:marTop w:val="0"/>
                              <w:marBottom w:val="0"/>
                              <w:divBdr>
                                <w:top w:val="none" w:sz="0" w:space="0" w:color="auto"/>
                                <w:left w:val="none" w:sz="0" w:space="0" w:color="auto"/>
                                <w:bottom w:val="none" w:sz="0" w:space="0" w:color="auto"/>
                                <w:right w:val="none" w:sz="0" w:space="0" w:color="auto"/>
                              </w:divBdr>
                              <w:divsChild>
                                <w:div w:id="170485411">
                                  <w:marLeft w:val="0"/>
                                  <w:marRight w:val="0"/>
                                  <w:marTop w:val="0"/>
                                  <w:marBottom w:val="0"/>
                                  <w:divBdr>
                                    <w:top w:val="none" w:sz="0" w:space="0" w:color="auto"/>
                                    <w:left w:val="none" w:sz="0" w:space="0" w:color="auto"/>
                                    <w:bottom w:val="none" w:sz="0" w:space="0" w:color="auto"/>
                                    <w:right w:val="none" w:sz="0" w:space="0" w:color="auto"/>
                                  </w:divBdr>
                                  <w:divsChild>
                                    <w:div w:id="435060215">
                                      <w:marLeft w:val="0"/>
                                      <w:marRight w:val="0"/>
                                      <w:marTop w:val="0"/>
                                      <w:marBottom w:val="0"/>
                                      <w:divBdr>
                                        <w:top w:val="none" w:sz="0" w:space="0" w:color="auto"/>
                                        <w:left w:val="none" w:sz="0" w:space="0" w:color="auto"/>
                                        <w:bottom w:val="none" w:sz="0" w:space="0" w:color="auto"/>
                                        <w:right w:val="none" w:sz="0" w:space="0" w:color="auto"/>
                                      </w:divBdr>
                                      <w:divsChild>
                                        <w:div w:id="1059405760">
                                          <w:marLeft w:val="0"/>
                                          <w:marRight w:val="0"/>
                                          <w:marTop w:val="225"/>
                                          <w:marBottom w:val="75"/>
                                          <w:divBdr>
                                            <w:top w:val="none" w:sz="0" w:space="0" w:color="auto"/>
                                            <w:left w:val="none" w:sz="0" w:space="0" w:color="auto"/>
                                            <w:bottom w:val="none" w:sz="0" w:space="0" w:color="auto"/>
                                            <w:right w:val="none" w:sz="0" w:space="0" w:color="auto"/>
                                          </w:divBdr>
                                        </w:div>
                                        <w:div w:id="1100683563">
                                          <w:marLeft w:val="0"/>
                                          <w:marRight w:val="0"/>
                                          <w:marTop w:val="225"/>
                                          <w:marBottom w:val="75"/>
                                          <w:divBdr>
                                            <w:top w:val="none" w:sz="0" w:space="0" w:color="auto"/>
                                            <w:left w:val="none" w:sz="0" w:space="0" w:color="auto"/>
                                            <w:bottom w:val="none" w:sz="0" w:space="0" w:color="auto"/>
                                            <w:right w:val="none" w:sz="0" w:space="0" w:color="auto"/>
                                          </w:divBdr>
                                        </w:div>
                                        <w:div w:id="163447140">
                                          <w:marLeft w:val="0"/>
                                          <w:marRight w:val="0"/>
                                          <w:marTop w:val="225"/>
                                          <w:marBottom w:val="75"/>
                                          <w:divBdr>
                                            <w:top w:val="none" w:sz="0" w:space="0" w:color="auto"/>
                                            <w:left w:val="none" w:sz="0" w:space="0" w:color="auto"/>
                                            <w:bottom w:val="none" w:sz="0" w:space="0" w:color="auto"/>
                                            <w:right w:val="none" w:sz="0" w:space="0" w:color="auto"/>
                                          </w:divBdr>
                                        </w:div>
                                        <w:div w:id="162831700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571046">
      <w:bodyDiv w:val="1"/>
      <w:marLeft w:val="0"/>
      <w:marRight w:val="0"/>
      <w:marTop w:val="0"/>
      <w:marBottom w:val="0"/>
      <w:divBdr>
        <w:top w:val="none" w:sz="0" w:space="0" w:color="auto"/>
        <w:left w:val="none" w:sz="0" w:space="0" w:color="auto"/>
        <w:bottom w:val="none" w:sz="0" w:space="0" w:color="auto"/>
        <w:right w:val="none" w:sz="0" w:space="0" w:color="auto"/>
      </w:divBdr>
      <w:divsChild>
        <w:div w:id="223955252">
          <w:marLeft w:val="0"/>
          <w:marRight w:val="0"/>
          <w:marTop w:val="0"/>
          <w:marBottom w:val="0"/>
          <w:divBdr>
            <w:top w:val="none" w:sz="0" w:space="0" w:color="auto"/>
            <w:left w:val="none" w:sz="0" w:space="0" w:color="auto"/>
            <w:bottom w:val="none" w:sz="0" w:space="0" w:color="auto"/>
            <w:right w:val="none" w:sz="0" w:space="0" w:color="auto"/>
          </w:divBdr>
          <w:divsChild>
            <w:div w:id="835917345">
              <w:marLeft w:val="0"/>
              <w:marRight w:val="0"/>
              <w:marTop w:val="0"/>
              <w:marBottom w:val="0"/>
              <w:divBdr>
                <w:top w:val="none" w:sz="0" w:space="0" w:color="auto"/>
                <w:left w:val="none" w:sz="0" w:space="0" w:color="auto"/>
                <w:bottom w:val="none" w:sz="0" w:space="0" w:color="auto"/>
                <w:right w:val="none" w:sz="0" w:space="0" w:color="auto"/>
              </w:divBdr>
              <w:divsChild>
                <w:div w:id="1368917631">
                  <w:marLeft w:val="3465"/>
                  <w:marRight w:val="0"/>
                  <w:marTop w:val="0"/>
                  <w:marBottom w:val="0"/>
                  <w:divBdr>
                    <w:top w:val="none" w:sz="0" w:space="0" w:color="auto"/>
                    <w:left w:val="none" w:sz="0" w:space="0" w:color="auto"/>
                    <w:bottom w:val="none" w:sz="0" w:space="0" w:color="auto"/>
                    <w:right w:val="none" w:sz="0" w:space="0" w:color="auto"/>
                  </w:divBdr>
                  <w:divsChild>
                    <w:div w:id="3172455">
                      <w:marLeft w:val="0"/>
                      <w:marRight w:val="0"/>
                      <w:marTop w:val="0"/>
                      <w:marBottom w:val="0"/>
                      <w:divBdr>
                        <w:top w:val="none" w:sz="0" w:space="0" w:color="auto"/>
                        <w:left w:val="none" w:sz="0" w:space="0" w:color="auto"/>
                        <w:bottom w:val="none" w:sz="0" w:space="0" w:color="auto"/>
                        <w:right w:val="none" w:sz="0" w:space="0" w:color="auto"/>
                      </w:divBdr>
                      <w:divsChild>
                        <w:div w:id="8378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7271">
      <w:bodyDiv w:val="1"/>
      <w:marLeft w:val="0"/>
      <w:marRight w:val="0"/>
      <w:marTop w:val="0"/>
      <w:marBottom w:val="0"/>
      <w:divBdr>
        <w:top w:val="none" w:sz="0" w:space="0" w:color="auto"/>
        <w:left w:val="none" w:sz="0" w:space="0" w:color="auto"/>
        <w:bottom w:val="none" w:sz="0" w:space="0" w:color="auto"/>
        <w:right w:val="none" w:sz="0" w:space="0" w:color="auto"/>
      </w:divBdr>
      <w:divsChild>
        <w:div w:id="319820294">
          <w:marLeft w:val="0"/>
          <w:marRight w:val="0"/>
          <w:marTop w:val="0"/>
          <w:marBottom w:val="0"/>
          <w:divBdr>
            <w:top w:val="none" w:sz="0" w:space="0" w:color="auto"/>
            <w:left w:val="none" w:sz="0" w:space="0" w:color="auto"/>
            <w:bottom w:val="none" w:sz="0" w:space="0" w:color="auto"/>
            <w:right w:val="none" w:sz="0" w:space="0" w:color="auto"/>
          </w:divBdr>
          <w:divsChild>
            <w:div w:id="941255981">
              <w:marLeft w:val="0"/>
              <w:marRight w:val="0"/>
              <w:marTop w:val="0"/>
              <w:marBottom w:val="0"/>
              <w:divBdr>
                <w:top w:val="none" w:sz="0" w:space="0" w:color="auto"/>
                <w:left w:val="none" w:sz="0" w:space="0" w:color="auto"/>
                <w:bottom w:val="none" w:sz="0" w:space="0" w:color="auto"/>
                <w:right w:val="none" w:sz="0" w:space="0" w:color="auto"/>
              </w:divBdr>
              <w:divsChild>
                <w:div w:id="5250145">
                  <w:marLeft w:val="2970"/>
                  <w:marRight w:val="0"/>
                  <w:marTop w:val="0"/>
                  <w:marBottom w:val="0"/>
                  <w:divBdr>
                    <w:top w:val="none" w:sz="0" w:space="0" w:color="auto"/>
                    <w:left w:val="none" w:sz="0" w:space="0" w:color="auto"/>
                    <w:bottom w:val="none" w:sz="0" w:space="0" w:color="auto"/>
                    <w:right w:val="none" w:sz="0" w:space="0" w:color="auto"/>
                  </w:divBdr>
                  <w:divsChild>
                    <w:div w:id="2037660222">
                      <w:marLeft w:val="0"/>
                      <w:marRight w:val="0"/>
                      <w:marTop w:val="0"/>
                      <w:marBottom w:val="0"/>
                      <w:divBdr>
                        <w:top w:val="none" w:sz="0" w:space="0" w:color="auto"/>
                        <w:left w:val="none" w:sz="0" w:space="0" w:color="auto"/>
                        <w:bottom w:val="none" w:sz="0" w:space="0" w:color="auto"/>
                        <w:right w:val="none" w:sz="0" w:space="0" w:color="auto"/>
                      </w:divBdr>
                      <w:divsChild>
                        <w:div w:id="5985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3</Pages>
  <Words>395</Words>
  <Characters>2253</Characters>
  <Application>Microsoft Office Word</Application>
  <DocSecurity>0</DocSecurity>
  <Lines>18</Lines>
  <Paragraphs>5</Paragraphs>
  <ScaleCrop>false</ScaleCrop>
  <Company>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王彭飞</dc:creator>
  <cp:keywords/>
  <dc:description/>
  <cp:lastModifiedBy>王彭飞</cp:lastModifiedBy>
  <cp:revision>7</cp:revision>
  <dcterms:created xsi:type="dcterms:W3CDTF">2015-01-27T12:29:00Z</dcterms:created>
  <dcterms:modified xsi:type="dcterms:W3CDTF">2015-03-03T16:06:00Z</dcterms:modified>
</cp:coreProperties>
</file>