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在nodejs中，模块与文件一一对应。分为核心模块、本地文件模块、npm第三方模块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模块流程：创建模块、导出模块（[module.]exports.xxx=xxx，向模块中添加元素）、加载模块（require(模块文件/模块名)，返回模块，其实就是上一步的exports对象）、使用模块（使用上一步返回的模块，模块.xxx）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http模块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http.createServer([requestListener])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创建服务器，返回一个新的http.server对象。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参数：function(req,res)，req是请求信息(http.ClientRequest对象)，res是应答信息（http.ServerResponse对象）。res.statusCode设置返回状态码，如200；res.end(信息)设置响应信息。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http.request(options[, callback])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用于发起一个http请求。返回一个http.ClientRequest对象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参数2：function(res)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http.get(options[, callback])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发起一个get请求，它与http.request的唯一区别是它是get方式并且自动执行req.end()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Class:http.server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server.listen(handle[, callback])    </w:t>
      </w:r>
      <w:r>
        <w:rPr>
          <w:rFonts w:hint="eastAsia"/>
          <w:b w:val="0"/>
          <w:bCs w:val="0"/>
          <w:lang w:val="en-US" w:eastAsia="zh-CN"/>
        </w:rPr>
        <w:t>server事件监听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server.listen(path[, callback])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server.listen(port[, hostname][, backlog][, callback])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Class: http.ServerResponse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response.statusCode    </w:t>
      </w:r>
      <w:r>
        <w:rPr>
          <w:rFonts w:hint="eastAsia"/>
          <w:b w:val="0"/>
          <w:bCs w:val="0"/>
          <w:lang w:val="en-US" w:eastAsia="zh-CN"/>
        </w:rPr>
        <w:t>设置状态码，如200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response.setHeader(name, value)     </w:t>
      </w:r>
      <w:r>
        <w:rPr>
          <w:rFonts w:hint="eastAsia"/>
          <w:b w:val="0"/>
          <w:bCs w:val="0"/>
          <w:lang w:val="en-US" w:eastAsia="zh-CN"/>
        </w:rPr>
        <w:t>设置响应头，如response.setHeader('Content-Type', 'text/html')、response.setHeader('Set-Cookie', ['type=ninja', 'language=javascript'])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response.writeHead(statusCode[, statusMessage][, headers])    </w:t>
      </w:r>
      <w:r>
        <w:rPr>
          <w:rFonts w:hint="eastAsia"/>
          <w:b w:val="0"/>
          <w:bCs w:val="0"/>
          <w:lang w:val="en-US" w:eastAsia="zh-CN"/>
        </w:rPr>
        <w:t>设置状态码、响应头，如response.writeHead(200, {'Content-Length': body.length,'Content-Type': 'text/plain' });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如果有两个参数，是第1、3个参数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参数2：有可读性的状态信息（文字）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response.write(chunk[, encoding][, callback])    </w:t>
      </w:r>
      <w:r>
        <w:rPr>
          <w:rFonts w:hint="eastAsia"/>
          <w:b w:val="0"/>
          <w:bCs w:val="0"/>
          <w:lang w:val="en-US" w:eastAsia="zh-CN"/>
        </w:rPr>
        <w:t>设置返回的响应信息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response.end([data][, encoding][, callback])    </w:t>
      </w:r>
      <w:r>
        <w:rPr>
          <w:rFonts w:hint="eastAsia"/>
          <w:b w:val="0"/>
          <w:bCs w:val="0"/>
          <w:lang w:val="en-US" w:eastAsia="zh-CN"/>
        </w:rPr>
        <w:t>结束响应，返回响应信息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url模块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url.parse(urlStr[, parseQueryString][, slashesDenoteHost])    </w:t>
      </w:r>
      <w:r>
        <w:rPr>
          <w:rFonts w:hint="eastAsia"/>
          <w:b w:val="0"/>
          <w:bCs w:val="0"/>
          <w:lang w:val="en-US" w:eastAsia="zh-CN"/>
        </w:rPr>
        <w:t>将url转化为一个url js对象（其中带有url信息）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参数2：是否将query（？后面的字符串）字符串解析为对象，默认false。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参数3：此参数为true的时候，若不带有协议（如http）解析不会出错，默认false。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url.format(urlObj)    </w:t>
      </w:r>
      <w:r>
        <w:rPr>
          <w:rFonts w:hint="eastAsia"/>
          <w:b w:val="0"/>
          <w:bCs w:val="0"/>
          <w:lang w:val="en-US" w:eastAsia="zh-CN"/>
        </w:rPr>
        <w:t>将一个url js对象转换为一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个url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url.resolve(from, to)    </w:t>
      </w:r>
      <w:r>
        <w:rPr>
          <w:rFonts w:hint="eastAsia"/>
          <w:b w:val="0"/>
          <w:bCs w:val="0"/>
          <w:lang w:val="en-US" w:eastAsia="zh-CN"/>
        </w:rPr>
        <w:t>连接url的两部分，如url.resolve('http://example.com/', '/one')，返回'http://example.com/one'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querystring模块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querystring.stringify(obj[, sep][, eq][, options])    </w:t>
      </w:r>
      <w:r>
        <w:rPr>
          <w:rFonts w:hint="eastAsia"/>
          <w:b w:val="0"/>
          <w:bCs w:val="0"/>
          <w:lang w:val="en-US" w:eastAsia="zh-CN"/>
        </w:rPr>
        <w:t>将js对象序列化为一个query字符串，默认为url样式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参数2：&amp;号的替换字符串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参数3：=号的替换字符串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querystring.parse(str[, sep][, eq][, options])   </w:t>
      </w:r>
      <w:r>
        <w:rPr>
          <w:rFonts w:hint="eastAsia"/>
          <w:b w:val="0"/>
          <w:bCs w:val="0"/>
          <w:lang w:val="en-US" w:eastAsia="zh-CN"/>
        </w:rPr>
        <w:t>将query字符串反序列化为一个js对象，默认分隔符为&amp;号和=号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参数2：替换&amp;号的分隔符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参数3：替换=号的分隔符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参数4：最多项数，设为0表示无限制，默认为1000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Querystring.escape（str）    </w:t>
      </w:r>
      <w:r>
        <w:rPr>
          <w:rFonts w:hint="eastAsia"/>
          <w:b w:val="0"/>
          <w:bCs w:val="0"/>
          <w:lang w:val="en-US" w:eastAsia="zh-CN"/>
        </w:rPr>
        <w:t>转义字符串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Querystring.unescape（str）    </w:t>
      </w:r>
      <w:r>
        <w:rPr>
          <w:rFonts w:hint="eastAsia"/>
          <w:b w:val="0"/>
          <w:bCs w:val="0"/>
          <w:lang w:val="en-US" w:eastAsia="zh-CN"/>
        </w:rPr>
        <w:t>反转义字符串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E4848"/>
    <w:rsid w:val="20312388"/>
    <w:rsid w:val="2036424C"/>
    <w:rsid w:val="4B6E174D"/>
    <w:rsid w:val="4D257D85"/>
    <w:rsid w:val="563C7C59"/>
    <w:rsid w:val="5A007926"/>
    <w:rsid w:val="5C3E0BB3"/>
    <w:rsid w:val="639B1DCA"/>
    <w:rsid w:val="6C232BA2"/>
    <w:rsid w:val="73C5135C"/>
    <w:rsid w:val="794E4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</dc:creator>
  <cp:lastModifiedBy>w1036_000</cp:lastModifiedBy>
  <dcterms:modified xsi:type="dcterms:W3CDTF">2016-10-24T09:46:28Z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