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124CB" w14:textId="2F71EC60" w:rsidR="00DE4F01" w:rsidRPr="00DE4F01" w:rsidRDefault="00DE4F01" w:rsidP="00DE4F01">
      <w:pPr>
        <w:pStyle w:val="a9"/>
        <w:rPr>
          <w:rStyle w:val="a8"/>
          <w:rFonts w:ascii="Times New Roman" w:hAnsi="Times New Roman" w:cs="Times New Roman"/>
          <w:bCs w:val="0"/>
        </w:rPr>
      </w:pPr>
      <w:r w:rsidRPr="00DE4F01">
        <w:rPr>
          <w:rFonts w:ascii="Times New Roman" w:hAnsi="Times New Roman" w:cs="Times New Roman"/>
          <w:b/>
        </w:rPr>
        <w:t>Revisiting Salient Object Detection: Simultaneous Detection, Ranking, and Subitizing of Multiple Sal</w:t>
      </w:r>
      <w:r w:rsidR="00515CD0">
        <w:rPr>
          <w:rFonts w:ascii="Times New Roman" w:hAnsi="Times New Roman" w:cs="Times New Roman"/>
          <w:b/>
        </w:rPr>
        <w:t xml:space="preserve">        </w:t>
      </w:r>
      <w:r w:rsidR="00515CD0" w:rsidRPr="00854ADA">
        <w:rPr>
          <w:rStyle w:val="a8"/>
          <w:rFonts w:ascii="宋体" w:eastAsia="宋体" w:hAnsi="宋体"/>
        </w:rPr>
        <w:t>检测，排序和子化</w:t>
      </w:r>
    </w:p>
    <w:p w14:paraId="3C359D38" w14:textId="2A5B2682" w:rsidR="000B16AE" w:rsidRDefault="000B16AE" w:rsidP="00DE4F01">
      <w:pPr>
        <w:pStyle w:val="a9"/>
      </w:pPr>
      <w:r w:rsidRPr="00D70042">
        <w:rPr>
          <w:rStyle w:val="a8"/>
          <w:rFonts w:ascii="宋体" w:eastAsia="宋体" w:hAnsi="宋体"/>
          <w:sz w:val="22"/>
        </w:rPr>
        <w:t>问题：</w:t>
      </w:r>
      <w:r>
        <w:br/>
      </w:r>
      <w:r w:rsidRPr="00DE4F01">
        <w:rPr>
          <w:rFonts w:ascii="宋体" w:eastAsia="宋体" w:hAnsi="宋体"/>
        </w:rPr>
        <w:t>作者认为，</w:t>
      </w:r>
      <w:r w:rsidRPr="00DE4F01">
        <w:rPr>
          <w:rStyle w:val="a8"/>
          <w:rFonts w:ascii="宋体" w:eastAsia="宋体" w:hAnsi="宋体"/>
        </w:rPr>
        <w:t>显著性目标检测领域</w:t>
      </w:r>
      <w:r w:rsidRPr="00DE4F01">
        <w:rPr>
          <w:rFonts w:ascii="宋体" w:eastAsia="宋体" w:hAnsi="宋体"/>
        </w:rPr>
        <w:t>迄今为止的工作解决的是一个相当病态的问题。即不同的人对于什么是显著性目标没有一个普遍的一致意见。这意味着一些目标会比另一些目标更加显著，并且不同的显著性目标中存在着一个相对排名。</w:t>
      </w:r>
    </w:p>
    <w:p w14:paraId="6FDD429C" w14:textId="77777777" w:rsidR="000B16AE" w:rsidRPr="00D70042" w:rsidRDefault="000B16AE" w:rsidP="00D70042">
      <w:pPr>
        <w:pStyle w:val="a9"/>
        <w:rPr>
          <w:rFonts w:ascii="宋体" w:eastAsia="宋体" w:hAnsi="宋体"/>
        </w:rPr>
      </w:pPr>
      <w:r w:rsidRPr="00D70042">
        <w:rPr>
          <w:rStyle w:val="a8"/>
          <w:rFonts w:ascii="宋体" w:eastAsia="宋体" w:hAnsi="宋体"/>
          <w:sz w:val="22"/>
        </w:rPr>
        <w:t>本文方法：</w:t>
      </w:r>
      <w:r w:rsidRPr="00D70042">
        <w:rPr>
          <w:rFonts w:ascii="宋体" w:eastAsia="宋体" w:hAnsi="宋体"/>
        </w:rPr>
        <w:br/>
        <w:t>本文方法解决了考虑了相对排名这个更普遍的问题，并且提出了适合于衡量该问题的数据与度量方法，本文解决方案是基于相对显著性和分段式细化的分层表示的深度网络。该网络也可以解决显著性目标计数问题。</w:t>
      </w:r>
    </w:p>
    <w:p w14:paraId="16514FA3" w14:textId="77777777" w:rsidR="000B16AE" w:rsidRPr="00D70042" w:rsidRDefault="000B16AE" w:rsidP="00D70042">
      <w:pPr>
        <w:pStyle w:val="a9"/>
        <w:rPr>
          <w:rFonts w:ascii="宋体" w:eastAsia="宋体" w:hAnsi="宋体"/>
        </w:rPr>
      </w:pPr>
      <w:r w:rsidRPr="00D70042">
        <w:rPr>
          <w:rStyle w:val="a8"/>
          <w:rFonts w:ascii="宋体" w:eastAsia="宋体" w:hAnsi="宋体"/>
          <w:sz w:val="22"/>
        </w:rPr>
        <w:t>主要贡献：</w:t>
      </w:r>
      <w:r w:rsidRPr="00D70042">
        <w:rPr>
          <w:rFonts w:ascii="宋体" w:eastAsia="宋体" w:hAnsi="宋体"/>
        </w:rPr>
        <w:br/>
        <w:t>1.提出一个端到端网络用以解决多个显著对象检测问题，并根据对象的显</w:t>
      </w:r>
      <w:r w:rsidRPr="001E64E1">
        <w:rPr>
          <w:rFonts w:ascii="宋体" w:eastAsia="宋体" w:hAnsi="宋体"/>
          <w:b/>
        </w:rPr>
        <w:t>著程度</w:t>
      </w:r>
      <w:r w:rsidRPr="00D70042">
        <w:rPr>
          <w:rFonts w:ascii="宋体" w:eastAsia="宋体" w:hAnsi="宋体"/>
        </w:rPr>
        <w:t>进行排序。</w:t>
      </w:r>
    </w:p>
    <w:p w14:paraId="7BAD1B04" w14:textId="1E603559" w:rsidR="000B16AE" w:rsidRPr="00D70042" w:rsidRDefault="000B16AE" w:rsidP="00D70042">
      <w:pPr>
        <w:pStyle w:val="a9"/>
        <w:rPr>
          <w:rFonts w:ascii="宋体" w:eastAsia="宋体" w:hAnsi="宋体"/>
        </w:rPr>
      </w:pPr>
      <w:r w:rsidRPr="00D70042">
        <w:rPr>
          <w:rFonts w:ascii="宋体" w:eastAsia="宋体" w:hAnsi="宋体"/>
        </w:rPr>
        <w:t>2.提出阶段性细化机制，在该结构上逐步恢复更精细结构的预测。</w:t>
      </w:r>
    </w:p>
    <w:p w14:paraId="3AF26D74" w14:textId="77777777" w:rsidR="000B16AE" w:rsidRPr="00D70042" w:rsidRDefault="000B16AE" w:rsidP="00D70042">
      <w:pPr>
        <w:pStyle w:val="a9"/>
        <w:rPr>
          <w:rFonts w:ascii="宋体" w:eastAsia="宋体" w:hAnsi="宋体"/>
        </w:rPr>
      </w:pPr>
      <w:r w:rsidRPr="00D70042">
        <w:rPr>
          <w:rFonts w:ascii="宋体" w:eastAsia="宋体" w:hAnsi="宋体"/>
        </w:rPr>
        <w:t>以下为论文翻译（如有疏漏还望谅解）</w:t>
      </w:r>
    </w:p>
    <w:p w14:paraId="015DBE81" w14:textId="31EF3A93" w:rsidR="000B16AE" w:rsidRPr="0097110F" w:rsidRDefault="000B16AE" w:rsidP="0097110F">
      <w:pPr>
        <w:pStyle w:val="a9"/>
        <w:rPr>
          <w:rFonts w:ascii="宋体" w:eastAsia="宋体" w:hAnsi="宋体"/>
        </w:rPr>
      </w:pPr>
      <w:r w:rsidRPr="00444410">
        <w:rPr>
          <w:rFonts w:ascii="宋体" w:eastAsia="宋体" w:hAnsi="宋体"/>
          <w:b/>
          <w:sz w:val="22"/>
        </w:rPr>
        <w:t>摘要</w:t>
      </w:r>
      <w:r>
        <w:br/>
      </w:r>
      <w:r w:rsidRPr="00BE04B7">
        <w:rPr>
          <w:rFonts w:ascii="宋体" w:eastAsia="宋体" w:hAnsi="宋体"/>
          <w:b/>
        </w:rPr>
        <w:t>目标显著性检测</w:t>
      </w:r>
      <w:r w:rsidRPr="0097110F">
        <w:rPr>
          <w:rFonts w:ascii="宋体" w:eastAsia="宋体" w:hAnsi="宋体"/>
        </w:rPr>
        <w:t>是一个已经详细考虑的问题，并且提出了许多解决方案。在本文中，我们认为迄今为止的工作已经解决了一个相对病态的问题。具体而言，</w:t>
      </w:r>
      <w:r w:rsidRPr="00BE04B7">
        <w:rPr>
          <w:rFonts w:ascii="宋体" w:eastAsia="宋体" w:hAnsi="宋体"/>
          <w:b/>
        </w:rPr>
        <w:t>没有普遍的协议</w:t>
      </w:r>
      <w:r w:rsidRPr="0097110F">
        <w:rPr>
          <w:rFonts w:ascii="宋体" w:eastAsia="宋体" w:hAnsi="宋体"/>
        </w:rPr>
        <w:t>关于在查询多个观察者时什么构成显著对象。这意味着某些对象比其他对象更容易被判断为显著，并且暗示在显著对象上存在相对等级。本文提出的解决方案解决了考虑相对等级的这个更普遍的问题，并且我们提出了适合于衡量相对对象显著性格局中的成功的数据和度量。基于相对显著性和阶段式细化的分层表示，提出了一种新颖的深度学习解决方案。我们还表明，可以使用相同的网络解决显</w:t>
      </w:r>
      <w:r w:rsidR="00E21D14">
        <w:rPr>
          <w:rFonts w:ascii="宋体" w:eastAsia="宋体" w:hAnsi="宋体" w:hint="eastAsia"/>
        </w:rPr>
        <w:t>著</w:t>
      </w:r>
      <w:r w:rsidRPr="0097110F">
        <w:rPr>
          <w:rFonts w:ascii="宋体" w:eastAsia="宋体" w:hAnsi="宋体"/>
        </w:rPr>
        <w:t>对象子化的问题，并且我们的方法超出了所有考虑的所有指标（传统和新提出的）的任何先前工作的性能。</w:t>
      </w:r>
    </w:p>
    <w:p w14:paraId="046219A8" w14:textId="77777777" w:rsidR="000B16AE" w:rsidRPr="00444410" w:rsidRDefault="000B16AE" w:rsidP="00444410">
      <w:pPr>
        <w:pStyle w:val="a9"/>
        <w:rPr>
          <w:rFonts w:ascii="宋体" w:eastAsia="宋体" w:hAnsi="宋体"/>
        </w:rPr>
      </w:pPr>
      <w:r w:rsidRPr="00E21D14">
        <w:rPr>
          <w:rStyle w:val="a8"/>
          <w:rFonts w:ascii="宋体" w:eastAsia="宋体" w:hAnsi="宋体"/>
        </w:rPr>
        <w:t>1.简介</w:t>
      </w:r>
      <w:r>
        <w:br/>
      </w:r>
      <w:r w:rsidRPr="00444410">
        <w:rPr>
          <w:rFonts w:ascii="宋体" w:eastAsia="宋体" w:hAnsi="宋体"/>
        </w:rPr>
        <w:t>显著物体检测中的大多数工作都考虑单个显著物体[37,38,7,8,31,32,9,19,17,24,39,18]或多个显著物体[13,27,36] 但是并不认为突出的东西可能因人而异，某些物体可能会因其重要性而得到更普遍的一致。</w:t>
      </w:r>
    </w:p>
    <w:p w14:paraId="427EFDC0" w14:textId="77777777" w:rsidR="000B16AE" w:rsidRPr="00444410" w:rsidRDefault="000B16AE" w:rsidP="00444410">
      <w:pPr>
        <w:pStyle w:val="a9"/>
        <w:rPr>
          <w:rFonts w:ascii="宋体" w:eastAsia="宋体" w:hAnsi="宋体"/>
        </w:rPr>
      </w:pPr>
      <w:r w:rsidRPr="00444410">
        <w:rPr>
          <w:rFonts w:ascii="宋体" w:eastAsia="宋体" w:hAnsi="宋体"/>
        </w:rPr>
        <w:t>缺少数据，包括由多个观察者手工分割的显著对象。 重要的是要注意，由少数观察者（包括一个）提供的任何标签都不允许辨别物体的相对重要性。 基于凝视数据[33]的相对显著性的隐式分配也给出了困难，给出了不同的认知过程而不是涉及手动标记的计算决策[16]。 此外，注视数据对于解释诸如中心偏差，视觉运动约束和其他潜在因素等给定因素是相对具有挑战性的[2,1]。</w:t>
      </w:r>
    </w:p>
    <w:p w14:paraId="62BA33F9" w14:textId="77777777" w:rsidR="00B962FF" w:rsidRDefault="000B16AE" w:rsidP="00B962FF">
      <w:pPr>
        <w:pStyle w:val="a9"/>
        <w:ind w:firstLineChars="400" w:firstLine="840"/>
        <w:rPr>
          <w:rFonts w:ascii="宋体" w:eastAsia="宋体" w:hAnsi="宋体"/>
        </w:rPr>
      </w:pPr>
      <w:r>
        <w:rPr>
          <w:noProof/>
        </w:rPr>
        <w:drawing>
          <wp:inline distT="0" distB="0" distL="0" distR="0" wp14:anchorId="3AAC75DC" wp14:editId="29C5CF6D">
            <wp:extent cx="4895850" cy="2400300"/>
            <wp:effectExtent l="0" t="0" r="0" b="0"/>
            <wp:docPr id="168" name="图片 1" descr="https://img-blog.csdnimg.cn/20181112115254761.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12115254761.png?x-oss-process=image/watermark,type_ZmFuZ3poZW5naGVpdGk,shadow_10,text_aHR0cHM6Ly9ibG9nLmNzZG4ubmV0L3FxXzMzOTY0MzUy,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850" cy="2400300"/>
                    </a:xfrm>
                    <a:prstGeom prst="rect">
                      <a:avLst/>
                    </a:prstGeom>
                    <a:noFill/>
                    <a:ln>
                      <a:noFill/>
                    </a:ln>
                  </pic:spPr>
                </pic:pic>
              </a:graphicData>
            </a:graphic>
          </wp:inline>
        </w:drawing>
      </w:r>
      <w:r w:rsidRPr="00B962FF">
        <w:rPr>
          <w:rStyle w:val="a8"/>
          <w:rFonts w:ascii="宋体" w:eastAsia="宋体" w:hAnsi="宋体"/>
        </w:rPr>
        <w:lastRenderedPageBreak/>
        <w:t>图1</w:t>
      </w:r>
      <w:r w:rsidRPr="00B962FF">
        <w:rPr>
          <w:rFonts w:ascii="宋体" w:eastAsia="宋体" w:hAnsi="宋体"/>
        </w:rPr>
        <w:t>.我们以深度神经网络的形式提出一个解决方案来</w:t>
      </w:r>
      <w:r w:rsidRPr="00B962FF">
        <w:rPr>
          <w:rStyle w:val="a8"/>
          <w:rFonts w:ascii="宋体" w:eastAsia="宋体" w:hAnsi="宋体"/>
        </w:rPr>
        <w:t>检测显著对象</w:t>
      </w:r>
      <w:r w:rsidRPr="00B962FF">
        <w:rPr>
          <w:rFonts w:ascii="宋体" w:eastAsia="宋体" w:hAnsi="宋体"/>
        </w:rPr>
        <w:t>，</w:t>
      </w:r>
      <w:r w:rsidRPr="00B962FF">
        <w:rPr>
          <w:rStyle w:val="a8"/>
          <w:rFonts w:ascii="宋体" w:eastAsia="宋体" w:hAnsi="宋体"/>
        </w:rPr>
        <w:t>考虑这些对象显著性的相对排序，并预测显着对象的总数。</w:t>
      </w:r>
      <w:r w:rsidRPr="00B962FF">
        <w:rPr>
          <w:rFonts w:ascii="宋体" w:eastAsia="宋体" w:hAnsi="宋体"/>
          <w:b/>
        </w:rPr>
        <w:t>左向右</w:t>
      </w:r>
      <w:r w:rsidRPr="00B962FF">
        <w:rPr>
          <w:rFonts w:ascii="宋体" w:eastAsia="宋体" w:hAnsi="宋体"/>
        </w:rPr>
        <w:t>：输入图像，检测到的显着区域， 显著对象的等级顺序，显着对象计数的置信度得分（子化）。 颜色表示不同显着对象实例的排名顺序。</w:t>
      </w:r>
    </w:p>
    <w:p w14:paraId="47BB0B00" w14:textId="5743E522" w:rsidR="000B16AE" w:rsidRPr="00B962FF" w:rsidRDefault="00B962FF" w:rsidP="00B962FF">
      <w:pPr>
        <w:pStyle w:val="a9"/>
        <w:ind w:firstLineChars="100" w:firstLine="210"/>
        <w:rPr>
          <w:rFonts w:ascii="宋体" w:eastAsia="宋体" w:hAnsi="宋体"/>
        </w:rPr>
      </w:pPr>
      <w:r>
        <w:rPr>
          <w:rFonts w:ascii="宋体" w:eastAsia="宋体" w:hAnsi="宋体" w:hint="eastAsia"/>
        </w:rPr>
        <w:t xml:space="preserve"> </w:t>
      </w:r>
      <w:r>
        <w:rPr>
          <w:rFonts w:ascii="宋体" w:eastAsia="宋体" w:hAnsi="宋体"/>
        </w:rPr>
        <w:t xml:space="preserve"> </w:t>
      </w:r>
      <w:r w:rsidR="000B16AE" w:rsidRPr="00B962FF">
        <w:rPr>
          <w:rFonts w:ascii="宋体" w:eastAsia="宋体" w:hAnsi="宋体"/>
        </w:rPr>
        <w:t>因此，在本文中，我们更广泛地考虑了显著对象检测的问题。 这包括</w:t>
      </w:r>
      <w:r w:rsidR="000B16AE" w:rsidRPr="00B962FF">
        <w:rPr>
          <w:rStyle w:val="a8"/>
          <w:rFonts w:ascii="宋体" w:eastAsia="宋体" w:hAnsi="宋体"/>
        </w:rPr>
        <w:t>检测图像中的所有显著区域，并通过为不同的显著区域分配置信度来解释观察者间的变异性</w:t>
      </w:r>
      <w:r w:rsidR="000B16AE" w:rsidRPr="00B962FF">
        <w:rPr>
          <w:rFonts w:ascii="宋体" w:eastAsia="宋体" w:hAnsi="宋体"/>
        </w:rPr>
        <w:t>。 我们通过进一步处理来</w:t>
      </w:r>
      <w:r w:rsidR="000B16AE" w:rsidRPr="00B962FF">
        <w:rPr>
          <w:rStyle w:val="a8"/>
          <w:rFonts w:ascii="宋体" w:eastAsia="宋体" w:hAnsi="宋体"/>
        </w:rPr>
        <w:t>增加PASCAL-S数据集</w:t>
      </w:r>
      <w:r w:rsidR="000B16AE" w:rsidRPr="00B962FF">
        <w:rPr>
          <w:rFonts w:ascii="宋体" w:eastAsia="宋体" w:hAnsi="宋体"/>
        </w:rPr>
        <w:t>[23]，以便以相对显著性的形式提</w:t>
      </w:r>
      <w:proofErr w:type="spellStart"/>
      <w:r w:rsidR="000B16AE" w:rsidRPr="00B962FF">
        <w:rPr>
          <w:rFonts w:ascii="宋体" w:eastAsia="宋体" w:hAnsi="宋体"/>
        </w:rPr>
        <w:t>groundtruth</w:t>
      </w:r>
      <w:proofErr w:type="spellEnd"/>
      <w:r w:rsidR="000B16AE" w:rsidRPr="00B962FF">
        <w:rPr>
          <w:rFonts w:ascii="宋体" w:eastAsia="宋体" w:hAnsi="宋体"/>
        </w:rPr>
        <w:t>。 除了传统度量之外，基于显著对象相对于</w:t>
      </w:r>
      <w:proofErr w:type="spellStart"/>
      <w:r w:rsidR="000B16AE" w:rsidRPr="00B962FF">
        <w:rPr>
          <w:rFonts w:ascii="宋体" w:eastAsia="宋体" w:hAnsi="宋体"/>
        </w:rPr>
        <w:t>groundtruth</w:t>
      </w:r>
      <w:proofErr w:type="spellEnd"/>
      <w:r w:rsidR="000B16AE" w:rsidRPr="00B962FF">
        <w:rPr>
          <w:rFonts w:ascii="宋体" w:eastAsia="宋体" w:hAnsi="宋体"/>
        </w:rPr>
        <w:t>排序的等级顺序，针对其他算法测量成功。 最近的工作也考虑了</w:t>
      </w:r>
      <w:r w:rsidR="000B16AE" w:rsidRPr="00B962FF">
        <w:rPr>
          <w:rStyle w:val="a8"/>
          <w:rFonts w:ascii="宋体" w:eastAsia="宋体" w:hAnsi="宋体"/>
        </w:rPr>
        <w:t>显著对象的次级化问题</w:t>
      </w:r>
      <w:r w:rsidR="000B16AE" w:rsidRPr="00B962FF">
        <w:rPr>
          <w:rFonts w:ascii="宋体" w:eastAsia="宋体" w:hAnsi="宋体"/>
        </w:rPr>
        <w:t>。 我们的观点是，这种确定应该可以</w:t>
      </w:r>
      <w:r w:rsidR="000B16AE" w:rsidRPr="00B962FF">
        <w:rPr>
          <w:rStyle w:val="a8"/>
          <w:rFonts w:ascii="宋体" w:eastAsia="宋体" w:hAnsi="宋体"/>
        </w:rPr>
        <w:t>通过提供显著物体检测的模型来实现</w:t>
      </w:r>
      <w:r w:rsidR="000B16AE" w:rsidRPr="00B962FF">
        <w:rPr>
          <w:rFonts w:ascii="宋体" w:eastAsia="宋体" w:hAnsi="宋体"/>
        </w:rPr>
        <w:t>（见图1）。 我们还允许我们的网络进行细分。</w:t>
      </w:r>
    </w:p>
    <w:p w14:paraId="6DA1E99F" w14:textId="77777777" w:rsidR="000B16AE" w:rsidRPr="007677D7" w:rsidRDefault="000B16AE" w:rsidP="007677D7">
      <w:pPr>
        <w:pStyle w:val="a9"/>
        <w:ind w:firstLineChars="200" w:firstLine="420"/>
        <w:rPr>
          <w:rFonts w:ascii="宋体" w:eastAsia="宋体" w:hAnsi="宋体"/>
        </w:rPr>
      </w:pPr>
      <w:r w:rsidRPr="007677D7">
        <w:rPr>
          <w:rFonts w:ascii="宋体" w:eastAsia="宋体" w:hAnsi="宋体"/>
        </w:rPr>
        <w:t>总的来说，我们的工作概括了显著对象检测的问题，我们提出了一个新的模型，根据这个问题的传统形式，多个显著对象检测和相对排序，以及子化，提供显著对象的预测。 我们的结果显示了所考虑的所有问题的最新性能。</w:t>
      </w:r>
    </w:p>
    <w:p w14:paraId="7A62CB00" w14:textId="72FB9C6D" w:rsidR="00503126" w:rsidRDefault="000B16AE" w:rsidP="00503126">
      <w:pPr>
        <w:pStyle w:val="a9"/>
        <w:rPr>
          <w:rFonts w:ascii="宋体" w:eastAsia="宋体" w:hAnsi="宋体"/>
        </w:rPr>
      </w:pPr>
      <w:r w:rsidRPr="007677D7">
        <w:rPr>
          <w:rStyle w:val="a8"/>
          <w:rFonts w:ascii="宋体" w:eastAsia="宋体" w:hAnsi="宋体"/>
          <w:sz w:val="22"/>
        </w:rPr>
        <w:t>2.背景</w:t>
      </w:r>
      <w:r w:rsidRPr="007677D7">
        <w:rPr>
          <w:rFonts w:ascii="宋体" w:eastAsia="宋体" w:hAnsi="宋体"/>
        </w:rPr>
        <w:br/>
      </w:r>
      <w:r w:rsidRPr="007677D7">
        <w:rPr>
          <w:rStyle w:val="a8"/>
          <w:rFonts w:ascii="宋体" w:eastAsia="宋体" w:hAnsi="宋体"/>
        </w:rPr>
        <w:t>2.1显著性目标检测</w:t>
      </w:r>
      <w:r w:rsidRPr="007677D7">
        <w:rPr>
          <w:rFonts w:ascii="宋体" w:eastAsia="宋体" w:hAnsi="宋体"/>
        </w:rPr>
        <w:br/>
      </w:r>
      <w:r w:rsidR="00503126">
        <w:rPr>
          <w:rFonts w:ascii="宋体" w:eastAsia="宋体" w:hAnsi="宋体" w:hint="eastAsia"/>
        </w:rPr>
        <w:t xml:space="preserve"> </w:t>
      </w:r>
      <w:r w:rsidR="00503126">
        <w:rPr>
          <w:rFonts w:ascii="宋体" w:eastAsia="宋体" w:hAnsi="宋体"/>
        </w:rPr>
        <w:t xml:space="preserve">   </w:t>
      </w:r>
      <w:r w:rsidRPr="00D43FF4">
        <w:rPr>
          <w:rFonts w:ascii="宋体" w:eastAsia="宋体" w:hAnsi="宋体"/>
          <w:b/>
        </w:rPr>
        <w:t>卷积神经网络</w:t>
      </w:r>
      <w:r w:rsidRPr="007677D7">
        <w:rPr>
          <w:rFonts w:ascii="宋体" w:eastAsia="宋体" w:hAnsi="宋体"/>
        </w:rPr>
        <w:t>（CNN）已经提高了计算机视觉中许多问题的性能标准，包括显著对象检测。 基于CNN的模型能够提取比现代工作中使用的手工制作的功能更具代表性和复杂性的功能[21,34,15]，这些功能促进了广泛采用。</w:t>
      </w:r>
    </w:p>
    <w:p w14:paraId="15135B4C" w14:textId="77777777" w:rsidR="00503126" w:rsidRDefault="000B16AE" w:rsidP="00503126">
      <w:pPr>
        <w:pStyle w:val="a9"/>
        <w:ind w:firstLineChars="200" w:firstLine="420"/>
        <w:rPr>
          <w:rFonts w:ascii="宋体" w:eastAsia="宋体" w:hAnsi="宋体"/>
        </w:rPr>
      </w:pPr>
      <w:r w:rsidRPr="00503126">
        <w:rPr>
          <w:rFonts w:ascii="宋体" w:eastAsia="宋体" w:hAnsi="宋体"/>
        </w:rPr>
        <w:t>一些基于CNN的方法利用</w:t>
      </w:r>
      <w:r w:rsidRPr="00D43FF4">
        <w:rPr>
          <w:rFonts w:ascii="宋体" w:eastAsia="宋体" w:hAnsi="宋体"/>
          <w:b/>
        </w:rPr>
        <w:t>超像素</w:t>
      </w:r>
      <w:r w:rsidRPr="00503126">
        <w:rPr>
          <w:rFonts w:ascii="宋体" w:eastAsia="宋体" w:hAnsi="宋体"/>
        </w:rPr>
        <w:t>和</w:t>
      </w:r>
      <w:r w:rsidRPr="00D43FF4">
        <w:rPr>
          <w:rFonts w:ascii="宋体" w:eastAsia="宋体" w:hAnsi="宋体"/>
          <w:b/>
        </w:rPr>
        <w:t>对象区域提议</w:t>
      </w:r>
      <w:r w:rsidRPr="00503126">
        <w:rPr>
          <w:rFonts w:ascii="宋体" w:eastAsia="宋体" w:hAnsi="宋体"/>
        </w:rPr>
        <w:t>来实现准确的显著对象检测 [9,19,17,22,39,18]。 这些方法遵循多分支架构，其中CNN用于跨不同抽象级别提取语义信息以生成初始显著性预测。 随后，添加新分支以获得超像素或对象区域提议，其用于提高预测的精度。</w:t>
      </w:r>
    </w:p>
    <w:p w14:paraId="14DE5DAD" w14:textId="77777777" w:rsidR="005E3C18" w:rsidRDefault="000B16AE" w:rsidP="005E3C18">
      <w:pPr>
        <w:pStyle w:val="a9"/>
        <w:ind w:firstLineChars="200" w:firstLine="420"/>
        <w:rPr>
          <w:rFonts w:ascii="宋体" w:eastAsia="宋体" w:hAnsi="宋体"/>
        </w:rPr>
      </w:pPr>
      <w:r w:rsidRPr="00503126">
        <w:rPr>
          <w:rFonts w:ascii="宋体" w:eastAsia="宋体" w:hAnsi="宋体"/>
        </w:rPr>
        <w:t>作为超像素和对象区域提议的替代方案，其他方法[26,8,37]通过聚合多级特征来预测每像素的显着性。罗等人。 [26]通过CNN整合本地和全球特征，CNN结构为多分辨率网格。侯等人[8]在浅层和深层特征图之间实现阶段式短连接，以实现更精确的检测，并</w:t>
      </w:r>
      <w:proofErr w:type="gramStart"/>
      <w:r w:rsidRPr="00503126">
        <w:rPr>
          <w:rFonts w:ascii="宋体" w:eastAsia="宋体" w:hAnsi="宋体"/>
        </w:rPr>
        <w:t>推断出仅考虑</w:t>
      </w:r>
      <w:proofErr w:type="gramEnd"/>
      <w:r w:rsidRPr="00503126">
        <w:rPr>
          <w:rFonts w:ascii="宋体" w:eastAsia="宋体" w:hAnsi="宋体"/>
        </w:rPr>
        <w:t>中间层特征的最终显著性图。张等人[37]将多级特征组合为提示，以生成和递归微调多分辨率显着图，这些显著图通过边界保留细化块进行细化，然后融合以产生最终预测。</w:t>
      </w:r>
    </w:p>
    <w:p w14:paraId="51FECE32" w14:textId="77777777" w:rsidR="005E3C18" w:rsidRPr="005E3C18" w:rsidRDefault="000B16AE" w:rsidP="005E3C18">
      <w:pPr>
        <w:pStyle w:val="a9"/>
        <w:ind w:firstLineChars="200" w:firstLine="420"/>
        <w:rPr>
          <w:rFonts w:ascii="宋体" w:eastAsia="宋体" w:hAnsi="宋体"/>
        </w:rPr>
      </w:pPr>
      <w:r w:rsidRPr="005E3C18">
        <w:rPr>
          <w:rFonts w:ascii="宋体" w:eastAsia="宋体" w:hAnsi="宋体"/>
        </w:rPr>
        <w:t>其他方法[24,31,38]使用端到端</w:t>
      </w:r>
      <w:r w:rsidRPr="005F5367">
        <w:rPr>
          <w:rFonts w:ascii="宋体" w:eastAsia="宋体" w:hAnsi="宋体"/>
          <w:b/>
        </w:rPr>
        <w:t>编码器 - 解码器</w:t>
      </w:r>
      <w:r w:rsidRPr="005E3C18">
        <w:rPr>
          <w:rFonts w:ascii="宋体" w:eastAsia="宋体" w:hAnsi="宋体"/>
        </w:rPr>
        <w:t>架构，该架构产生初始粗略显着图，然后逐级细化它以提供显着对象的更好定位。 Liu和Han [24]提出了一种将局部上下文信息逐步与粗略显着图相结合的网络。王等人[31]提出了一种用于显著性检测的循环完全卷积网络，其包括用于校正初始显著性检测错误的先验。张等人[38]在特定卷积层之后引入重新形成的丢失以量化卷积特征中的不确定性，以及用于减少反</w:t>
      </w:r>
      <w:proofErr w:type="gramStart"/>
      <w:r w:rsidRPr="005E3C18">
        <w:rPr>
          <w:rFonts w:ascii="宋体" w:eastAsia="宋体" w:hAnsi="宋体"/>
        </w:rPr>
        <w:t>卷积伪像的</w:t>
      </w:r>
      <w:proofErr w:type="gramEnd"/>
      <w:r w:rsidRPr="005E3C18">
        <w:rPr>
          <w:rFonts w:ascii="宋体" w:eastAsia="宋体" w:hAnsi="宋体"/>
        </w:rPr>
        <w:t>新的上采样方法，从而为显著对象检测提供了更好的边界。</w:t>
      </w:r>
    </w:p>
    <w:p w14:paraId="27C74E69" w14:textId="77777777" w:rsidR="00025FC3" w:rsidRDefault="000B16AE" w:rsidP="00025FC3">
      <w:pPr>
        <w:pStyle w:val="a9"/>
        <w:ind w:firstLineChars="200" w:firstLine="420"/>
        <w:rPr>
          <w:rFonts w:ascii="宋体" w:eastAsia="宋体" w:hAnsi="宋体"/>
        </w:rPr>
      </w:pPr>
      <w:r w:rsidRPr="005E3C18">
        <w:rPr>
          <w:rFonts w:ascii="宋体" w:eastAsia="宋体" w:hAnsi="宋体"/>
        </w:rPr>
        <w:t>与上述方法相反，我们通过应用新颖的机制来控制通过网络的信息流，通过逐步细化来实现空间精确度，同时还重要地包括隐含地携带确定相对显著性所必需的信息的堆叠策略。</w:t>
      </w:r>
      <w:r w:rsidRPr="00025FC3">
        <w:rPr>
          <w:rStyle w:val="a8"/>
          <w:rFonts w:ascii="宋体" w:eastAsia="宋体" w:hAnsi="宋体"/>
        </w:rPr>
        <w:t>2.2显著性目标的细化</w:t>
      </w:r>
      <w:r w:rsidRPr="00025FC3">
        <w:rPr>
          <w:rFonts w:ascii="宋体" w:eastAsia="宋体" w:hAnsi="宋体"/>
        </w:rPr>
        <w:br/>
      </w:r>
      <w:r w:rsidR="00025FC3">
        <w:rPr>
          <w:rFonts w:ascii="宋体" w:eastAsia="宋体" w:hAnsi="宋体" w:hint="eastAsia"/>
        </w:rPr>
        <w:t xml:space="preserve"> </w:t>
      </w:r>
      <w:r w:rsidR="00025FC3">
        <w:rPr>
          <w:rFonts w:ascii="宋体" w:eastAsia="宋体" w:hAnsi="宋体"/>
        </w:rPr>
        <w:t xml:space="preserve">   </w:t>
      </w:r>
      <w:r w:rsidRPr="00025FC3">
        <w:rPr>
          <w:rFonts w:ascii="宋体" w:eastAsia="宋体" w:hAnsi="宋体"/>
        </w:rPr>
        <w:t>最近的工作[35,7]也解决了图像中</w:t>
      </w:r>
      <w:proofErr w:type="gramStart"/>
      <w:r w:rsidRPr="00025FC3">
        <w:rPr>
          <w:rFonts w:ascii="宋体" w:eastAsia="宋体" w:hAnsi="宋体"/>
        </w:rPr>
        <w:t>对显著</w:t>
      </w:r>
      <w:proofErr w:type="gramEnd"/>
      <w:r w:rsidRPr="00025FC3">
        <w:rPr>
          <w:rFonts w:ascii="宋体" w:eastAsia="宋体" w:hAnsi="宋体"/>
        </w:rPr>
        <w:t>对象进行细分的问题。此任务涉及计算显著对象的数量，而不管其重要性或语义类别。 [35]中提出的第一个显着对象子网格网络应用前馈CNN将问题视为分类任务。 He等人 [7]通过探索数字和空间表示之间的相互作用，将子化任务与检测结合起来。 我们的建议提供了对显着对象数量的具体确定，识别该数量的可变性，并且还提供输出作为反映这种可变性的分布。</w:t>
      </w:r>
    </w:p>
    <w:p w14:paraId="69C5FBFF" w14:textId="12782F9D" w:rsidR="000B16AE" w:rsidRPr="00025FC3" w:rsidRDefault="000B16AE" w:rsidP="00025FC3">
      <w:pPr>
        <w:pStyle w:val="a9"/>
        <w:rPr>
          <w:rFonts w:ascii="宋体" w:eastAsia="宋体" w:hAnsi="宋体"/>
        </w:rPr>
      </w:pPr>
      <w:r w:rsidRPr="00025FC3">
        <w:rPr>
          <w:rStyle w:val="a8"/>
          <w:rFonts w:ascii="宋体" w:eastAsia="宋体" w:hAnsi="宋体"/>
        </w:rPr>
        <w:t>3.提出的网络结构</w:t>
      </w:r>
      <w:r w:rsidRPr="00025FC3">
        <w:rPr>
          <w:rFonts w:ascii="宋体" w:eastAsia="宋体" w:hAnsi="宋体"/>
        </w:rPr>
        <w:br/>
        <w:t>我们提出了一个新的端到端框架，用于解决检测多个显著对象的问题，并根据对象的显著程度对对象进行排序。我们提出的显著物体检测网络的灵感来自卷积 - 反卷积通道[28,24,12]的成功，其中包括用于初始粗略水平预测的前馈网络。然后，我们提供阶段性的细化机制，</w:t>
      </w:r>
      <w:r w:rsidRPr="00025FC3">
        <w:rPr>
          <w:rFonts w:ascii="宋体" w:eastAsia="宋体" w:hAnsi="宋体"/>
        </w:rPr>
        <w:lastRenderedPageBreak/>
        <w:t>在该机制上逐渐恢复更精细结构的预测。图2显示了我们提出的网络的总体架构。编码器阶段用作特征提取器，其将输入图像转换为丰富的特征表示，而细化阶段尝试恢复丢失的上下文信息以产生准确的预测和排名。</w:t>
      </w:r>
    </w:p>
    <w:p w14:paraId="0782F15E" w14:textId="77777777" w:rsidR="007316CF" w:rsidRDefault="000B16AE" w:rsidP="00025FC3">
      <w:pPr>
        <w:pStyle w:val="a9"/>
        <w:rPr>
          <w:rFonts w:ascii="宋体" w:eastAsia="宋体" w:hAnsi="宋体"/>
        </w:rPr>
      </w:pPr>
      <w:r>
        <w:rPr>
          <w:noProof/>
        </w:rPr>
        <w:drawing>
          <wp:inline distT="0" distB="0" distL="0" distR="0" wp14:anchorId="7A8F0F74" wp14:editId="65F24C95">
            <wp:extent cx="6276975" cy="2749040"/>
            <wp:effectExtent l="0" t="0" r="0" b="0"/>
            <wp:docPr id="164" name="图片 3" descr="https://img-blog.csdnimg.cn/20181115210823383.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15210823383.png?x-oss-process=image/watermark,type_ZmFuZ3poZW5naGVpdGk,shadow_10,text_aHR0cHM6Ly9ibG9nLmNzZG4ubmV0L3FxXzMzOTY0MzUy,size_16,color_FFFFFF,t_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6855" cy="2766506"/>
                    </a:xfrm>
                    <a:prstGeom prst="rect">
                      <a:avLst/>
                    </a:prstGeom>
                    <a:noFill/>
                    <a:ln>
                      <a:noFill/>
                    </a:ln>
                  </pic:spPr>
                </pic:pic>
              </a:graphicData>
            </a:graphic>
          </wp:inline>
        </w:drawing>
      </w:r>
      <w:r w:rsidRPr="00025FC3">
        <w:rPr>
          <w:rFonts w:ascii="宋体" w:eastAsia="宋体" w:hAnsi="宋体"/>
        </w:rPr>
        <w:t>我们首先描述如何在3.1节中生成初始粗略显着图。接下来分别对3.2节和3.3节中的</w:t>
      </w:r>
    </w:p>
    <w:p w14:paraId="11E8E227" w14:textId="3A91D41B" w:rsidR="000B16AE" w:rsidRDefault="000B16AE" w:rsidP="00025FC3">
      <w:pPr>
        <w:pStyle w:val="a9"/>
      </w:pPr>
      <w:r w:rsidRPr="00025FC3">
        <w:rPr>
          <w:rFonts w:ascii="宋体" w:eastAsia="宋体" w:hAnsi="宋体"/>
        </w:rPr>
        <w:t>阶段细化网络和多阶段显着图融合进行详细描述。</w:t>
      </w:r>
    </w:p>
    <w:p w14:paraId="6E7137AD" w14:textId="77777777" w:rsidR="00BC171D" w:rsidRDefault="000B16AE" w:rsidP="00BC171D">
      <w:pPr>
        <w:pStyle w:val="a9"/>
        <w:rPr>
          <w:rStyle w:val="ckeimageresizer"/>
          <w:rFonts w:ascii="MS Gothic" w:hAnsi="MS Gothic" w:cs="MS Gothic"/>
        </w:rPr>
      </w:pPr>
      <w:r w:rsidRPr="008C2B3D">
        <w:rPr>
          <w:rStyle w:val="a8"/>
          <w:rFonts w:ascii="宋体" w:eastAsia="宋体" w:hAnsi="宋体"/>
          <w:sz w:val="22"/>
        </w:rPr>
        <w:t>3.1</w:t>
      </w:r>
      <w:proofErr w:type="gramStart"/>
      <w:r w:rsidRPr="008C2B3D">
        <w:rPr>
          <w:rStyle w:val="a8"/>
          <w:rFonts w:ascii="宋体" w:eastAsia="宋体" w:hAnsi="宋体"/>
          <w:sz w:val="22"/>
        </w:rPr>
        <w:t>粗预测</w:t>
      </w:r>
      <w:proofErr w:type="gramEnd"/>
      <w:r w:rsidRPr="008C2B3D">
        <w:rPr>
          <w:rStyle w:val="a8"/>
          <w:rFonts w:ascii="宋体" w:eastAsia="宋体" w:hAnsi="宋体"/>
          <w:sz w:val="22"/>
        </w:rPr>
        <w:t>前馈网络</w:t>
      </w:r>
      <w:r>
        <w:br/>
      </w:r>
      <w:r w:rsidRPr="00BC171D">
        <w:rPr>
          <w:rFonts w:ascii="宋体" w:eastAsia="宋体" w:hAnsi="宋体"/>
        </w:rPr>
        <w:t>最近应用于高级视觉任务的前馈深度学习模型（例如图像分类[6,30]，目标检测[29]）采用由重复卷积阶段和空间汇集组成的级联。</w:t>
      </w:r>
      <w:proofErr w:type="gramStart"/>
      <w:r w:rsidRPr="00BC171D">
        <w:rPr>
          <w:rFonts w:ascii="宋体" w:eastAsia="宋体" w:hAnsi="宋体"/>
        </w:rPr>
        <w:t>通过池化进行</w:t>
      </w:r>
      <w:proofErr w:type="gramEnd"/>
      <w:r w:rsidRPr="00BC171D">
        <w:rPr>
          <w:rFonts w:ascii="宋体" w:eastAsia="宋体" w:hAnsi="宋体"/>
        </w:rPr>
        <w:t>下采样允许模型在编码的最深阶段实现具有相对较差的空间分辨率的高度详细的语义特征表示，并且还通过范围大得多的滤波器的空间覆盖来标记。对于识别问题，空间分辨率的损失不成问题;然而，逐像素标记任务（例如，语义分割，显著对象检测）需要像素精确信息以产生准确的预测。因此，我们选择Resnet-101 [6]作为我们的编码器网络（基本构建块），因为它在分类和分段任务方面具有优越的性能。按照像素标记[3,12]的先前工作，我们使用扩张的ResNet-101 [3]来平衡语义上下文和精细细节，从而使输出特征</w:t>
      </w:r>
      <w:proofErr w:type="gramStart"/>
      <w:r w:rsidRPr="00BC171D">
        <w:rPr>
          <w:rFonts w:ascii="宋体" w:eastAsia="宋体" w:hAnsi="宋体"/>
        </w:rPr>
        <w:t>图减少</w:t>
      </w:r>
      <w:proofErr w:type="gramEnd"/>
      <w:r w:rsidRPr="00BC171D">
        <w:rPr>
          <w:rFonts w:ascii="宋体" w:eastAsia="宋体" w:hAnsi="宋体"/>
        </w:rPr>
        <w:t>8倍。更具体地说，给定输入图像</w:t>
      </w:r>
      <w:r w:rsidRPr="00BC171D">
        <w:rPr>
          <w:rFonts w:ascii="宋体" w:eastAsia="宋体" w:hAnsi="宋体"/>
          <w:noProof/>
        </w:rPr>
        <w:drawing>
          <wp:inline distT="0" distB="0" distL="0" distR="0" wp14:anchorId="5FAC0E78" wp14:editId="66B40222">
            <wp:extent cx="704850" cy="152400"/>
            <wp:effectExtent l="0" t="0" r="0" b="0"/>
            <wp:docPr id="160" name="图片 5" descr="I\epsilon \mathbb{R}^{h\times w \times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psilon \mathbb{R}^{h\times w \times 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 cy="152400"/>
                    </a:xfrm>
                    <a:prstGeom prst="rect">
                      <a:avLst/>
                    </a:prstGeom>
                    <a:noFill/>
                    <a:ln>
                      <a:noFill/>
                    </a:ln>
                  </pic:spPr>
                </pic:pic>
              </a:graphicData>
            </a:graphic>
          </wp:inline>
        </w:drawing>
      </w:r>
      <w:r w:rsidRPr="00BC171D">
        <w:rPr>
          <w:rFonts w:ascii="宋体" w:eastAsia="宋体" w:hAnsi="宋体"/>
          <w:noProof/>
        </w:rPr>
        <mc:AlternateContent>
          <mc:Choice Requires="wps">
            <w:drawing>
              <wp:inline distT="0" distB="0" distL="0" distR="0" wp14:anchorId="22C2CBD0" wp14:editId="2611AEE6">
                <wp:extent cx="142875" cy="142875"/>
                <wp:effectExtent l="0" t="0" r="0" b="0"/>
                <wp:docPr id="158" name="AutoShape 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4A148" id="AutoShape 6"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B3kfco9gIA&#10;ABQGAAAOAAAAAAAAAAAAAAAAAC4CAABkcnMvZTJvRG9jLnhtbFBLAQItABQABgAIAAAAIQBBOiMj&#10;2QAAAAMBAAAPAAAAAAAAAAAAAAAAAFAFAABkcnMvZG93bnJldi54bWxQSwUGAAAAAAQABADzAAAA&#10;VgYAAAAA&#10;" filled="f" stroked="f">
                <o:lock v:ext="edit" aspectratio="t"/>
                <w10:anchorlock/>
              </v:rect>
            </w:pict>
          </mc:Fallback>
        </mc:AlternateContent>
      </w:r>
      <w:r w:rsidRPr="00BC171D">
        <w:rPr>
          <w:rStyle w:val="ckeimageresizer"/>
          <w:rFonts w:ascii="MS Gothic" w:eastAsia="MS Gothic" w:hAnsi="MS Gothic" w:cs="MS Gothic" w:hint="eastAsia"/>
        </w:rPr>
        <w:t>​</w:t>
      </w:r>
      <w:r w:rsidRPr="00BC171D">
        <w:rPr>
          <w:rFonts w:ascii="宋体" w:eastAsia="宋体" w:hAnsi="宋体"/>
        </w:rPr>
        <w:t>，我们的编码器网络产生一个大小为</w:t>
      </w:r>
      <w:r w:rsidRPr="00BC171D">
        <w:rPr>
          <w:rFonts w:ascii="宋体" w:eastAsia="宋体" w:hAnsi="宋体"/>
          <w:noProof/>
        </w:rPr>
        <w:drawing>
          <wp:inline distT="0" distB="0" distL="0" distR="0" wp14:anchorId="0F6F7A36" wp14:editId="42B01620">
            <wp:extent cx="504825" cy="428625"/>
            <wp:effectExtent l="0" t="0" r="9525" b="9525"/>
            <wp:docPr id="156" name="图片 7" descr="\left \lfloor \frac{h}{8} ,\frac{w}{8}\right \r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lfloor \frac{h}{8} ,\frac{w}{8}\right \rflo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r w:rsidRPr="00BC171D">
        <w:rPr>
          <w:rFonts w:ascii="宋体" w:eastAsia="宋体" w:hAnsi="宋体"/>
          <w:noProof/>
        </w:rPr>
        <mc:AlternateContent>
          <mc:Choice Requires="wps">
            <w:drawing>
              <wp:inline distT="0" distB="0" distL="0" distR="0" wp14:anchorId="784D9F6A" wp14:editId="54E9A4E3">
                <wp:extent cx="142875" cy="142875"/>
                <wp:effectExtent l="0" t="0" r="0" b="0"/>
                <wp:docPr id="154" name="AutoShape 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D6F2D" id="AutoShape 8"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B8liR29gIA&#10;ABQGAAAOAAAAAAAAAAAAAAAAAC4CAABkcnMvZTJvRG9jLnhtbFBLAQItABQABgAIAAAAIQBBOiMj&#10;2QAAAAMBAAAPAAAAAAAAAAAAAAAAAFAFAABkcnMvZG93bnJldi54bWxQSwUGAAAAAAQABADzAAAA&#10;VgYAAAAA&#10;" filled="f" stroked="f">
                <o:lock v:ext="edit" aspectratio="t"/>
                <w10:anchorlock/>
              </v:rect>
            </w:pict>
          </mc:Fallback>
        </mc:AlternateContent>
      </w:r>
      <w:r w:rsidRPr="00BC171D">
        <w:rPr>
          <w:rStyle w:val="ckeimageresizer"/>
          <w:rFonts w:ascii="MS Gothic" w:eastAsia="MS Gothic" w:hAnsi="MS Gothic" w:cs="MS Gothic" w:hint="eastAsia"/>
        </w:rPr>
        <w:t>​</w:t>
      </w:r>
      <w:r w:rsidRPr="00BC171D">
        <w:rPr>
          <w:rFonts w:ascii="宋体" w:eastAsia="宋体" w:hAnsi="宋体"/>
        </w:rPr>
        <w:t xml:space="preserve">的特征图。为了通过自上而下的细化网络扩充编码器网络的主干，我们首先附加一个额外的卷积层和3×3内核和12个通道，以获得嵌套相对显着性堆栈（NRSS） 。然后，我们附加一个Stacked </w:t>
      </w:r>
      <w:r w:rsidRPr="00BC171D">
        <w:rPr>
          <w:rFonts w:ascii="宋体" w:eastAsia="宋体" w:hAnsi="宋体" w:cs="Times New Roman"/>
        </w:rPr>
        <w:t>Convolutional Module</w:t>
      </w:r>
      <w:r w:rsidRPr="00BC171D">
        <w:rPr>
          <w:rFonts w:ascii="宋体" w:eastAsia="宋体" w:hAnsi="宋体"/>
        </w:rPr>
        <w:t>（SCM）来计算每个像素的粗略水平显著性得分。值得注意的是，我们的编码器网络足够灵活，可以替换为任何其他基线网络，例如： VGG-16 [30]，</w:t>
      </w:r>
      <w:proofErr w:type="spellStart"/>
      <w:r w:rsidRPr="00BC171D">
        <w:rPr>
          <w:rFonts w:ascii="宋体" w:eastAsia="宋体" w:hAnsi="宋体"/>
        </w:rPr>
        <w:t>DenseNet</w:t>
      </w:r>
      <w:proofErr w:type="spellEnd"/>
      <w:r w:rsidRPr="00BC171D">
        <w:rPr>
          <w:rFonts w:ascii="宋体" w:eastAsia="宋体" w:hAnsi="宋体"/>
        </w:rPr>
        <w:t xml:space="preserve"> 101 [10]。此外，我们利用</w:t>
      </w:r>
      <w:proofErr w:type="gramStart"/>
      <w:r w:rsidRPr="00BC171D">
        <w:rPr>
          <w:rFonts w:ascii="宋体" w:eastAsia="宋体" w:hAnsi="宋体"/>
        </w:rPr>
        <w:t>金字塔池化</w:t>
      </w:r>
      <w:proofErr w:type="gramEnd"/>
      <w:r w:rsidRPr="00BC171D">
        <w:rPr>
          <w:rFonts w:ascii="宋体" w:eastAsia="宋体" w:hAnsi="宋体"/>
        </w:rPr>
        <w:t>[3]来收集更多的全局背景信息。所描述的操作可以表示为</w:t>
      </w:r>
      <w:r w:rsidRPr="009F2BEE">
        <w:t>：</w:t>
      </w:r>
      <w:r>
        <w:rPr>
          <w:noProof/>
        </w:rPr>
        <w:drawing>
          <wp:inline distT="0" distB="0" distL="0" distR="0" wp14:anchorId="22676A37" wp14:editId="26F9EF3E">
            <wp:extent cx="4667250" cy="466725"/>
            <wp:effectExtent l="0" t="0" r="0" b="9525"/>
            <wp:docPr id="152" name="图片 9" descr="https://img-blog.csdnimg.cn/20181112125402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811121254029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466725"/>
                    </a:xfrm>
                    <a:prstGeom prst="rect">
                      <a:avLst/>
                    </a:prstGeom>
                    <a:noFill/>
                    <a:ln>
                      <a:noFill/>
                    </a:ln>
                  </pic:spPr>
                </pic:pic>
              </a:graphicData>
            </a:graphic>
          </wp:inline>
        </w:drawing>
      </w:r>
      <w:r>
        <w:rPr>
          <w:noProof/>
        </w:rPr>
        <mc:AlternateContent>
          <mc:Choice Requires="wps">
            <w:drawing>
              <wp:inline distT="0" distB="0" distL="0" distR="0" wp14:anchorId="00EE35EE" wp14:editId="4D97914D">
                <wp:extent cx="142875" cy="142875"/>
                <wp:effectExtent l="0" t="0" r="0" b="0"/>
                <wp:docPr id="150" name="AutoShape 1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F70AD" id="AutoShape 10"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DFXwzf9gIA&#10;ABUGAAAOAAAAAAAAAAAAAAAAAC4CAABkcnMvZTJvRG9jLnhtbFBLAQItABQABgAIAAAAIQBBOiMj&#10;2QAAAAMBAAAPAAAAAAAAAAAAAAAAAFAFAABkcnMvZG93bnJldi54bWxQSwUGAAAAAAQABADzAAAA&#10;VgYAAAAA&#10;" filled="f" stroked="f">
                <o:lock v:ext="edit" aspectratio="t"/>
                <w10:anchorlock/>
              </v:rect>
            </w:pict>
          </mc:Fallback>
        </mc:AlternateContent>
      </w:r>
      <w:r>
        <w:rPr>
          <w:rStyle w:val="ckeimageresizer"/>
          <w:rFonts w:ascii="MS Gothic" w:eastAsia="MS Gothic" w:hAnsi="MS Gothic" w:cs="MS Gothic" w:hint="eastAsia"/>
        </w:rPr>
        <w:t>​</w:t>
      </w:r>
    </w:p>
    <w:p w14:paraId="1E02BAB5" w14:textId="0423D99B" w:rsidR="00617006" w:rsidRDefault="000B16AE" w:rsidP="00617006">
      <w:pPr>
        <w:pStyle w:val="a9"/>
        <w:rPr>
          <w:rFonts w:ascii="宋体" w:eastAsia="宋体" w:hAnsi="宋体"/>
        </w:rPr>
      </w:pPr>
      <w:r w:rsidRPr="00BC171D">
        <w:rPr>
          <w:rFonts w:ascii="宋体" w:eastAsia="宋体" w:hAnsi="宋体"/>
        </w:rPr>
        <w:t>I是输入图像，（</w:t>
      </w:r>
      <w:r w:rsidRPr="00077108">
        <w:rPr>
          <w:rFonts w:ascii="宋体" w:eastAsia="宋体" w:hAnsi="宋体"/>
          <w:b/>
          <w:sz w:val="28"/>
        </w:rPr>
        <w:t>W</w:t>
      </w:r>
      <w:r w:rsidRPr="00BC171D">
        <w:rPr>
          <w:rFonts w:ascii="宋体" w:eastAsia="宋体" w:hAnsi="宋体"/>
        </w:rPr>
        <w:t>，</w:t>
      </w:r>
      <w:r w:rsidRPr="00BC171D">
        <w:rPr>
          <w:rFonts w:ascii="宋体" w:eastAsia="宋体" w:hAnsi="宋体"/>
          <w:noProof/>
        </w:rPr>
        <w:drawing>
          <wp:inline distT="0" distB="0" distL="0" distR="0" wp14:anchorId="4AAE0666" wp14:editId="11384AAE">
            <wp:extent cx="123825" cy="114300"/>
            <wp:effectExtent l="0" t="0" r="9525" b="0"/>
            <wp:docPr id="148" name="图片 11"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BC171D">
        <w:rPr>
          <w:rStyle w:val="ckeimageresizer"/>
          <w:rFonts w:ascii="MS Gothic" w:eastAsia="MS Gothic" w:hAnsi="MS Gothic" w:cs="MS Gothic" w:hint="eastAsia"/>
        </w:rPr>
        <w:t>​</w:t>
      </w:r>
      <w:r w:rsidRPr="00BC171D">
        <w:rPr>
          <w:rFonts w:ascii="宋体" w:eastAsia="宋体" w:hAnsi="宋体"/>
        </w:rPr>
        <w:t>）表示卷积C的参数.</w:t>
      </w:r>
      <w:r w:rsidRPr="00BC171D">
        <w:rPr>
          <w:rFonts w:ascii="宋体" w:eastAsia="宋体" w:hAnsi="宋体"/>
          <w:noProof/>
        </w:rPr>
        <w:drawing>
          <wp:inline distT="0" distB="0" distL="0" distR="0" wp14:anchorId="027AB73F" wp14:editId="38D4A908">
            <wp:extent cx="171450" cy="200025"/>
            <wp:effectExtent l="0" t="0" r="0" b="9525"/>
            <wp:docPr id="144" name="图片 13"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BC171D">
        <w:rPr>
          <w:rStyle w:val="ckeimageresizer"/>
          <w:rFonts w:ascii="MS Gothic" w:eastAsia="MS Gothic" w:hAnsi="MS Gothic" w:cs="MS Gothic" w:hint="eastAsia"/>
        </w:rPr>
        <w:t>​</w:t>
      </w:r>
      <w:r w:rsidRPr="00BC171D">
        <w:rPr>
          <w:rFonts w:ascii="宋体" w:eastAsia="宋体" w:hAnsi="宋体"/>
        </w:rPr>
        <w:t>是阶段t</w:t>
      </w:r>
      <w:proofErr w:type="gramStart"/>
      <w:r w:rsidRPr="00BC171D">
        <w:rPr>
          <w:rFonts w:ascii="宋体" w:eastAsia="宋体" w:hAnsi="宋体"/>
        </w:rPr>
        <w:t>的粗级</w:t>
      </w:r>
      <w:proofErr w:type="gramEnd"/>
      <w:r w:rsidRPr="00BC171D">
        <w:rPr>
          <w:rFonts w:ascii="宋体" w:eastAsia="宋体" w:hAnsi="宋体"/>
        </w:rPr>
        <w:t>NRSS，其封装了每个像素的不同显著程度（类似于预测可能同意一个对象的观察者的比例是显着的），</w:t>
      </w:r>
      <w:r w:rsidRPr="00BC171D">
        <w:rPr>
          <w:rFonts w:ascii="宋体" w:eastAsia="宋体" w:hAnsi="宋体"/>
          <w:noProof/>
        </w:rPr>
        <w:drawing>
          <wp:inline distT="0" distB="0" distL="0" distR="0" wp14:anchorId="257C766A" wp14:editId="32D7909B">
            <wp:extent cx="171450" cy="200025"/>
            <wp:effectExtent l="0" t="0" r="0" b="9525"/>
            <wp:docPr id="140" name="图片 15"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BC171D">
        <w:rPr>
          <w:rStyle w:val="ckeimageresizer"/>
          <w:rFonts w:ascii="MS Gothic" w:eastAsia="MS Gothic" w:hAnsi="MS Gothic" w:cs="MS Gothic" w:hint="eastAsia"/>
        </w:rPr>
        <w:t>​</w:t>
      </w:r>
      <w:r w:rsidRPr="00BC171D">
        <w:rPr>
          <w:rFonts w:ascii="宋体" w:eastAsia="宋体" w:hAnsi="宋体"/>
        </w:rPr>
        <w:t>指的</w:t>
      </w:r>
      <w:proofErr w:type="gramStart"/>
      <w:r w:rsidRPr="00BC171D">
        <w:rPr>
          <w:rFonts w:ascii="宋体" w:eastAsia="宋体" w:hAnsi="宋体"/>
        </w:rPr>
        <w:t>是粗级显着</w:t>
      </w:r>
      <w:proofErr w:type="gramEnd"/>
      <w:r w:rsidRPr="00BC171D">
        <w:rPr>
          <w:rFonts w:ascii="宋体" w:eastAsia="宋体" w:hAnsi="宋体"/>
        </w:rPr>
        <w:t>著图，并且</w:t>
      </w:r>
      <w:r w:rsidRPr="00BC171D">
        <w:rPr>
          <w:rFonts w:ascii="宋体" w:eastAsia="宋体" w:hAnsi="宋体"/>
          <w:noProof/>
        </w:rPr>
        <w:drawing>
          <wp:inline distT="0" distB="0" distL="0" distR="0" wp14:anchorId="7B930CFA" wp14:editId="5365C263">
            <wp:extent cx="85725" cy="152400"/>
            <wp:effectExtent l="0" t="0" r="9525" b="0"/>
            <wp:docPr id="136" name="图片 17" desc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BC171D">
        <w:rPr>
          <w:rFonts w:ascii="宋体" w:eastAsia="宋体" w:hAnsi="宋体"/>
          <w:noProof/>
        </w:rPr>
        <mc:AlternateContent>
          <mc:Choice Requires="wps">
            <w:drawing>
              <wp:inline distT="0" distB="0" distL="0" distR="0" wp14:anchorId="01DF3BA4" wp14:editId="6BFFB6BA">
                <wp:extent cx="142875" cy="142875"/>
                <wp:effectExtent l="0" t="0" r="0" b="0"/>
                <wp:docPr id="134" name="AutoShape 1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87F75" id="AutoShape 18"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" filled="f" stroked="f">
                <o:lock v:ext="edit" aspectratio="t"/>
                <w10:anchorlock/>
              </v:rect>
            </w:pict>
          </mc:Fallback>
        </mc:AlternateContent>
      </w:r>
      <w:r w:rsidRPr="00BC171D">
        <w:rPr>
          <w:rStyle w:val="ckeimageresizer"/>
          <w:rFonts w:ascii="MS Gothic" w:eastAsia="MS Gothic" w:hAnsi="MS Gothic" w:cs="MS Gothic" w:hint="eastAsia"/>
        </w:rPr>
        <w:t>​</w:t>
      </w:r>
      <w:r w:rsidRPr="00BC171D">
        <w:rPr>
          <w:rFonts w:ascii="宋体" w:eastAsia="宋体" w:hAnsi="宋体"/>
        </w:rPr>
        <w:t>是指SCM。Fs（·）表示由编码器网络生成的输出特征映射。SCM由三个</w:t>
      </w:r>
      <w:r w:rsidRPr="00BC171D">
        <w:rPr>
          <w:rFonts w:ascii="宋体" w:eastAsia="宋体" w:hAnsi="宋体"/>
        </w:rPr>
        <w:lastRenderedPageBreak/>
        <w:t>卷 积层组成，用于生成所需的显着图。初始卷积层有6个通道，3×3内核，后面是两个卷积层，分别有3个通道，3×3内核和1个通道，1×1内核。 SCM中的每个通道为嵌套的相对显着性堆栈的每个空间位置学习软权重，以便基于它们属于显著对象的置信度来标记像素。</w:t>
      </w:r>
    </w:p>
    <w:p w14:paraId="5F5F1410" w14:textId="77777777" w:rsidR="00E128AD" w:rsidRDefault="000B16AE" w:rsidP="00E128AD">
      <w:pPr>
        <w:pStyle w:val="a9"/>
        <w:rPr>
          <w:rStyle w:val="a8"/>
          <w:rFonts w:ascii="宋体" w:eastAsia="宋体" w:hAnsi="宋体"/>
        </w:rPr>
      </w:pPr>
      <w:r w:rsidRPr="00617006">
        <w:rPr>
          <w:rStyle w:val="a8"/>
          <w:rFonts w:ascii="宋体" w:eastAsia="宋体" w:hAnsi="宋体"/>
        </w:rPr>
        <w:t>3.2逐阶段细化网络</w:t>
      </w:r>
      <w:r w:rsidRPr="00617006">
        <w:rPr>
          <w:rFonts w:ascii="宋体" w:eastAsia="宋体" w:hAnsi="宋体"/>
        </w:rPr>
        <w:br/>
        <w:t>已经显示出显著对象检测成功的大多数现有作品[24,32,37,8]通常共享阶段式解码的共同结构以恢复每像素分类。尽管编码器的最深阶段具有最丰富的特征表示，但仅依靠</w:t>
      </w:r>
      <w:r w:rsidRPr="00617006">
        <w:rPr>
          <w:rFonts w:ascii="宋体" w:eastAsia="宋体" w:hAnsi="宋体"/>
          <w:b/>
        </w:rPr>
        <w:t>解码阶段</w:t>
      </w:r>
      <w:r w:rsidRPr="00617006">
        <w:rPr>
          <w:rFonts w:ascii="宋体" w:eastAsia="宋体" w:hAnsi="宋体"/>
        </w:rPr>
        <w:t>的卷积和</w:t>
      </w:r>
      <w:proofErr w:type="gramStart"/>
      <w:r w:rsidRPr="00617006">
        <w:rPr>
          <w:rFonts w:ascii="宋体" w:eastAsia="宋体" w:hAnsi="宋体"/>
        </w:rPr>
        <w:t>解除池化来</w:t>
      </w:r>
      <w:proofErr w:type="gramEnd"/>
      <w:r w:rsidRPr="00617006">
        <w:rPr>
          <w:rFonts w:ascii="宋体" w:eastAsia="宋体" w:hAnsi="宋体"/>
        </w:rPr>
        <w:t>恢复丢失的信息可能会降低预测的质量[12]。因此，可以从较早的表示逐渐恢复在</w:t>
      </w:r>
      <w:proofErr w:type="gramStart"/>
      <w:r w:rsidRPr="00617006">
        <w:rPr>
          <w:rFonts w:ascii="宋体" w:eastAsia="宋体" w:hAnsi="宋体"/>
        </w:rPr>
        <w:t>最</w:t>
      </w:r>
      <w:proofErr w:type="gramEnd"/>
      <w:r w:rsidRPr="00617006">
        <w:rPr>
          <w:rFonts w:ascii="宋体" w:eastAsia="宋体" w:hAnsi="宋体"/>
        </w:rPr>
        <w:t>深层丢失的空间分辨率。这种概念出现在所提出的基于细化的模型中，其包括编码器和解码器层之间的跳跃连接[25,12,37,8]。但是，如何有效地结合本地和全局背景信息仍然是值得进一步分析的领域。受基于细化的方法[25,11,12]的成功启发，我们提出了一种基于多阶段融合的细化网络，通过将初始粗略表示与</w:t>
      </w:r>
      <w:proofErr w:type="gramStart"/>
      <w:r w:rsidRPr="00617006">
        <w:rPr>
          <w:rFonts w:ascii="宋体" w:eastAsia="宋体" w:hAnsi="宋体"/>
        </w:rPr>
        <w:t>早期层</w:t>
      </w:r>
      <w:proofErr w:type="gramEnd"/>
      <w:r w:rsidRPr="00617006">
        <w:rPr>
          <w:rFonts w:ascii="宋体" w:eastAsia="宋体" w:hAnsi="宋体"/>
        </w:rPr>
        <w:t>表示的更精细特征相结合，在解码阶段恢复丢失的上下文信息。细化网络由等级感知细化单元的连续阶段组成，其尝试在每个细化阶段中恢复丢失的空间细节，并且还保持显著对象的相对等级顺序。每个阶段细化单元将前面的NRSS与更早的更精细尺度表示作为输入，并执行一系列操作以生成精细NRSS，其有助于获得精细显著图。注意，细化分层NRSS意味着细化单元利用不同SCM级别的一致程度来迭代地提高相对等级和总体显著性的置信度。作为最后阶段，</w:t>
      </w:r>
      <w:r w:rsidRPr="00617006">
        <w:rPr>
          <w:rStyle w:val="a8"/>
          <w:rFonts w:ascii="宋体" w:eastAsia="宋体" w:hAnsi="宋体"/>
        </w:rPr>
        <w:t>由SCM生成的精确</w:t>
      </w:r>
      <w:proofErr w:type="gramStart"/>
      <w:r w:rsidRPr="00617006">
        <w:rPr>
          <w:rStyle w:val="a8"/>
          <w:rFonts w:ascii="宋体" w:eastAsia="宋体" w:hAnsi="宋体"/>
        </w:rPr>
        <w:t>显著性图被</w:t>
      </w:r>
      <w:proofErr w:type="gramEnd"/>
      <w:r w:rsidRPr="00617006">
        <w:rPr>
          <w:rStyle w:val="a8"/>
          <w:rFonts w:ascii="宋体" w:eastAsia="宋体" w:hAnsi="宋体"/>
        </w:rPr>
        <w:t>融合以获得整体显著性图。</w:t>
      </w:r>
    </w:p>
    <w:p w14:paraId="286ED146" w14:textId="2CF59804" w:rsidR="0017238C" w:rsidRDefault="000B16AE" w:rsidP="0017238C">
      <w:pPr>
        <w:pStyle w:val="a9"/>
        <w:rPr>
          <w:rStyle w:val="ckeimageresizer"/>
          <w:rFonts w:ascii="MS Gothic" w:hAnsi="MS Gothic" w:cs="MS Gothic"/>
        </w:rPr>
      </w:pPr>
      <w:r w:rsidRPr="00E128AD">
        <w:rPr>
          <w:rStyle w:val="a8"/>
          <w:rFonts w:ascii="宋体" w:eastAsia="宋体" w:hAnsi="宋体"/>
        </w:rPr>
        <w:t>3.2.1</w:t>
      </w:r>
      <w:proofErr w:type="gramStart"/>
      <w:r w:rsidRPr="00E128AD">
        <w:rPr>
          <w:rStyle w:val="a8"/>
          <w:rFonts w:ascii="宋体" w:eastAsia="宋体" w:hAnsi="宋体"/>
        </w:rPr>
        <w:t>秩</w:t>
      </w:r>
      <w:proofErr w:type="gramEnd"/>
      <w:r w:rsidRPr="00E128AD">
        <w:rPr>
          <w:rStyle w:val="a8"/>
          <w:rFonts w:ascii="宋体" w:eastAsia="宋体" w:hAnsi="宋体"/>
        </w:rPr>
        <w:t>感知细化单元</w:t>
      </w:r>
      <w:r w:rsidRPr="00E128AD">
        <w:rPr>
          <w:rFonts w:ascii="宋体" w:eastAsia="宋体" w:hAnsi="宋体"/>
        </w:rPr>
        <w:br/>
        <w:t>先前的显著性检测网络[32,24]通过直接整合来自早期特征的表示来提出跨不同层次的改进。在[12]之后，我们</w:t>
      </w:r>
      <w:r w:rsidRPr="00E128AD">
        <w:rPr>
          <w:rStyle w:val="a8"/>
          <w:rFonts w:ascii="宋体" w:eastAsia="宋体" w:hAnsi="宋体"/>
        </w:rPr>
        <w:t>将门单元集成在我们的</w:t>
      </w:r>
      <w:proofErr w:type="gramStart"/>
      <w:r w:rsidRPr="00E128AD">
        <w:rPr>
          <w:rStyle w:val="a8"/>
          <w:rFonts w:ascii="宋体" w:eastAsia="宋体" w:hAnsi="宋体"/>
        </w:rPr>
        <w:t>秩</w:t>
      </w:r>
      <w:proofErr w:type="gramEnd"/>
      <w:r w:rsidRPr="00E128AD">
        <w:rPr>
          <w:rStyle w:val="a8"/>
          <w:rFonts w:ascii="宋体" w:eastAsia="宋体" w:hAnsi="宋体"/>
        </w:rPr>
        <w:t>感知细化单元中</w:t>
      </w:r>
      <w:r w:rsidRPr="00E128AD">
        <w:rPr>
          <w:rFonts w:ascii="宋体" w:eastAsia="宋体" w:hAnsi="宋体"/>
        </w:rPr>
        <w:t>，该单元控制传递的信息以滤除与图形ground和显著对象相关的模糊性。由前馈编码器生成的初始NRSS（</w:t>
      </w:r>
      <w:r w:rsidRPr="00E128AD">
        <w:rPr>
          <w:rFonts w:ascii="宋体" w:eastAsia="宋体" w:hAnsi="宋体"/>
          <w:noProof/>
        </w:rPr>
        <w:drawing>
          <wp:inline distT="0" distB="0" distL="0" distR="0" wp14:anchorId="4C11E799" wp14:editId="65EEA3E2">
            <wp:extent cx="171450" cy="200025"/>
            <wp:effectExtent l="0" t="0" r="0" b="9525"/>
            <wp:docPr id="132" name="图片 19"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）为第一细化单元提供输入。注意，</w:t>
      </w:r>
      <w:r w:rsidRPr="00E128AD">
        <w:rPr>
          <w:rStyle w:val="a8"/>
          <w:rFonts w:ascii="宋体" w:eastAsia="宋体" w:hAnsi="宋体"/>
        </w:rPr>
        <w:t>可以将</w:t>
      </w:r>
      <w:r w:rsidRPr="00E128AD">
        <w:rPr>
          <w:rFonts w:ascii="宋体" w:eastAsia="宋体" w:hAnsi="宋体"/>
          <w:b/>
          <w:bCs/>
          <w:noProof/>
        </w:rPr>
        <w:drawing>
          <wp:inline distT="0" distB="0" distL="0" distR="0" wp14:anchorId="6E6A505F" wp14:editId="7F9A3748">
            <wp:extent cx="171450" cy="200025"/>
            <wp:effectExtent l="0" t="0" r="0" b="9525"/>
            <wp:docPr id="128" name="图片 21"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E128AD">
        <w:rPr>
          <w:rStyle w:val="ckeimageresizer"/>
          <w:rFonts w:ascii="MS Gothic" w:eastAsia="MS Gothic" w:hAnsi="MS Gothic" w:cs="MS Gothic" w:hint="eastAsia"/>
          <w:b/>
          <w:bCs/>
        </w:rPr>
        <w:t>​</w:t>
      </w:r>
      <w:r w:rsidRPr="00E128AD">
        <w:rPr>
          <w:rStyle w:val="a8"/>
          <w:rFonts w:ascii="宋体" w:eastAsia="宋体" w:hAnsi="宋体"/>
        </w:rPr>
        <w:t>解释为解码过程中的预测显著性映射</w:t>
      </w:r>
      <w:r w:rsidRPr="00E128AD">
        <w:rPr>
          <w:rFonts w:ascii="宋体" w:eastAsia="宋体" w:hAnsi="宋体"/>
        </w:rPr>
        <w:t>，但是我们的模型强制通道维度与标记显著对象所涉及的参与者数量相同。细化单元采用由以下方法生成的门</w:t>
      </w:r>
      <w:proofErr w:type="gramStart"/>
      <w:r w:rsidRPr="00E128AD">
        <w:rPr>
          <w:rFonts w:ascii="宋体" w:eastAsia="宋体" w:hAnsi="宋体"/>
        </w:rPr>
        <w:t>控特征</w:t>
      </w:r>
      <w:proofErr w:type="gramEnd"/>
      <w:r w:rsidRPr="00E128AD">
        <w:rPr>
          <w:rFonts w:ascii="宋体" w:eastAsia="宋体" w:hAnsi="宋体"/>
        </w:rPr>
        <w:t>映射</w:t>
      </w:r>
      <w:r w:rsidRPr="00E128AD">
        <w:rPr>
          <w:rFonts w:ascii="宋体" w:eastAsia="宋体" w:hAnsi="宋体"/>
          <w:noProof/>
        </w:rPr>
        <w:drawing>
          <wp:inline distT="0" distB="0" distL="0" distR="0" wp14:anchorId="6DFC62F1" wp14:editId="066CAFAA">
            <wp:extent cx="133350" cy="190500"/>
            <wp:effectExtent l="0" t="0" r="0" b="0"/>
            <wp:docPr id="60" name="图片 23" descr="\z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eta ^{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：门单元[12]作为第二输入。如[12]所示，我们通过组合来自编码器网络的两个连续特征图（</w:t>
      </w:r>
      <w:r w:rsidRPr="00E128AD">
        <w:rPr>
          <w:rFonts w:ascii="宋体" w:eastAsia="宋体" w:hAnsi="宋体"/>
          <w:noProof/>
        </w:rPr>
        <w:drawing>
          <wp:inline distT="0" distB="0" distL="0" distR="0" wp14:anchorId="70032E5C" wp14:editId="45166EB1">
            <wp:extent cx="152400" cy="200025"/>
            <wp:effectExtent l="0" t="0" r="0" b="9525"/>
            <wp:docPr id="56" name="图片 25" descr="f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_{v}^{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和</w:t>
      </w:r>
      <w:r w:rsidRPr="00E128AD">
        <w:rPr>
          <w:rFonts w:ascii="宋体" w:eastAsia="宋体" w:hAnsi="宋体"/>
          <w:noProof/>
        </w:rPr>
        <w:drawing>
          <wp:inline distT="0" distB="0" distL="0" distR="0" wp14:anchorId="791A55CA" wp14:editId="025A0F23">
            <wp:extent cx="304800" cy="200025"/>
            <wp:effectExtent l="0" t="0" r="0" b="9525"/>
            <wp:docPr id="52" name="图片 27" descr="f_{v}^{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_{v}^{t+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）来获得（参见图2中的虚线框）。我们首先对前面的</w:t>
      </w:r>
      <w:r w:rsidRPr="00E128AD">
        <w:rPr>
          <w:rFonts w:ascii="宋体" w:eastAsia="宋体" w:hAnsi="宋体"/>
          <w:noProof/>
        </w:rPr>
        <w:drawing>
          <wp:inline distT="0" distB="0" distL="0" distR="0" wp14:anchorId="79F607D8" wp14:editId="6E97EF5D">
            <wp:extent cx="171450" cy="200025"/>
            <wp:effectExtent l="0" t="0" r="0" b="9525"/>
            <wp:docPr id="48" name="图片 29"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进行上采样，使其尺寸加倍。在上采样的</w:t>
      </w:r>
      <w:r w:rsidRPr="00E128AD">
        <w:rPr>
          <w:rFonts w:ascii="宋体" w:eastAsia="宋体" w:hAnsi="宋体"/>
          <w:noProof/>
        </w:rPr>
        <w:drawing>
          <wp:inline distT="0" distB="0" distL="0" distR="0" wp14:anchorId="3F684522" wp14:editId="1E30F242">
            <wp:extent cx="171450" cy="200025"/>
            <wp:effectExtent l="0" t="0" r="0" b="9525"/>
            <wp:docPr id="44" name="图片 31"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和</w:t>
      </w:r>
      <w:r w:rsidRPr="00E128AD">
        <w:rPr>
          <w:rFonts w:ascii="宋体" w:eastAsia="宋体" w:hAnsi="宋体"/>
          <w:noProof/>
        </w:rPr>
        <w:drawing>
          <wp:inline distT="0" distB="0" distL="0" distR="0" wp14:anchorId="3BA4C5BC" wp14:editId="3B427F4F">
            <wp:extent cx="133350" cy="190500"/>
            <wp:effectExtent l="0" t="0" r="0" b="0"/>
            <wp:docPr id="40" name="图片 33" descr="\z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eta ^{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上应用由一系列操作组成的变换函数</w:t>
      </w:r>
      <w:r w:rsidRPr="00E128AD">
        <w:rPr>
          <w:rFonts w:ascii="宋体" w:eastAsia="宋体" w:hAnsi="宋体"/>
          <w:noProof/>
        </w:rPr>
        <w:drawing>
          <wp:inline distT="0" distB="0" distL="0" distR="0" wp14:anchorId="219AE6CF" wp14:editId="4E954B78">
            <wp:extent cx="142875" cy="133350"/>
            <wp:effectExtent l="0" t="0" r="9525" b="0"/>
            <wp:docPr id="36" name="图片 35" descr="\tau 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u _{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，以获得精细的NRSS（</w:t>
      </w:r>
      <w:r w:rsidRPr="00E128AD">
        <w:rPr>
          <w:rFonts w:ascii="宋体" w:eastAsia="宋体" w:hAnsi="宋体"/>
          <w:noProof/>
        </w:rPr>
        <w:drawing>
          <wp:inline distT="0" distB="0" distL="0" distR="0" wp14:anchorId="2DF9D1F5" wp14:editId="63F8748D">
            <wp:extent cx="314325" cy="200025"/>
            <wp:effectExtent l="0" t="0" r="9525" b="9525"/>
            <wp:docPr id="37" name="图片 37" descr="S_{v}^{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_{v}^{t+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）。然后我们将SCM模块添加到</w:t>
      </w:r>
      <w:r w:rsidRPr="00E128AD">
        <w:rPr>
          <w:rFonts w:ascii="宋体" w:eastAsia="宋体" w:hAnsi="宋体"/>
          <w:noProof/>
        </w:rPr>
        <w:drawing>
          <wp:inline distT="0" distB="0" distL="0" distR="0" wp14:anchorId="2C6997AD" wp14:editId="69ECA249">
            <wp:extent cx="314325" cy="200025"/>
            <wp:effectExtent l="0" t="0" r="9525" b="9525"/>
            <wp:docPr id="39" name="图片 39" descr="S_{v}^{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_{v}^{t+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之上以生成</w:t>
      </w:r>
      <w:r w:rsidRPr="00E128AD">
        <w:rPr>
          <w:rStyle w:val="a8"/>
          <w:rFonts w:ascii="宋体" w:eastAsia="宋体" w:hAnsi="宋体"/>
        </w:rPr>
        <w:t>精确显著图</w:t>
      </w:r>
      <w:r w:rsidRPr="00E128AD">
        <w:rPr>
          <w:rFonts w:ascii="宋体" w:eastAsia="宋体" w:hAnsi="宋体"/>
          <w:b/>
          <w:bCs/>
          <w:noProof/>
        </w:rPr>
        <w:drawing>
          <wp:inline distT="0" distB="0" distL="0" distR="0" wp14:anchorId="649065A8" wp14:editId="1298DA57">
            <wp:extent cx="314325" cy="200025"/>
            <wp:effectExtent l="0" t="0" r="9525" b="9525"/>
            <wp:docPr id="41" name="图片 41" descr="S_{m}^{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_{m}^{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E128AD">
        <w:rPr>
          <w:rStyle w:val="ckeimageresizer"/>
          <w:rFonts w:ascii="MS Gothic" w:eastAsia="MS Gothic" w:hAnsi="MS Gothic" w:cs="MS Gothic" w:hint="eastAsia"/>
          <w:b/>
          <w:bCs/>
        </w:rPr>
        <w:t>​</w:t>
      </w:r>
      <w:r w:rsidRPr="00E128AD">
        <w:rPr>
          <w:rFonts w:ascii="宋体" w:eastAsia="宋体" w:hAnsi="宋体"/>
        </w:rPr>
        <w:t>。最后，预测的</w:t>
      </w:r>
      <w:r w:rsidRPr="00E128AD">
        <w:rPr>
          <w:rFonts w:ascii="宋体" w:eastAsia="宋体" w:hAnsi="宋体"/>
          <w:noProof/>
        </w:rPr>
        <w:drawing>
          <wp:inline distT="0" distB="0" distL="0" distR="0" wp14:anchorId="70BC283A" wp14:editId="7D60227E">
            <wp:extent cx="314325" cy="200025"/>
            <wp:effectExtent l="0" t="0" r="9525" b="9525"/>
            <wp:docPr id="43" name="图片 43" descr="S_{v}^{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_{v}^{t+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E128AD">
        <w:rPr>
          <w:rStyle w:val="ckeimageresizer"/>
          <w:rFonts w:ascii="MS Gothic" w:eastAsia="MS Gothic" w:hAnsi="MS Gothic" w:cs="MS Gothic" w:hint="eastAsia"/>
        </w:rPr>
        <w:t>​</w:t>
      </w:r>
      <w:r w:rsidRPr="00E128AD">
        <w:rPr>
          <w:rFonts w:ascii="宋体" w:eastAsia="宋体" w:hAnsi="宋体"/>
        </w:rPr>
        <w:t>被馈送到下一级</w:t>
      </w:r>
      <w:proofErr w:type="gramStart"/>
      <w:r w:rsidRPr="00E128AD">
        <w:rPr>
          <w:rFonts w:ascii="宋体" w:eastAsia="宋体" w:hAnsi="宋体"/>
        </w:rPr>
        <w:t>秩</w:t>
      </w:r>
      <w:proofErr w:type="gramEnd"/>
      <w:r w:rsidRPr="00E128AD">
        <w:rPr>
          <w:rFonts w:ascii="宋体" w:eastAsia="宋体" w:hAnsi="宋体"/>
        </w:rPr>
        <w:t>感知细化单元。请注意，我们只将NRSS转发到下一阶段，允许网络学习显著对象的不同置信水平之间的对比。与其他方法不同，我们对细化的NRSS和精确的</w:t>
      </w:r>
      <w:proofErr w:type="gramStart"/>
      <w:r w:rsidRPr="00E128AD">
        <w:rPr>
          <w:rFonts w:ascii="宋体" w:eastAsia="宋体" w:hAnsi="宋体"/>
        </w:rPr>
        <w:t>显著性图都</w:t>
      </w:r>
      <w:proofErr w:type="gramEnd"/>
      <w:r w:rsidRPr="00E128AD">
        <w:rPr>
          <w:rFonts w:ascii="宋体" w:eastAsia="宋体" w:hAnsi="宋体"/>
        </w:rPr>
        <w:t>进行监督。获得精确NRSS的程序和所有阶段的精确</w:t>
      </w:r>
      <w:proofErr w:type="gramStart"/>
      <w:r w:rsidRPr="00E128AD">
        <w:rPr>
          <w:rFonts w:ascii="宋体" w:eastAsia="宋体" w:hAnsi="宋体"/>
        </w:rPr>
        <w:t>显著性图是</w:t>
      </w:r>
      <w:proofErr w:type="gramEnd"/>
      <w:r w:rsidRPr="00E128AD">
        <w:rPr>
          <w:rFonts w:ascii="宋体" w:eastAsia="宋体" w:hAnsi="宋体"/>
        </w:rPr>
        <w:t>相同的。所描述的操作可以总结如下：</w:t>
      </w:r>
      <w:r>
        <w:rPr>
          <w:noProof/>
        </w:rPr>
        <w:drawing>
          <wp:inline distT="0" distB="0" distL="0" distR="0" wp14:anchorId="76291629" wp14:editId="35743234">
            <wp:extent cx="4429125" cy="361950"/>
            <wp:effectExtent l="0" t="0" r="9525" b="0"/>
            <wp:docPr id="45" name="图片 45" descr="https://img-blog.csdnimg.cn/2018111212542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img.cn/201811121254261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361950"/>
                    </a:xfrm>
                    <a:prstGeom prst="rect">
                      <a:avLst/>
                    </a:prstGeom>
                    <a:noFill/>
                    <a:ln>
                      <a:noFill/>
                    </a:ln>
                  </pic:spPr>
                </pic:pic>
              </a:graphicData>
            </a:graphic>
          </wp:inline>
        </w:drawing>
      </w:r>
      <w:r>
        <w:rPr>
          <w:rStyle w:val="ckeimageresizer"/>
          <w:rFonts w:ascii="MS Gothic" w:eastAsia="MS Gothic" w:hAnsi="MS Gothic" w:cs="MS Gothic" w:hint="eastAsia"/>
        </w:rPr>
        <w:t>​</w:t>
      </w:r>
    </w:p>
    <w:p w14:paraId="26C9B8CF" w14:textId="004FE39C" w:rsidR="000B16AE" w:rsidRPr="0017238C" w:rsidRDefault="000B16AE" w:rsidP="0017238C">
      <w:pPr>
        <w:pStyle w:val="a9"/>
        <w:rPr>
          <w:rFonts w:ascii="宋体" w:eastAsia="宋体" w:hAnsi="宋体"/>
        </w:rPr>
      </w:pPr>
      <w:r w:rsidRPr="0017238C">
        <w:rPr>
          <w:rFonts w:ascii="宋体" w:eastAsia="宋体" w:hAnsi="宋体"/>
        </w:rPr>
        <w:t xml:space="preserve">其中u代表上采样操作; </w:t>
      </w:r>
      <w:r w:rsidRPr="0017238C">
        <w:rPr>
          <w:rFonts w:ascii="宋体" w:eastAsia="宋体" w:hAnsi="宋体"/>
          <w:noProof/>
        </w:rPr>
        <w:drawing>
          <wp:inline distT="0" distB="0" distL="0" distR="0" wp14:anchorId="4692B60C" wp14:editId="055ECE78">
            <wp:extent cx="180975" cy="152400"/>
            <wp:effectExtent l="0" t="0" r="9525" b="0"/>
            <wp:docPr id="47" name="图片 47" descr="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和</w:t>
      </w:r>
      <w:r w:rsidRPr="0017238C">
        <w:rPr>
          <w:rFonts w:ascii="宋体" w:eastAsia="宋体" w:hAnsi="宋体"/>
          <w:noProof/>
        </w:rPr>
        <w:drawing>
          <wp:inline distT="0" distB="0" distL="0" distR="0" wp14:anchorId="582ED460" wp14:editId="179642E4">
            <wp:extent cx="180975" cy="200025"/>
            <wp:effectExtent l="0" t="0" r="9525" b="9525"/>
            <wp:docPr id="49" name="图片 49" descr="w_{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_{s}^{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分别表示变换函数</w:t>
      </w:r>
      <w:r w:rsidRPr="0017238C">
        <w:rPr>
          <w:rFonts w:ascii="宋体" w:eastAsia="宋体" w:hAnsi="宋体"/>
          <w:noProof/>
        </w:rPr>
        <w:drawing>
          <wp:inline distT="0" distB="0" distL="0" distR="0" wp14:anchorId="79258D34" wp14:editId="30A6EA8B">
            <wp:extent cx="142875" cy="133350"/>
            <wp:effectExtent l="0" t="0" r="9525" b="0"/>
            <wp:docPr id="51" name="图片 51" descr="\tau 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u _{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和SCM（等式中的</w:t>
      </w:r>
      <w:r w:rsidRPr="0017238C">
        <w:rPr>
          <w:rFonts w:ascii="宋体" w:eastAsia="宋体" w:hAnsi="宋体"/>
          <w:noProof/>
        </w:rPr>
        <w:drawing>
          <wp:inline distT="0" distB="0" distL="0" distR="0" wp14:anchorId="3C510EB5" wp14:editId="1793BE27">
            <wp:extent cx="64294" cy="114300"/>
            <wp:effectExtent l="0" t="0" r="0" b="0"/>
            <wp:docPr id="53" name="图片 53" desc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flipV="1">
                      <a:off x="0" y="0"/>
                      <a:ext cx="69607" cy="123746"/>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）的参数。</w:t>
      </w:r>
      <w:r w:rsidR="0017238C" w:rsidRPr="0017238C">
        <w:rPr>
          <w:rFonts w:ascii="宋体" w:eastAsia="宋体" w:hAnsi="宋体" w:hint="eastAsia"/>
        </w:rPr>
        <w:t xml:space="preserve"> </w:t>
      </w:r>
      <w:r w:rsidR="0017238C" w:rsidRPr="0017238C">
        <w:rPr>
          <w:rFonts w:ascii="宋体" w:eastAsia="宋体" w:hAnsi="宋体"/>
        </w:rPr>
        <w:t xml:space="preserve">     </w:t>
      </w:r>
      <w:r w:rsidR="0017238C">
        <w:rPr>
          <w:rFonts w:ascii="宋体" w:eastAsia="宋体" w:hAnsi="宋体"/>
        </w:rPr>
        <w:t xml:space="preserve"> </w:t>
      </w:r>
      <w:r w:rsidRPr="0017238C">
        <w:rPr>
          <w:rFonts w:ascii="宋体" w:eastAsia="宋体" w:hAnsi="宋体"/>
        </w:rPr>
        <w:t>注意，t指的是细化过程的特定阶段。</w:t>
      </w:r>
    </w:p>
    <w:p w14:paraId="23C3A356" w14:textId="0446F375" w:rsidR="000B16AE" w:rsidRPr="0017238C" w:rsidRDefault="000B16AE" w:rsidP="0017238C">
      <w:pPr>
        <w:pStyle w:val="a9"/>
        <w:rPr>
          <w:rFonts w:ascii="宋体" w:eastAsia="宋体" w:hAnsi="宋体"/>
        </w:rPr>
      </w:pPr>
      <w:r w:rsidRPr="0017238C">
        <w:rPr>
          <w:rStyle w:val="a8"/>
          <w:rFonts w:ascii="宋体" w:eastAsia="宋体" w:hAnsi="宋体"/>
        </w:rPr>
        <w:lastRenderedPageBreak/>
        <w:t>3.3多级</w:t>
      </w:r>
      <w:proofErr w:type="gramStart"/>
      <w:r w:rsidRPr="0017238C">
        <w:rPr>
          <w:rStyle w:val="a8"/>
          <w:rFonts w:ascii="宋体" w:eastAsia="宋体" w:hAnsi="宋体"/>
        </w:rPr>
        <w:t>显著性图融合</w:t>
      </w:r>
      <w:proofErr w:type="gramEnd"/>
      <w:r w:rsidRPr="0017238C">
        <w:rPr>
          <w:rFonts w:ascii="宋体" w:eastAsia="宋体" w:hAnsi="宋体"/>
        </w:rPr>
        <w:br/>
        <w:t>在细化单元的不同阶段的预测</w:t>
      </w:r>
      <w:proofErr w:type="gramStart"/>
      <w:r w:rsidRPr="0017238C">
        <w:rPr>
          <w:rFonts w:ascii="宋体" w:eastAsia="宋体" w:hAnsi="宋体"/>
        </w:rPr>
        <w:t>显著性图能</w:t>
      </w:r>
      <w:proofErr w:type="gramEnd"/>
      <w:r w:rsidRPr="0017238C">
        <w:rPr>
          <w:rFonts w:ascii="宋体" w:eastAsia="宋体" w:hAnsi="宋体"/>
        </w:rPr>
        <w:t>够找到具有越来越尖锐边界的显著区域的位置。 由于所有</w:t>
      </w:r>
      <w:proofErr w:type="gramStart"/>
      <w:r w:rsidRPr="0017238C">
        <w:rPr>
          <w:rFonts w:ascii="宋体" w:eastAsia="宋体" w:hAnsi="宋体"/>
        </w:rPr>
        <w:t>秩</w:t>
      </w:r>
      <w:proofErr w:type="gramEnd"/>
      <w:r w:rsidRPr="0017238C">
        <w:rPr>
          <w:rFonts w:ascii="宋体" w:eastAsia="宋体" w:hAnsi="宋体"/>
        </w:rPr>
        <w:t>感知细化单元彼此堆叠在一起，因此网络允许每个阶段学习在细化过程中有价值的特定特征。 这些现象促使我们将不同层次的SCM结合起来预测，因为它们之间的内部连接没有明确地存在于网络结构中。 为了促进交互，我们在</w:t>
      </w:r>
      <w:r w:rsidRPr="0017238C">
        <w:rPr>
          <w:rStyle w:val="a8"/>
          <w:rFonts w:ascii="宋体" w:eastAsia="宋体" w:hAnsi="宋体"/>
        </w:rPr>
        <w:t>网络的末端添加融合层，该融合层连接不同阶段的预测显著性映射，从而产生融合特征映射</w:t>
      </w:r>
      <w:r w:rsidRPr="0017238C">
        <w:rPr>
          <w:rFonts w:ascii="宋体" w:eastAsia="宋体" w:hAnsi="宋体"/>
          <w:noProof/>
        </w:rPr>
        <w:drawing>
          <wp:inline distT="0" distB="0" distL="0" distR="0" wp14:anchorId="437B651C" wp14:editId="139B8624">
            <wp:extent cx="219075" cy="238125"/>
            <wp:effectExtent l="0" t="0" r="9525" b="9525"/>
            <wp:docPr id="55" name="图片 55" descr="S_{m}^{\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_{m}^{\hat{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Style w:val="a8"/>
          <w:rFonts w:ascii="宋体" w:eastAsia="宋体" w:hAnsi="宋体"/>
        </w:rPr>
        <w:t>。 那么，我们应用1×1卷积层</w:t>
      </w:r>
      <w:r w:rsidRPr="0017238C">
        <w:rPr>
          <w:rFonts w:ascii="宋体" w:eastAsia="宋体" w:hAnsi="宋体"/>
          <w:noProof/>
        </w:rPr>
        <w:drawing>
          <wp:inline distT="0" distB="0" distL="0" distR="0" wp14:anchorId="524CE0B6" wp14:editId="0436DC76">
            <wp:extent cx="95250" cy="114300"/>
            <wp:effectExtent l="0" t="0" r="0" b="0"/>
            <wp:docPr id="57" name="图片 57"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am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Style w:val="a8"/>
          <w:rFonts w:ascii="宋体" w:eastAsia="宋体" w:hAnsi="宋体"/>
        </w:rPr>
        <w:t>生成我们网络的最终预测</w:t>
      </w:r>
      <w:proofErr w:type="gramStart"/>
      <w:r w:rsidRPr="0017238C">
        <w:rPr>
          <w:rStyle w:val="a8"/>
          <w:rFonts w:ascii="宋体" w:eastAsia="宋体" w:hAnsi="宋体"/>
        </w:rPr>
        <w:t>显着性图</w:t>
      </w:r>
      <w:proofErr w:type="gramEnd"/>
      <w:r w:rsidRPr="0017238C">
        <w:rPr>
          <w:rFonts w:ascii="宋体" w:eastAsia="宋体" w:hAnsi="宋体"/>
          <w:noProof/>
        </w:rPr>
        <w:drawing>
          <wp:inline distT="0" distB="0" distL="0" distR="0" wp14:anchorId="72633F12" wp14:editId="61F4D051">
            <wp:extent cx="219075" cy="200025"/>
            <wp:effectExtent l="0" t="0" r="9525" b="9525"/>
            <wp:docPr id="59" name="图片 59" descr="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_{m}^{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17238C">
        <w:rPr>
          <w:rStyle w:val="ckeimageresizer"/>
          <w:rFonts w:ascii="MS Gothic" w:eastAsia="MS Gothic" w:hAnsi="MS Gothic" w:cs="MS Gothic" w:hint="eastAsia"/>
          <w:b/>
          <w:bCs/>
        </w:rPr>
        <w:t>​</w:t>
      </w:r>
      <w:r w:rsidRPr="0017238C">
        <w:rPr>
          <w:rFonts w:ascii="宋体" w:eastAsia="宋体" w:hAnsi="宋体"/>
        </w:rPr>
        <w:t>。 请注意，我们的网络具有T</w:t>
      </w:r>
      <w:proofErr w:type="gramStart"/>
      <w:r w:rsidRPr="0017238C">
        <w:rPr>
          <w:rFonts w:ascii="宋体" w:eastAsia="宋体" w:hAnsi="宋体"/>
        </w:rPr>
        <w:t>个</w:t>
      </w:r>
      <w:proofErr w:type="gramEnd"/>
      <w:r w:rsidRPr="0017238C">
        <w:rPr>
          <w:rFonts w:ascii="宋体" w:eastAsia="宋体" w:hAnsi="宋体"/>
        </w:rPr>
        <w:t>预测，包括一个融合预测和T-1个阶段预测。 我们可以编写如下操作：</w:t>
      </w:r>
    </w:p>
    <w:p w14:paraId="235DD9D2" w14:textId="77777777" w:rsidR="000B16AE" w:rsidRDefault="000B16AE" w:rsidP="0017238C">
      <w:pPr>
        <w:pStyle w:val="a9"/>
      </w:pPr>
      <w:r>
        <w:rPr>
          <w:noProof/>
        </w:rPr>
        <w:drawing>
          <wp:inline distT="0" distB="0" distL="0" distR="0" wp14:anchorId="441E8A0C" wp14:editId="62A2C161">
            <wp:extent cx="4391025" cy="485775"/>
            <wp:effectExtent l="0" t="0" r="9525" b="9525"/>
            <wp:docPr id="61" name="图片 61" descr="https://img-blog.csdnimg.cn/2018111212582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img.cn/201811121258277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85775"/>
                    </a:xfrm>
                    <a:prstGeom prst="rect">
                      <a:avLst/>
                    </a:prstGeom>
                    <a:noFill/>
                    <a:ln>
                      <a:noFill/>
                    </a:ln>
                  </pic:spPr>
                </pic:pic>
              </a:graphicData>
            </a:graphic>
          </wp:inline>
        </w:drawing>
      </w:r>
      <w:r>
        <w:rPr>
          <w:noProof/>
        </w:rPr>
        <mc:AlternateContent>
          <mc:Choice Requires="wps">
            <w:drawing>
              <wp:inline distT="0" distB="0" distL="0" distR="0" wp14:anchorId="18E189F8" wp14:editId="1F76BFDE">
                <wp:extent cx="142875" cy="142875"/>
                <wp:effectExtent l="0" t="0" r="0" b="0"/>
                <wp:docPr id="76" name="AutoShape 6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47C7" id="AutoShape 62"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" filled="f" stroked="f">
                <o:lock v:ext="edit" aspectratio="t"/>
                <w10:anchorlock/>
              </v:rect>
            </w:pict>
          </mc:Fallback>
        </mc:AlternateContent>
      </w:r>
      <w:r>
        <w:rPr>
          <w:rStyle w:val="ckeimageresizer"/>
          <w:rFonts w:ascii="MS Gothic" w:eastAsia="MS Gothic" w:hAnsi="MS Gothic" w:cs="MS Gothic" w:hint="eastAsia"/>
        </w:rPr>
        <w:t>​</w:t>
      </w:r>
    </w:p>
    <w:p w14:paraId="214F12DE" w14:textId="77777777" w:rsidR="0017238C" w:rsidRDefault="000B16AE" w:rsidP="0017238C">
      <w:pPr>
        <w:pStyle w:val="a9"/>
        <w:rPr>
          <w:rFonts w:ascii="宋体" w:eastAsia="宋体" w:hAnsi="宋体"/>
        </w:rPr>
      </w:pPr>
      <w:r w:rsidRPr="0017238C">
        <w:rPr>
          <w:rFonts w:ascii="宋体" w:eastAsia="宋体" w:hAnsi="宋体"/>
        </w:rPr>
        <w:t>其中ð表示</w:t>
      </w:r>
      <w:proofErr w:type="gramStart"/>
      <w:r w:rsidRPr="0017238C">
        <w:rPr>
          <w:rFonts w:ascii="宋体" w:eastAsia="宋体" w:hAnsi="宋体"/>
        </w:rPr>
        <w:t>跨渠道</w:t>
      </w:r>
      <w:proofErr w:type="gramEnd"/>
      <w:r w:rsidRPr="0017238C">
        <w:rPr>
          <w:rFonts w:ascii="宋体" w:eastAsia="宋体" w:hAnsi="宋体"/>
        </w:rPr>
        <w:t xml:space="preserve">连接; </w:t>
      </w:r>
      <w:proofErr w:type="spellStart"/>
      <w:r w:rsidRPr="0017238C">
        <w:rPr>
          <w:rFonts w:ascii="宋体" w:eastAsia="宋体" w:hAnsi="宋体"/>
        </w:rPr>
        <w:t>wf</w:t>
      </w:r>
      <w:proofErr w:type="spellEnd"/>
      <w:r w:rsidRPr="0017238C">
        <w:rPr>
          <w:rFonts w:ascii="宋体" w:eastAsia="宋体" w:hAnsi="宋体"/>
        </w:rPr>
        <w:t>是用于获得最终预测的结果参数。</w:t>
      </w:r>
    </w:p>
    <w:p w14:paraId="010FB7B0" w14:textId="44D31E89" w:rsidR="000B16AE" w:rsidRPr="0017238C" w:rsidRDefault="000B16AE" w:rsidP="0017238C">
      <w:pPr>
        <w:pStyle w:val="a9"/>
        <w:rPr>
          <w:rFonts w:ascii="宋体" w:eastAsia="宋体" w:hAnsi="宋体"/>
        </w:rPr>
      </w:pPr>
      <w:r w:rsidRPr="0017238C">
        <w:rPr>
          <w:rStyle w:val="a8"/>
          <w:rFonts w:ascii="宋体" w:eastAsia="宋体" w:hAnsi="宋体"/>
        </w:rPr>
        <w:t>3.4</w:t>
      </w:r>
      <w:r w:rsidR="0017238C" w:rsidRPr="0017238C">
        <w:rPr>
          <w:rStyle w:val="a8"/>
          <w:rFonts w:ascii="宋体" w:eastAsia="宋体" w:hAnsi="宋体"/>
        </w:rPr>
        <w:t xml:space="preserve"> </w:t>
      </w:r>
      <w:r w:rsidRPr="0017238C">
        <w:rPr>
          <w:rStyle w:val="a8"/>
          <w:rFonts w:ascii="宋体" w:eastAsia="宋体" w:hAnsi="宋体"/>
        </w:rPr>
        <w:t>Ground-truth的堆叠表示</w:t>
      </w:r>
      <w:r w:rsidRPr="0017238C">
        <w:rPr>
          <w:rFonts w:ascii="宋体" w:eastAsia="宋体" w:hAnsi="宋体"/>
        </w:rPr>
        <w:br/>
        <w:t>显著对象检测或分割的</w:t>
      </w:r>
      <w:r w:rsidRPr="0017238C">
        <w:rPr>
          <w:rStyle w:val="a8"/>
          <w:rFonts w:ascii="宋体" w:eastAsia="宋体" w:hAnsi="宋体"/>
        </w:rPr>
        <w:t>ground-truth</w:t>
      </w:r>
      <w:r w:rsidRPr="0017238C">
        <w:rPr>
          <w:rFonts w:ascii="宋体" w:eastAsia="宋体" w:hAnsi="宋体"/>
        </w:rPr>
        <w:t>包含一组数字，用于定义每个像素的显著程度。生成二元掩模的传统方法是通过阈值处理，这意味着没有相对显著性的概念。由于我们的目标是明确地模拟观察者协议，因此使用传统的二元</w:t>
      </w:r>
      <w:proofErr w:type="spellStart"/>
      <w:r w:rsidRPr="0017238C">
        <w:rPr>
          <w:rFonts w:ascii="宋体" w:eastAsia="宋体" w:hAnsi="宋体"/>
        </w:rPr>
        <w:t>groug</w:t>
      </w:r>
      <w:proofErr w:type="spellEnd"/>
      <w:r w:rsidRPr="0017238C">
        <w:rPr>
          <w:rFonts w:ascii="宋体" w:eastAsia="宋体" w:hAnsi="宋体"/>
        </w:rPr>
        <w:t>-truth掩模是不合适的。为了解决这个问题，我们建议生成一组堆叠的图，这些图对应于不同的显著性水平（由观察者间协议定义）。给定ground-truth显著图</w:t>
      </w:r>
      <w:r w:rsidRPr="0017238C">
        <w:rPr>
          <w:rFonts w:ascii="宋体" w:eastAsia="宋体" w:hAnsi="宋体"/>
          <w:noProof/>
        </w:rPr>
        <w:drawing>
          <wp:inline distT="0" distB="0" distL="0" distR="0" wp14:anchorId="29AB7A25" wp14:editId="3279B6C2">
            <wp:extent cx="190500" cy="152400"/>
            <wp:effectExtent l="0" t="0" r="0" b="0"/>
            <wp:docPr id="63" name="图片 63" descr="\zeta 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eta _{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，我们得到N</w:t>
      </w:r>
      <w:proofErr w:type="gramStart"/>
      <w:r w:rsidRPr="0017238C">
        <w:rPr>
          <w:rFonts w:ascii="宋体" w:eastAsia="宋体" w:hAnsi="宋体"/>
        </w:rPr>
        <w:t>个</w:t>
      </w:r>
      <w:proofErr w:type="gramEnd"/>
      <w:r w:rsidRPr="0017238C">
        <w:rPr>
          <w:rFonts w:ascii="宋体" w:eastAsia="宋体" w:hAnsi="宋体"/>
        </w:rPr>
        <w:t>ground-truth的堆叠</w:t>
      </w:r>
      <w:r w:rsidRPr="0017238C">
        <w:rPr>
          <w:rFonts w:ascii="宋体" w:eastAsia="宋体" w:hAnsi="宋体"/>
          <w:noProof/>
        </w:rPr>
        <w:drawing>
          <wp:inline distT="0" distB="0" distL="0" distR="0" wp14:anchorId="42FFDE97" wp14:editId="6D0B1BE6">
            <wp:extent cx="142875" cy="152400"/>
            <wp:effectExtent l="0" t="0" r="9525" b="0"/>
            <wp:docPr id="72" name="图片 65" descr="\zet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zeta_{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w:t>
      </w:r>
      <w:r w:rsidRPr="0017238C">
        <w:rPr>
          <w:rFonts w:ascii="宋体" w:eastAsia="宋体" w:hAnsi="宋体"/>
          <w:noProof/>
        </w:rPr>
        <w:drawing>
          <wp:inline distT="0" distB="0" distL="0" distR="0" wp14:anchorId="2097A1D8" wp14:editId="74289A55">
            <wp:extent cx="114300" cy="152400"/>
            <wp:effectExtent l="0" t="0" r="0" b="0"/>
            <wp:docPr id="68" name="图片 67" descr="\zeta 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zeta 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w:t>
      </w:r>
      <w:r w:rsidRPr="0017238C">
        <w:rPr>
          <w:rFonts w:ascii="宋体" w:eastAsia="宋体" w:hAnsi="宋体"/>
          <w:noProof/>
        </w:rPr>
        <w:drawing>
          <wp:inline distT="0" distB="0" distL="0" distR="0" wp14:anchorId="697074E3" wp14:editId="1A411424">
            <wp:extent cx="266700" cy="161925"/>
            <wp:effectExtent l="0" t="0" r="0" b="9525"/>
            <wp:docPr id="69" name="图片 69" descr="\zeta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zeta_{i+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w:t>
      </w:r>
      <w:r w:rsidRPr="0017238C">
        <w:rPr>
          <w:rFonts w:ascii="宋体" w:eastAsia="宋体" w:hAnsi="宋体"/>
          <w:noProof/>
        </w:rPr>
        <w:drawing>
          <wp:inline distT="0" distB="0" distL="0" distR="0" wp14:anchorId="427BC762" wp14:editId="219CCC33">
            <wp:extent cx="190500" cy="152400"/>
            <wp:effectExtent l="0" t="0" r="0" b="0"/>
            <wp:docPr id="71" name="图片 71" descr="\zet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zeta_{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 其中</w:t>
      </w:r>
      <w:r w:rsidRPr="0017238C">
        <w:rPr>
          <w:rStyle w:val="a8"/>
          <w:rFonts w:ascii="宋体" w:eastAsia="宋体" w:hAnsi="宋体"/>
        </w:rPr>
        <w:t>每个映射</w:t>
      </w:r>
      <w:r w:rsidRPr="0017238C">
        <w:rPr>
          <w:rFonts w:ascii="宋体" w:eastAsia="宋体" w:hAnsi="宋体"/>
          <w:b/>
          <w:bCs/>
          <w:noProof/>
        </w:rPr>
        <w:drawing>
          <wp:inline distT="0" distB="0" distL="0" distR="0" wp14:anchorId="7E8E3380" wp14:editId="305AAB5D">
            <wp:extent cx="114300" cy="152400"/>
            <wp:effectExtent l="0" t="0" r="0" b="0"/>
            <wp:docPr id="73" name="图片 73" descr="\zeta 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eta 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17238C">
        <w:rPr>
          <w:rStyle w:val="ckeimageresizer"/>
          <w:rFonts w:ascii="MS Gothic" w:eastAsia="MS Gothic" w:hAnsi="MS Gothic" w:cs="MS Gothic" w:hint="eastAsia"/>
          <w:b/>
          <w:bCs/>
        </w:rPr>
        <w:t>​</w:t>
      </w:r>
      <w:r w:rsidRPr="0017238C">
        <w:rPr>
          <w:rStyle w:val="a8"/>
          <w:rFonts w:ascii="宋体" w:eastAsia="宋体" w:hAnsi="宋体"/>
        </w:rPr>
        <w:t>包括二进制指示，该二进制指示至少</w:t>
      </w:r>
      <w:proofErr w:type="spellStart"/>
      <w:r w:rsidRPr="0017238C">
        <w:rPr>
          <w:rStyle w:val="a8"/>
          <w:rFonts w:ascii="宋体" w:eastAsia="宋体" w:hAnsi="宋体"/>
        </w:rPr>
        <w:t>i</w:t>
      </w:r>
      <w:proofErr w:type="spellEnd"/>
      <w:r w:rsidRPr="0017238C">
        <w:rPr>
          <w:rStyle w:val="a8"/>
          <w:rFonts w:ascii="宋体" w:eastAsia="宋体" w:hAnsi="宋体"/>
        </w:rPr>
        <w:t>个观察者判断对象是显著的（以每像素级别表示）</w:t>
      </w:r>
      <w:r w:rsidRPr="0017238C">
        <w:rPr>
          <w:rFonts w:ascii="宋体" w:eastAsia="宋体" w:hAnsi="宋体"/>
        </w:rPr>
        <w:t>。 N是标记显著对象的不同参与者的数量。</w:t>
      </w:r>
      <w:r w:rsidRPr="0017238C">
        <w:rPr>
          <w:rStyle w:val="a8"/>
          <w:rFonts w:ascii="宋体" w:eastAsia="宋体" w:hAnsi="宋体"/>
        </w:rPr>
        <w:t>叠加的</w:t>
      </w:r>
      <w:proofErr w:type="spellStart"/>
      <w:r w:rsidRPr="0017238C">
        <w:rPr>
          <w:rStyle w:val="a8"/>
          <w:rFonts w:ascii="宋体" w:eastAsia="宋体" w:hAnsi="宋体"/>
        </w:rPr>
        <w:t>groundtruth</w:t>
      </w:r>
      <w:proofErr w:type="spellEnd"/>
      <w:r w:rsidRPr="0017238C">
        <w:rPr>
          <w:rStyle w:val="a8"/>
          <w:rFonts w:ascii="宋体" w:eastAsia="宋体" w:hAnsi="宋体"/>
        </w:rPr>
        <w:t>显著性映射</w:t>
      </w:r>
      <w:r w:rsidRPr="0017238C">
        <w:rPr>
          <w:rFonts w:ascii="宋体" w:eastAsia="宋体" w:hAnsi="宋体"/>
          <w:b/>
          <w:bCs/>
          <w:noProof/>
        </w:rPr>
        <w:drawing>
          <wp:inline distT="0" distB="0" distL="0" distR="0" wp14:anchorId="00669607" wp14:editId="7A9649EE">
            <wp:extent cx="142875" cy="152400"/>
            <wp:effectExtent l="0" t="0" r="9525" b="0"/>
            <wp:docPr id="75" name="图片 75" descr="\zet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zeta_{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7238C">
        <w:rPr>
          <w:rStyle w:val="ckeimageresizer"/>
          <w:rFonts w:ascii="MS Gothic" w:eastAsia="MS Gothic" w:hAnsi="MS Gothic" w:cs="MS Gothic" w:hint="eastAsia"/>
          <w:b/>
          <w:bCs/>
        </w:rPr>
        <w:t>​</w:t>
      </w:r>
      <w:r w:rsidRPr="0017238C">
        <w:rPr>
          <w:rStyle w:val="a8"/>
          <w:rFonts w:ascii="宋体" w:eastAsia="宋体" w:hAnsi="宋体"/>
        </w:rPr>
        <w:t>为多个显著对象提供了更好的分离</w:t>
      </w:r>
      <w:r w:rsidRPr="0017238C">
        <w:rPr>
          <w:rFonts w:ascii="宋体" w:eastAsia="宋体" w:hAnsi="宋体"/>
        </w:rPr>
        <w:t>（参见方程式（4）进行说明），</w:t>
      </w:r>
      <w:r w:rsidRPr="0017238C">
        <w:rPr>
          <w:rStyle w:val="a8"/>
          <w:rFonts w:ascii="宋体" w:eastAsia="宋体" w:hAnsi="宋体"/>
        </w:rPr>
        <w:t>并且自然地充当相对等级顺序，允许网络学习专注于显著程度</w:t>
      </w:r>
      <w:r w:rsidRPr="0017238C">
        <w:rPr>
          <w:rFonts w:ascii="宋体" w:eastAsia="宋体" w:hAnsi="宋体"/>
        </w:rPr>
        <w:t>。重要的是要注意叠加的ground-truth的嵌套性质，其中</w:t>
      </w:r>
      <w:r w:rsidRPr="0017238C">
        <w:rPr>
          <w:rFonts w:ascii="宋体" w:eastAsia="宋体" w:hAnsi="宋体"/>
          <w:noProof/>
        </w:rPr>
        <w:drawing>
          <wp:inline distT="0" distB="0" distL="0" distR="0" wp14:anchorId="043FF10F" wp14:editId="240F6C39">
            <wp:extent cx="266700" cy="161925"/>
            <wp:effectExtent l="0" t="0" r="0" b="9525"/>
            <wp:docPr id="77" name="图片 77" descr="\zeta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zeta_{i+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noProof/>
        </w:rPr>
        <w:drawing>
          <wp:inline distT="0" distB="0" distL="0" distR="0" wp14:anchorId="4F5C7E0D" wp14:editId="2A5C97E2">
            <wp:extent cx="114300" cy="142875"/>
            <wp:effectExtent l="0" t="0" r="0" b="9525"/>
            <wp:docPr id="79" name="图片 79" descr="\subse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ubsete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noProof/>
        </w:rPr>
        <w:drawing>
          <wp:inline distT="0" distB="0" distL="0" distR="0" wp14:anchorId="7356D6CE" wp14:editId="657BA175">
            <wp:extent cx="114300" cy="152400"/>
            <wp:effectExtent l="0" t="0" r="0" b="0"/>
            <wp:docPr id="81" name="图片 81" descr="\zeta 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zeta 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。这在概念上是重要的，其中</w:t>
      </w:r>
      <w:r w:rsidRPr="0017238C">
        <w:rPr>
          <w:rFonts w:ascii="宋体" w:eastAsia="宋体" w:hAnsi="宋体"/>
          <w:noProof/>
        </w:rPr>
        <w:drawing>
          <wp:inline distT="0" distB="0" distL="0" distR="0" wp14:anchorId="6AA86C8A" wp14:editId="5A58CD09">
            <wp:extent cx="114300" cy="152400"/>
            <wp:effectExtent l="0" t="0" r="0" b="0"/>
            <wp:docPr id="83" name="图片 83" descr="\zeta 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zeta 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 1</w:t>
      </w:r>
      <w:r w:rsidRPr="0017238C">
        <w:rPr>
          <w:rFonts w:ascii="宋体" w:eastAsia="宋体" w:hAnsi="宋体"/>
          <w:noProof/>
        </w:rPr>
        <w:drawing>
          <wp:inline distT="0" distB="0" distL="0" distR="0" wp14:anchorId="34508000" wp14:editId="0F4B47A3">
            <wp:extent cx="171450" cy="104775"/>
            <wp:effectExtent l="0" t="0" r="0" b="9525"/>
            <wp:docPr id="85" name="图片 85"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ftrightarr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Pr="0017238C">
        <w:rPr>
          <w:rStyle w:val="ckeimageresizer"/>
          <w:rFonts w:ascii="MS Gothic" w:eastAsia="MS Gothic" w:hAnsi="MS Gothic" w:cs="MS Gothic" w:hint="eastAsia"/>
        </w:rPr>
        <w:t>​</w:t>
      </w:r>
      <w:r w:rsidRPr="0017238C">
        <w:rPr>
          <w:rFonts w:ascii="宋体" w:eastAsia="宋体" w:hAnsi="宋体"/>
        </w:rPr>
        <w:t>恰好与</w:t>
      </w:r>
      <w:proofErr w:type="spellStart"/>
      <w:r w:rsidRPr="0017238C">
        <w:rPr>
          <w:rFonts w:ascii="宋体" w:eastAsia="宋体" w:hAnsi="宋体"/>
        </w:rPr>
        <w:t>i</w:t>
      </w:r>
      <w:proofErr w:type="spellEnd"/>
      <w:proofErr w:type="gramStart"/>
      <w:r w:rsidRPr="0017238C">
        <w:rPr>
          <w:rFonts w:ascii="宋体" w:eastAsia="宋体" w:hAnsi="宋体"/>
        </w:rPr>
        <w:t>个</w:t>
      </w:r>
      <w:proofErr w:type="gramEnd"/>
      <w:r w:rsidRPr="0017238C">
        <w:rPr>
          <w:rFonts w:ascii="宋体" w:eastAsia="宋体" w:hAnsi="宋体"/>
        </w:rPr>
        <w:t>观察者一致，导致ground-truth堆叠中的零层，以及基于一致程度的微小差异对ground-truth的大的改变。</w:t>
      </w:r>
    </w:p>
    <w:p w14:paraId="530698FA" w14:textId="77777777" w:rsidR="000B16AE" w:rsidRDefault="000B16AE" w:rsidP="002867D4">
      <w:pPr>
        <w:pStyle w:val="a9"/>
      </w:pPr>
      <w:r>
        <w:rPr>
          <w:noProof/>
        </w:rPr>
        <w:drawing>
          <wp:inline distT="0" distB="0" distL="0" distR="0" wp14:anchorId="1ED351B5" wp14:editId="2BF260C0">
            <wp:extent cx="4457700" cy="847725"/>
            <wp:effectExtent l="0" t="0" r="0" b="9525"/>
            <wp:docPr id="87" name="图片 87" descr="https://img-blog.csdnimg.cn/20181112130355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mg-blog.csdnimg.cn/201811121303552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847725"/>
                    </a:xfrm>
                    <a:prstGeom prst="rect">
                      <a:avLst/>
                    </a:prstGeom>
                    <a:noFill/>
                    <a:ln>
                      <a:noFill/>
                    </a:ln>
                  </pic:spPr>
                </pic:pic>
              </a:graphicData>
            </a:graphic>
          </wp:inline>
        </w:drawing>
      </w:r>
      <w:r>
        <w:rPr>
          <w:noProof/>
        </w:rPr>
        <mc:AlternateContent>
          <mc:Choice Requires="wps">
            <w:drawing>
              <wp:inline distT="0" distB="0" distL="0" distR="0" wp14:anchorId="0C7670FB" wp14:editId="36D90EBF">
                <wp:extent cx="142875" cy="142875"/>
                <wp:effectExtent l="0" t="0" r="0" b="0"/>
                <wp:docPr id="116" name="AutoShape 8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E731D" id="AutoShape 88"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Da2VYc9gIA&#10;ABUGAAAOAAAAAAAAAAAAAAAAAC4CAABkcnMvZTJvRG9jLnhtbFBLAQItABQABgAIAAAAIQBBOiMj&#10;2QAAAAMBAAAPAAAAAAAAAAAAAAAAAFAFAABkcnMvZG93bnJldi54bWxQSwUGAAAAAAQABADzAAAA&#10;VgYAAAAA&#10;" filled="f" stroked="f">
                <o:lock v:ext="edit" aspectratio="t"/>
                <w10:anchorlock/>
              </v:rect>
            </w:pict>
          </mc:Fallback>
        </mc:AlternateContent>
      </w:r>
      <w:r>
        <w:rPr>
          <w:rStyle w:val="ckeimageresizer"/>
          <w:rFonts w:ascii="MS Gothic" w:eastAsia="MS Gothic" w:hAnsi="MS Gothic" w:cs="MS Gothic" w:hint="eastAsia"/>
        </w:rPr>
        <w:t>​</w:t>
      </w:r>
    </w:p>
    <w:p w14:paraId="3F2797F2" w14:textId="4BC54BF0" w:rsidR="000B16AE" w:rsidRPr="004049C0" w:rsidRDefault="000B16AE" w:rsidP="004049C0">
      <w:pPr>
        <w:pStyle w:val="a9"/>
        <w:rPr>
          <w:rFonts w:ascii="宋体" w:eastAsia="宋体" w:hAnsi="宋体"/>
        </w:rPr>
      </w:pPr>
      <w:r w:rsidRPr="004049C0">
        <w:rPr>
          <w:rStyle w:val="a8"/>
          <w:rFonts w:ascii="宋体" w:eastAsia="宋体" w:hAnsi="宋体"/>
        </w:rPr>
        <w:t>3.5显著性目标子化网络</w:t>
      </w:r>
      <w:r w:rsidRPr="004049C0">
        <w:rPr>
          <w:rFonts w:ascii="宋体" w:eastAsia="宋体" w:hAnsi="宋体"/>
        </w:rPr>
        <w:br/>
        <w:t>以前的工作[35,7]将次级化视为一项简单的分类任务。与我们的多个显著对象检测网络类似，子网络化网络也基于ResNet-101[6]，除了我们删除最后一个块。我们在末尾附加一个完全连接层，为输入图像中存在的0,1,2,3和4+显著对象中的每一个生成置信度分数，然后是另一个完全连接的层，从而为每个类别生成最终置信度分数。这背后的原因是，</w:t>
      </w:r>
      <w:r w:rsidRPr="004049C0">
        <w:rPr>
          <w:rStyle w:val="a8"/>
          <w:rFonts w:ascii="宋体" w:eastAsia="宋体" w:hAnsi="宋体"/>
        </w:rPr>
        <w:t>单层允许积累与显著性相关的置信度，而两层允许推理相对显著性。 我们使用我们预先训练的检测模型来训练子化网络。作为分类器，子化网络减少了ground-truth中的显著对象数n和</w:t>
      </w:r>
      <w:proofErr w:type="gramStart"/>
      <w:r w:rsidRPr="004049C0">
        <w:rPr>
          <w:rStyle w:val="a8"/>
          <w:rFonts w:ascii="宋体" w:eastAsia="宋体" w:hAnsi="宋体"/>
        </w:rPr>
        <w:t>总预测</w:t>
      </w:r>
      <w:proofErr w:type="gramEnd"/>
      <w:r w:rsidRPr="004049C0">
        <w:rPr>
          <w:rStyle w:val="a8"/>
          <w:rFonts w:ascii="宋体" w:eastAsia="宋体" w:hAnsi="宋体"/>
        </w:rPr>
        <w:t>目标数的两个交叉熵损失</w:t>
      </w:r>
      <w:r w:rsidRPr="004049C0">
        <w:rPr>
          <w:rFonts w:ascii="宋体" w:eastAsia="宋体" w:hAnsi="宋体"/>
          <w:noProof/>
        </w:rPr>
        <w:drawing>
          <wp:inline distT="0" distB="0" distL="0" distR="0" wp14:anchorId="40178CC1" wp14:editId="627F9A02">
            <wp:extent cx="228600" cy="200025"/>
            <wp:effectExtent l="0" t="0" r="0" b="9525"/>
            <wp:docPr id="89" name="图片 89" descr="l_{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_{sub}^{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4049C0">
        <w:rPr>
          <w:rStyle w:val="ckeimageresizer"/>
          <w:rFonts w:ascii="MS Gothic" w:eastAsia="MS Gothic" w:hAnsi="MS Gothic" w:cs="MS Gothic" w:hint="eastAsia"/>
        </w:rPr>
        <w:t>​</w:t>
      </w:r>
      <w:r w:rsidRPr="004049C0">
        <w:rPr>
          <w:rStyle w:val="a8"/>
          <w:rFonts w:ascii="宋体" w:eastAsia="宋体" w:hAnsi="宋体"/>
        </w:rPr>
        <w:t>（c，n）和</w:t>
      </w:r>
      <w:r w:rsidRPr="004049C0">
        <w:rPr>
          <w:rFonts w:ascii="宋体" w:eastAsia="宋体" w:hAnsi="宋体"/>
          <w:noProof/>
        </w:rPr>
        <w:drawing>
          <wp:inline distT="0" distB="0" distL="0" distR="0" wp14:anchorId="07B4CFE0" wp14:editId="3E9785CA">
            <wp:extent cx="228600" cy="219075"/>
            <wp:effectExtent l="0" t="0" r="0" b="9525"/>
            <wp:docPr id="91" name="图片 91" descr="l_{su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_{sub}^{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4049C0">
        <w:rPr>
          <w:rStyle w:val="ckeimageresizer"/>
          <w:rFonts w:ascii="MS Gothic" w:eastAsia="MS Gothic" w:hAnsi="MS Gothic" w:cs="MS Gothic" w:hint="eastAsia"/>
        </w:rPr>
        <w:t>​</w:t>
      </w:r>
      <w:r w:rsidRPr="004049C0">
        <w:rPr>
          <w:rStyle w:val="a8"/>
          <w:rFonts w:ascii="宋体" w:eastAsia="宋体" w:hAnsi="宋体"/>
        </w:rPr>
        <w:t>（</w:t>
      </w:r>
      <w:proofErr w:type="spellStart"/>
      <w:r w:rsidRPr="004049C0">
        <w:rPr>
          <w:rStyle w:val="a8"/>
          <w:rFonts w:ascii="宋体" w:eastAsia="宋体" w:hAnsi="宋体"/>
        </w:rPr>
        <w:t>cf</w:t>
      </w:r>
      <w:proofErr w:type="spellEnd"/>
      <w:r w:rsidRPr="004049C0">
        <w:rPr>
          <w:rStyle w:val="a8"/>
          <w:rFonts w:ascii="宋体" w:eastAsia="宋体" w:hAnsi="宋体"/>
        </w:rPr>
        <w:t>，n）。</w:t>
      </w:r>
    </w:p>
    <w:p w14:paraId="6CFCFE25" w14:textId="77777777" w:rsidR="000B16AE" w:rsidRPr="004049C0" w:rsidRDefault="000B16AE" w:rsidP="004049C0">
      <w:pPr>
        <w:pStyle w:val="a9"/>
        <w:rPr>
          <w:rFonts w:ascii="宋体" w:eastAsia="宋体" w:hAnsi="宋体"/>
        </w:rPr>
      </w:pPr>
      <w:r w:rsidRPr="004049C0">
        <w:rPr>
          <w:rStyle w:val="a8"/>
          <w:rFonts w:ascii="宋体" w:eastAsia="宋体" w:hAnsi="宋体"/>
        </w:rPr>
        <w:t>显著对象次级化的新数据集</w:t>
      </w:r>
      <w:r w:rsidRPr="004049C0">
        <w:rPr>
          <w:rFonts w:ascii="宋体" w:eastAsia="宋体" w:hAnsi="宋体"/>
        </w:rPr>
        <w:t>：由于显著对象次级化不是一个广泛解决的问题，因此创建了有限数量的数据集[35]。为了便于在更复杂的场景中研究这个问题，我们为Pascal-S数据集</w:t>
      </w:r>
      <w:r w:rsidRPr="004049C0">
        <w:rPr>
          <w:rFonts w:ascii="宋体" w:eastAsia="宋体" w:hAnsi="宋体"/>
        </w:rPr>
        <w:lastRenderedPageBreak/>
        <w:t>[23]创建了子化ground-truth，它提供了实例计数作为标签。 Pascal-S数据集中关于不同类别的图像分布如表1所示。从表中可以明显看出，有相当数量的图像具有两个以上的显著对象，但只有少数图像具有超过七个。 我们最初在标签过程中包括所有显著对象的实例。 为了减少不同类别之间的不平衡，我们创建了另一个ground-truth集，我们只将图像分类为1,2,3和4+显著对象。</w:t>
      </w:r>
    </w:p>
    <w:p w14:paraId="40AECC79" w14:textId="77777777" w:rsidR="000B16AE" w:rsidRDefault="000B16AE" w:rsidP="00594F50">
      <w:pPr>
        <w:pStyle w:val="a9"/>
        <w:ind w:firstLineChars="150" w:firstLine="315"/>
      </w:pPr>
      <w:r>
        <w:rPr>
          <w:noProof/>
        </w:rPr>
        <w:drawing>
          <wp:inline distT="0" distB="0" distL="0" distR="0" wp14:anchorId="4AE52892" wp14:editId="4E60D11E">
            <wp:extent cx="4829175" cy="1266825"/>
            <wp:effectExtent l="0" t="0" r="9525" b="9525"/>
            <wp:docPr id="93" name="图片 93" descr="https://img-blog.csdnimg.cn/201811121313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mg-blog.csdnimg.cn/2018111213132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175" cy="1266825"/>
                    </a:xfrm>
                    <a:prstGeom prst="rect">
                      <a:avLst/>
                    </a:prstGeom>
                    <a:noFill/>
                    <a:ln>
                      <a:noFill/>
                    </a:ln>
                  </pic:spPr>
                </pic:pic>
              </a:graphicData>
            </a:graphic>
          </wp:inline>
        </w:drawing>
      </w:r>
      <w:r>
        <w:rPr>
          <w:noProof/>
        </w:rPr>
        <mc:AlternateContent>
          <mc:Choice Requires="wps">
            <w:drawing>
              <wp:inline distT="0" distB="0" distL="0" distR="0" wp14:anchorId="76129E6C" wp14:editId="43547944">
                <wp:extent cx="142875" cy="142875"/>
                <wp:effectExtent l="0" t="0" r="0" b="0"/>
                <wp:docPr id="112" name="AutoShape 9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69C4B" id="AutoShape 94"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DcAf2w9gIA&#10;ABUGAAAOAAAAAAAAAAAAAAAAAC4CAABkcnMvZTJvRG9jLnhtbFBLAQItABQABgAIAAAAIQBBOiMj&#10;2QAAAAMBAAAPAAAAAAAAAAAAAAAAAFAFAABkcnMvZG93bnJldi54bWxQSwUGAAAAAAQABADzAAAA&#10;VgYAAAAA&#10;" filled="f" stroked="f">
                <o:lock v:ext="edit" aspectratio="t"/>
                <w10:anchorlock/>
              </v:rect>
            </w:pict>
          </mc:Fallback>
        </mc:AlternateContent>
      </w:r>
      <w:r>
        <w:rPr>
          <w:rStyle w:val="ckeimageresizer"/>
          <w:rFonts w:ascii="MS Gothic" w:eastAsia="MS Gothic" w:hAnsi="MS Gothic" w:cs="MS Gothic" w:hint="eastAsia"/>
        </w:rPr>
        <w:t>​</w:t>
      </w:r>
    </w:p>
    <w:p w14:paraId="0CE721B1" w14:textId="77777777" w:rsidR="000B16AE" w:rsidRPr="00594F50" w:rsidRDefault="000B16AE" w:rsidP="00594F50">
      <w:pPr>
        <w:pStyle w:val="a9"/>
        <w:rPr>
          <w:rFonts w:ascii="宋体" w:eastAsia="宋体" w:hAnsi="宋体"/>
        </w:rPr>
      </w:pPr>
      <w:r w:rsidRPr="00594F50">
        <w:rPr>
          <w:rFonts w:ascii="宋体" w:eastAsia="宋体" w:hAnsi="宋体"/>
        </w:rPr>
        <w:t>表1.与Pascal-S数据集中不同数量的</w:t>
      </w:r>
      <w:r w:rsidRPr="00594F50">
        <w:rPr>
          <w:rStyle w:val="a8"/>
          <w:rFonts w:ascii="宋体" w:eastAsia="宋体" w:hAnsi="宋体"/>
        </w:rPr>
        <w:t>显著对象</w:t>
      </w:r>
      <w:r w:rsidRPr="00594F50">
        <w:rPr>
          <w:rFonts w:ascii="宋体" w:eastAsia="宋体" w:hAnsi="宋体"/>
        </w:rPr>
        <w:t>  相对应的图像的计数和百分比。 </w:t>
      </w:r>
    </w:p>
    <w:p w14:paraId="1A042DB6" w14:textId="5565A2C6" w:rsidR="000B16AE" w:rsidRPr="00822C96" w:rsidRDefault="000B16AE" w:rsidP="00822C96">
      <w:pPr>
        <w:pStyle w:val="a9"/>
        <w:rPr>
          <w:rFonts w:ascii="宋体" w:eastAsia="宋体" w:hAnsi="宋体"/>
        </w:rPr>
      </w:pPr>
      <w:r>
        <w:rPr>
          <w:rStyle w:val="a8"/>
        </w:rPr>
        <w:t>3.6训练网络</w:t>
      </w:r>
      <w:r>
        <w:br/>
      </w:r>
      <w:r w:rsidRPr="00822C96">
        <w:rPr>
          <w:rFonts w:ascii="宋体" w:eastAsia="宋体" w:hAnsi="宋体"/>
        </w:rPr>
        <w:t>我们提出的网络在每个细化阶段产生一系列嵌套相对显著性堆栈（NRSS） 和显著性映射;但是，我们主要对最终的融合</w:t>
      </w:r>
      <w:proofErr w:type="gramStart"/>
      <w:r w:rsidRPr="00822C96">
        <w:rPr>
          <w:rFonts w:ascii="宋体" w:eastAsia="宋体" w:hAnsi="宋体"/>
        </w:rPr>
        <w:t>显著性图感兴趣</w:t>
      </w:r>
      <w:proofErr w:type="gramEnd"/>
      <w:r w:rsidRPr="00822C96">
        <w:rPr>
          <w:rFonts w:ascii="宋体" w:eastAsia="宋体" w:hAnsi="宋体"/>
        </w:rPr>
        <w:t>。</w:t>
      </w:r>
      <w:r w:rsidRPr="00822C96">
        <w:rPr>
          <w:rStyle w:val="a8"/>
          <w:rFonts w:ascii="宋体" w:eastAsia="宋体" w:hAnsi="宋体"/>
        </w:rPr>
        <w:t>鼓励网络的每个阶段通过利用先前的NRSS表示来重复产生具有越来越精细细节的NRSS和显著性图。我们在每个细化阶段的输出处应用辅助损耗以及在网络末端的总体主要损失。</w:t>
      </w:r>
      <w:r w:rsidRPr="00822C96">
        <w:rPr>
          <w:rFonts w:ascii="宋体" w:eastAsia="宋体" w:hAnsi="宋体"/>
        </w:rPr>
        <w:t>这两种损失都有助于优化过程。更具体地说，令</w:t>
      </w:r>
      <w:r w:rsidRPr="00822C96">
        <w:rPr>
          <w:rFonts w:ascii="宋体" w:eastAsia="宋体" w:hAnsi="宋体"/>
          <w:noProof/>
        </w:rPr>
        <w:drawing>
          <wp:inline distT="0" distB="0" distL="0" distR="0" wp14:anchorId="1ABCEC10" wp14:editId="5CB8EACB">
            <wp:extent cx="695325" cy="152400"/>
            <wp:effectExtent l="0" t="0" r="9525" b="0"/>
            <wp:docPr id="95" name="图片 95" descr="I\epsilon\mathbb{R}^{h\times w\tim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epsilon\mathbb{R}^{h\times w\times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5325" cy="15240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是具有ground-truth显著图</w:t>
      </w:r>
      <w:r w:rsidR="00822C96" w:rsidRPr="00822C96">
        <w:rPr>
          <w:rFonts w:ascii="宋体" w:eastAsia="宋体" w:hAnsi="宋体"/>
          <w:noProof/>
        </w:rPr>
        <w:drawing>
          <wp:inline distT="0" distB="0" distL="0" distR="0" wp14:anchorId="7F3CB059" wp14:editId="6729EEBF">
            <wp:extent cx="781050" cy="190500"/>
            <wp:effectExtent l="0" t="0" r="0" b="0"/>
            <wp:docPr id="172" name="图片 172" descr="\zeta _{m}\in\mathbb{R} ^{h\times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 _{m}\in\mathbb{R} ^{h\times 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的训练图像。如3.4节所述，我们生成一堆</w:t>
      </w:r>
      <w:proofErr w:type="spellStart"/>
      <w:r w:rsidRPr="00822C96">
        <w:rPr>
          <w:rFonts w:ascii="宋体" w:eastAsia="宋体" w:hAnsi="宋体"/>
        </w:rPr>
        <w:t>groundtruth</w:t>
      </w:r>
      <w:proofErr w:type="spellEnd"/>
      <w:r w:rsidRPr="00822C96">
        <w:rPr>
          <w:rFonts w:ascii="宋体" w:eastAsia="宋体" w:hAnsi="宋体"/>
        </w:rPr>
        <w:t>显著图</w:t>
      </w:r>
      <w:r w:rsidRPr="00822C96">
        <w:rPr>
          <w:rFonts w:ascii="宋体" w:eastAsia="宋体" w:hAnsi="宋体"/>
          <w:noProof/>
        </w:rPr>
        <w:drawing>
          <wp:inline distT="0" distB="0" distL="0" distR="0" wp14:anchorId="27F0D7B5" wp14:editId="5D8FF45F">
            <wp:extent cx="952500" cy="190500"/>
            <wp:effectExtent l="0" t="0" r="0" b="0"/>
            <wp:docPr id="104" name="图片 99" descr="\zeta _{v}\in \mathbb{R}^{h\times w\tim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zeta _{v}\in \mathbb{R}^{h\times w\times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。为了对NRSS（</w:t>
      </w:r>
      <w:r w:rsidRPr="00822C96">
        <w:rPr>
          <w:rFonts w:ascii="宋体" w:eastAsia="宋体" w:hAnsi="宋体"/>
          <w:noProof/>
        </w:rPr>
        <w:drawing>
          <wp:inline distT="0" distB="0" distL="0" distR="0" wp14:anchorId="492DAB74" wp14:editId="781765FE">
            <wp:extent cx="171450" cy="200025"/>
            <wp:effectExtent l="0" t="0" r="0" b="9525"/>
            <wp:docPr id="101" name="图片 101"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）和显著图</w:t>
      </w:r>
      <w:r w:rsidRPr="00822C96">
        <w:rPr>
          <w:rFonts w:ascii="宋体" w:eastAsia="宋体" w:hAnsi="宋体"/>
          <w:noProof/>
        </w:rPr>
        <w:drawing>
          <wp:inline distT="0" distB="0" distL="0" distR="0" wp14:anchorId="136C082F" wp14:editId="3282A7C0">
            <wp:extent cx="219075" cy="200025"/>
            <wp:effectExtent l="0" t="0" r="9525" b="9525"/>
            <wp:docPr id="103" name="图片 103" descr="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_{m}^{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进行监督，我们首先将</w:t>
      </w:r>
      <w:r w:rsidRPr="00822C96">
        <w:rPr>
          <w:rFonts w:ascii="宋体" w:eastAsia="宋体" w:hAnsi="宋体"/>
          <w:noProof/>
        </w:rPr>
        <w:drawing>
          <wp:inline distT="0" distB="0" distL="0" distR="0" wp14:anchorId="7BD4A798" wp14:editId="282E78B8">
            <wp:extent cx="142875" cy="152400"/>
            <wp:effectExtent l="0" t="0" r="9525" b="0"/>
            <wp:docPr id="105" name="图片 105" descr="\zet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zeta_{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和</w:t>
      </w:r>
      <w:r w:rsidRPr="00822C96">
        <w:rPr>
          <w:rFonts w:ascii="宋体" w:eastAsia="宋体" w:hAnsi="宋体"/>
          <w:noProof/>
        </w:rPr>
        <w:drawing>
          <wp:inline distT="0" distB="0" distL="0" distR="0" wp14:anchorId="4ACE92A2" wp14:editId="71DC2811">
            <wp:extent cx="190500" cy="152400"/>
            <wp:effectExtent l="0" t="0" r="0" b="0"/>
            <wp:docPr id="107" name="图片 107" descr="\zeta 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zeta _{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下采样到每个阶段生成的</w:t>
      </w:r>
      <w:r w:rsidRPr="00822C96">
        <w:rPr>
          <w:rFonts w:ascii="宋体" w:eastAsia="宋体" w:hAnsi="宋体"/>
          <w:noProof/>
        </w:rPr>
        <w:drawing>
          <wp:inline distT="0" distB="0" distL="0" distR="0" wp14:anchorId="194B41D5" wp14:editId="7729582D">
            <wp:extent cx="171450" cy="200025"/>
            <wp:effectExtent l="0" t="0" r="0" b="9525"/>
            <wp:docPr id="109" name="图片 109"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的大小，在每个阶段得到</w:t>
      </w:r>
      <w:r w:rsidRPr="00822C96">
        <w:rPr>
          <w:rFonts w:ascii="宋体" w:eastAsia="宋体" w:hAnsi="宋体"/>
          <w:noProof/>
        </w:rPr>
        <w:drawing>
          <wp:inline distT="0" distB="0" distL="0" distR="0" wp14:anchorId="1761C7D5" wp14:editId="1D3BE31D">
            <wp:extent cx="142875" cy="200025"/>
            <wp:effectExtent l="0" t="0" r="9525" b="9525"/>
            <wp:docPr id="111" name="图片 111" descr="\zeta 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zeta _{v}^{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和</w:t>
      </w:r>
      <w:r w:rsidR="00B84F9D" w:rsidRPr="00822C96">
        <w:rPr>
          <w:rFonts w:ascii="宋体" w:eastAsia="宋体" w:hAnsi="宋体"/>
          <w:noProof/>
        </w:rPr>
        <w:drawing>
          <wp:inline distT="0" distB="0" distL="0" distR="0" wp14:anchorId="64816427" wp14:editId="6006FDC4">
            <wp:extent cx="200025" cy="171450"/>
            <wp:effectExtent l="0" t="0" r="9525" b="0"/>
            <wp:docPr id="170" name="图片 170" descr="\zeta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ta_{v}^{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Fonts w:ascii="宋体" w:eastAsia="宋体" w:hAnsi="宋体"/>
        </w:rPr>
        <w:t>。然后，</w:t>
      </w:r>
      <w:r w:rsidRPr="00822C96">
        <w:rPr>
          <w:rStyle w:val="a8"/>
          <w:rFonts w:ascii="宋体" w:eastAsia="宋体" w:hAnsi="宋体"/>
        </w:rPr>
        <w:t>在每个细化阶段，我们定义逐像素欧几里德损失</w:t>
      </w:r>
      <w:r w:rsidRPr="00822C96">
        <w:rPr>
          <w:rFonts w:ascii="宋体" w:eastAsia="宋体" w:hAnsi="宋体"/>
          <w:noProof/>
        </w:rPr>
        <w:drawing>
          <wp:inline distT="0" distB="0" distL="0" distR="0" wp14:anchorId="18760299" wp14:editId="024E6DA5">
            <wp:extent cx="276225" cy="209550"/>
            <wp:effectExtent l="0" t="0" r="9525" b="0"/>
            <wp:docPr id="115" name="图片 115" descr="\bigtriangleup _{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igtriangleup _{S_{v}}^{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和</w:t>
      </w:r>
      <w:r w:rsidRPr="00822C96">
        <w:rPr>
          <w:rFonts w:ascii="宋体" w:eastAsia="宋体" w:hAnsi="宋体"/>
          <w:noProof/>
        </w:rPr>
        <w:drawing>
          <wp:inline distT="0" distB="0" distL="0" distR="0" wp14:anchorId="0C238430" wp14:editId="4992CAC0">
            <wp:extent cx="314325" cy="209550"/>
            <wp:effectExtent l="0" t="0" r="9525" b="0"/>
            <wp:docPr id="117" name="图片 117" descr="\Delta _{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lta _{S_{m}}^{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分别测量（</w:t>
      </w:r>
      <w:r w:rsidRPr="00822C96">
        <w:rPr>
          <w:rFonts w:ascii="宋体" w:eastAsia="宋体" w:hAnsi="宋体"/>
          <w:noProof/>
        </w:rPr>
        <w:drawing>
          <wp:inline distT="0" distB="0" distL="0" distR="0" wp14:anchorId="510911D9" wp14:editId="63FE8AFF">
            <wp:extent cx="171450" cy="200025"/>
            <wp:effectExtent l="0" t="0" r="0" b="9525"/>
            <wp:docPr id="119" name="图片 119"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w:t>
      </w:r>
      <w:r w:rsidRPr="00822C96">
        <w:rPr>
          <w:rFonts w:ascii="宋体" w:eastAsia="宋体" w:hAnsi="宋体"/>
          <w:noProof/>
        </w:rPr>
        <w:drawing>
          <wp:inline distT="0" distB="0" distL="0" distR="0" wp14:anchorId="76CA8091" wp14:editId="51B32632">
            <wp:extent cx="142875" cy="200025"/>
            <wp:effectExtent l="0" t="0" r="9525" b="9525"/>
            <wp:docPr id="121" name="图片 121" descr="\zeta 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zeta _{v}^{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）和（</w:t>
      </w:r>
      <w:r w:rsidRPr="00822C96">
        <w:rPr>
          <w:rFonts w:ascii="宋体" w:eastAsia="宋体" w:hAnsi="宋体"/>
          <w:noProof/>
        </w:rPr>
        <w:drawing>
          <wp:inline distT="0" distB="0" distL="0" distR="0" wp14:anchorId="68201BEB" wp14:editId="32DC05C0">
            <wp:extent cx="219075" cy="200025"/>
            <wp:effectExtent l="0" t="0" r="9525" b="9525"/>
            <wp:docPr id="123" name="图片 123" descr="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_{m}^{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w:t>
      </w:r>
      <w:r w:rsidR="00B84F9D" w:rsidRPr="00822C96">
        <w:rPr>
          <w:rFonts w:ascii="宋体" w:eastAsia="宋体" w:hAnsi="宋体"/>
          <w:noProof/>
        </w:rPr>
        <w:drawing>
          <wp:inline distT="0" distB="0" distL="0" distR="0" wp14:anchorId="4ED71AD3" wp14:editId="28B46FEA">
            <wp:extent cx="190500" cy="200025"/>
            <wp:effectExtent l="0" t="0" r="0" b="9525"/>
            <wp:docPr id="171" name="图片 171" descr="\zeta 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eta _{m}^{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22C96">
        <w:rPr>
          <w:rStyle w:val="ckeimageresizer"/>
          <w:rFonts w:ascii="MS Gothic" w:eastAsia="MS Gothic" w:hAnsi="MS Gothic" w:cs="MS Gothic" w:hint="eastAsia"/>
        </w:rPr>
        <w:t>​</w:t>
      </w:r>
      <w:r w:rsidRPr="00822C96">
        <w:rPr>
          <w:rStyle w:val="a8"/>
          <w:rFonts w:ascii="宋体" w:eastAsia="宋体" w:hAnsi="宋体"/>
        </w:rPr>
        <w:t>）之间的差异。</w:t>
      </w:r>
      <w:r w:rsidRPr="00822C96">
        <w:rPr>
          <w:rFonts w:ascii="宋体" w:eastAsia="宋体" w:hAnsi="宋体"/>
        </w:rPr>
        <w:t>我们可以将这些操作概括为：</w:t>
      </w:r>
    </w:p>
    <w:p w14:paraId="2D5A719D" w14:textId="1D8874C1" w:rsidR="000B16AE" w:rsidRDefault="000B16AE" w:rsidP="00822C96">
      <w:pPr>
        <w:pStyle w:val="a9"/>
      </w:pPr>
      <w:r>
        <w:rPr>
          <w:noProof/>
        </w:rPr>
        <w:drawing>
          <wp:inline distT="0" distB="0" distL="0" distR="0" wp14:anchorId="06D7A650" wp14:editId="4AA000CA">
            <wp:extent cx="4448175" cy="1276350"/>
            <wp:effectExtent l="0" t="0" r="9525" b="0"/>
            <wp:docPr id="127" name="图片 127" descr="https://img-blog.csdnimg.cn/20181112131839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g-blog.csdnimg.cn/2018111213183967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1276350"/>
                    </a:xfrm>
                    <a:prstGeom prst="rect">
                      <a:avLst/>
                    </a:prstGeom>
                    <a:noFill/>
                    <a:ln>
                      <a:noFill/>
                    </a:ln>
                  </pic:spPr>
                </pic:pic>
              </a:graphicData>
            </a:graphic>
          </wp:inline>
        </w:drawing>
      </w:r>
      <w:r>
        <w:rPr>
          <w:rStyle w:val="ckeimageresizer"/>
          <w:rFonts w:ascii="MS Gothic" w:eastAsia="MS Gothic" w:hAnsi="MS Gothic" w:cs="MS Gothic" w:hint="eastAsia"/>
        </w:rPr>
        <w:t>​</w:t>
      </w:r>
    </w:p>
    <w:p w14:paraId="01C56D5B" w14:textId="74FD9247" w:rsidR="000B16AE" w:rsidRPr="00742F74" w:rsidRDefault="000B16AE" w:rsidP="00742F74">
      <w:pPr>
        <w:pStyle w:val="a9"/>
        <w:rPr>
          <w:rFonts w:ascii="宋体" w:eastAsia="宋体" w:hAnsi="宋体"/>
        </w:rPr>
      </w:pPr>
      <w:r w:rsidRPr="00742F74">
        <w:rPr>
          <w:rFonts w:ascii="宋体" w:eastAsia="宋体" w:hAnsi="宋体"/>
        </w:rPr>
        <w:t>其中</w:t>
      </w:r>
      <w:r w:rsidRPr="00742F74">
        <w:rPr>
          <w:rFonts w:ascii="宋体" w:eastAsia="宋体" w:hAnsi="宋体"/>
          <w:noProof/>
        </w:rPr>
        <w:drawing>
          <wp:inline distT="0" distB="0" distL="0" distR="0" wp14:anchorId="140C411C" wp14:editId="352A8FE9">
            <wp:extent cx="571500" cy="161925"/>
            <wp:effectExtent l="0" t="0" r="0" b="9525"/>
            <wp:docPr id="129" name="图片 129" descr="x\in \mathbb{I}\mathb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in \mathbb{I}\mathbb{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61925"/>
                    </a:xfrm>
                    <a:prstGeom prst="rect">
                      <a:avLst/>
                    </a:prstGeom>
                    <a:noFill/>
                    <a:ln>
                      <a:noFill/>
                    </a:ln>
                  </pic:spPr>
                </pic:pic>
              </a:graphicData>
            </a:graphic>
          </wp:inline>
        </w:drawing>
      </w:r>
      <w:r w:rsidRPr="00742F74">
        <w:rPr>
          <w:rStyle w:val="ckeimageresizer"/>
          <w:rFonts w:ascii="MS Gothic" w:eastAsia="MS Gothic" w:hAnsi="MS Gothic" w:cs="MS Gothic" w:hint="eastAsia"/>
        </w:rPr>
        <w:t>​</w:t>
      </w:r>
      <w:r w:rsidRPr="00742F74">
        <w:rPr>
          <w:rFonts w:ascii="宋体" w:eastAsia="宋体" w:hAnsi="宋体"/>
        </w:rPr>
        <w:t>和</w:t>
      </w:r>
      <w:r w:rsidRPr="00742F74">
        <w:rPr>
          <w:rFonts w:ascii="宋体" w:eastAsia="宋体" w:hAnsi="宋体"/>
          <w:noProof/>
        </w:rPr>
        <w:drawing>
          <wp:inline distT="0" distB="0" distL="0" distR="0" wp14:anchorId="54A8ECBB" wp14:editId="6F8EAA9B">
            <wp:extent cx="561975" cy="190500"/>
            <wp:effectExtent l="0" t="0" r="9525" b="0"/>
            <wp:docPr id="131" name="图片 131" descr="y\in \mathbb{I}\mathb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y\in \mathbb{I}\mathbb{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 cy="190500"/>
                    </a:xfrm>
                    <a:prstGeom prst="rect">
                      <a:avLst/>
                    </a:prstGeom>
                    <a:noFill/>
                    <a:ln>
                      <a:noFill/>
                    </a:ln>
                  </pic:spPr>
                </pic:pic>
              </a:graphicData>
            </a:graphic>
          </wp:inline>
        </w:drawing>
      </w:r>
      <w:r w:rsidRPr="00742F74">
        <w:rPr>
          <w:rStyle w:val="ckeimageresizer"/>
          <w:rFonts w:ascii="MS Gothic" w:eastAsia="MS Gothic" w:hAnsi="MS Gothic" w:cs="MS Gothic" w:hint="eastAsia"/>
        </w:rPr>
        <w:t>​</w:t>
      </w:r>
      <w:r w:rsidRPr="00742F74">
        <w:rPr>
          <w:rFonts w:ascii="宋体" w:eastAsia="宋体" w:hAnsi="宋体"/>
        </w:rPr>
        <w:t>（d表示空间分辨率）是矢量化的ground-truth和预测的显著性图。 xi和</w:t>
      </w:r>
      <w:proofErr w:type="spellStart"/>
      <w:r w:rsidRPr="00742F74">
        <w:rPr>
          <w:rFonts w:ascii="宋体" w:eastAsia="宋体" w:hAnsi="宋体"/>
        </w:rPr>
        <w:t>yi</w:t>
      </w:r>
      <w:proofErr w:type="spellEnd"/>
      <w:r w:rsidRPr="00742F74">
        <w:rPr>
          <w:rFonts w:ascii="宋体" w:eastAsia="宋体" w:hAnsi="宋体"/>
        </w:rPr>
        <w:t>分别表示</w:t>
      </w:r>
      <w:r w:rsidRPr="00742F74">
        <w:rPr>
          <w:rFonts w:ascii="宋体" w:eastAsia="宋体" w:hAnsi="宋体"/>
          <w:noProof/>
        </w:rPr>
        <w:drawing>
          <wp:inline distT="0" distB="0" distL="0" distR="0" wp14:anchorId="26E0FE9E" wp14:editId="2094B869">
            <wp:extent cx="171450" cy="200025"/>
            <wp:effectExtent l="0" t="0" r="0" b="9525"/>
            <wp:docPr id="133" name="图片 133" descr="S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_{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742F74">
        <w:rPr>
          <w:rStyle w:val="ckeimageresizer"/>
          <w:rFonts w:ascii="MS Gothic" w:eastAsia="MS Gothic" w:hAnsi="MS Gothic" w:cs="MS Gothic" w:hint="eastAsia"/>
        </w:rPr>
        <w:t>​</w:t>
      </w:r>
      <w:r w:rsidRPr="00742F74">
        <w:rPr>
          <w:rFonts w:ascii="宋体" w:eastAsia="宋体" w:hAnsi="宋体"/>
        </w:rPr>
        <w:t>和</w:t>
      </w:r>
      <w:r w:rsidRPr="00742F74">
        <w:rPr>
          <w:rFonts w:ascii="宋体" w:eastAsia="宋体" w:hAnsi="宋体"/>
          <w:noProof/>
        </w:rPr>
        <w:drawing>
          <wp:inline distT="0" distB="0" distL="0" distR="0" wp14:anchorId="29D4CD6D" wp14:editId="63D987EA">
            <wp:extent cx="142875" cy="200025"/>
            <wp:effectExtent l="0" t="0" r="9525" b="9525"/>
            <wp:docPr id="135" name="图片 135" descr="\zeta _{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zeta _{v}^{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742F74">
        <w:rPr>
          <w:rStyle w:val="ckeimageresizer"/>
          <w:rFonts w:ascii="MS Gothic" w:eastAsia="MS Gothic" w:hAnsi="MS Gothic" w:cs="MS Gothic" w:hint="eastAsia"/>
        </w:rPr>
        <w:t>​</w:t>
      </w:r>
      <w:r w:rsidRPr="00742F74">
        <w:rPr>
          <w:rFonts w:ascii="宋体" w:eastAsia="宋体" w:hAnsi="宋体"/>
        </w:rPr>
        <w:t>的特定像素。</w:t>
      </w:r>
      <w:r w:rsidRPr="00742F74">
        <w:rPr>
          <w:rFonts w:ascii="宋体" w:eastAsia="宋体" w:hAnsi="宋体"/>
          <w:b/>
        </w:rPr>
        <w:t>W</w:t>
      </w:r>
      <w:r w:rsidRPr="00742F74">
        <w:rPr>
          <w:rFonts w:ascii="宋体" w:eastAsia="宋体" w:hAnsi="宋体"/>
        </w:rPr>
        <w:t>表示整个网络的参数，</w:t>
      </w:r>
      <w:r w:rsidRPr="00742F74">
        <w:rPr>
          <w:rFonts w:ascii="宋体" w:eastAsia="宋体" w:hAnsi="宋体"/>
          <w:b/>
        </w:rPr>
        <w:t>N</w:t>
      </w:r>
      <w:r w:rsidRPr="00742F74">
        <w:rPr>
          <w:rFonts w:ascii="宋体" w:eastAsia="宋体" w:hAnsi="宋体"/>
        </w:rPr>
        <w:t>表示ground-truth片的总数（在我们的例子中N = 12）。 结合主和辅助损耗的网络的最终损失函数可写为：</w:t>
      </w:r>
    </w:p>
    <w:p w14:paraId="0E00DCF5" w14:textId="77777777" w:rsidR="000B16AE" w:rsidRDefault="000B16AE" w:rsidP="00742F74">
      <w:pPr>
        <w:pStyle w:val="a9"/>
      </w:pPr>
      <w:r>
        <w:rPr>
          <w:noProof/>
        </w:rPr>
        <w:drawing>
          <wp:inline distT="0" distB="0" distL="0" distR="0" wp14:anchorId="51F50DC9" wp14:editId="411EC3FE">
            <wp:extent cx="4314825" cy="666750"/>
            <wp:effectExtent l="0" t="0" r="9525" b="0"/>
            <wp:docPr id="137" name="图片 137" descr="https://img-blog.csdnimg.cn/2018111213250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blog.csdnimg.cn/201811121325049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666750"/>
                    </a:xfrm>
                    <a:prstGeom prst="rect">
                      <a:avLst/>
                    </a:prstGeom>
                    <a:noFill/>
                    <a:ln>
                      <a:noFill/>
                    </a:ln>
                  </pic:spPr>
                </pic:pic>
              </a:graphicData>
            </a:graphic>
          </wp:inline>
        </w:drawing>
      </w:r>
      <w:r>
        <w:rPr>
          <w:noProof/>
        </w:rPr>
        <mc:AlternateContent>
          <mc:Choice Requires="wps">
            <w:drawing>
              <wp:inline distT="0" distB="0" distL="0" distR="0" wp14:anchorId="5451B74C" wp14:editId="5DF1B826">
                <wp:extent cx="142875" cy="142875"/>
                <wp:effectExtent l="0" t="0" r="0" b="0"/>
                <wp:docPr id="16" name="AutoShape 13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C55F7" id="AutoShape 138"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" filled="f" stroked="f">
                <o:lock v:ext="edit" aspectratio="t"/>
                <w10:anchorlock/>
              </v:rect>
            </w:pict>
          </mc:Fallback>
        </mc:AlternateContent>
      </w:r>
      <w:r>
        <w:rPr>
          <w:rStyle w:val="ckeimageresizer"/>
          <w:rFonts w:ascii="MS Gothic" w:eastAsia="MS Gothic" w:hAnsi="MS Gothic" w:cs="MS Gothic" w:hint="eastAsia"/>
        </w:rPr>
        <w:t>​</w:t>
      </w:r>
    </w:p>
    <w:p w14:paraId="52294C84" w14:textId="581AEAAE" w:rsidR="000B16AE" w:rsidRPr="00742F74" w:rsidRDefault="000B16AE" w:rsidP="00742F74">
      <w:pPr>
        <w:pStyle w:val="a9"/>
        <w:rPr>
          <w:rFonts w:ascii="宋体" w:eastAsia="宋体" w:hAnsi="宋体"/>
        </w:rPr>
      </w:pPr>
      <w:r w:rsidRPr="00742F74">
        <w:rPr>
          <w:rFonts w:ascii="宋体" w:eastAsia="宋体" w:hAnsi="宋体"/>
        </w:rPr>
        <w:lastRenderedPageBreak/>
        <w:t>其中</w:t>
      </w:r>
      <w:proofErr w:type="spellStart"/>
      <w:r w:rsidRPr="00742F74">
        <w:rPr>
          <w:rFonts w:ascii="宋体" w:eastAsia="宋体" w:hAnsi="宋体"/>
        </w:rPr>
        <w:t>Lmas</w:t>
      </w:r>
      <w:proofErr w:type="spellEnd"/>
      <w:r w:rsidRPr="00742F74">
        <w:rPr>
          <w:rFonts w:ascii="宋体" w:eastAsia="宋体" w:hAnsi="宋体"/>
        </w:rPr>
        <w:t>（W）是指在最终预测显着图</w:t>
      </w:r>
      <w:r w:rsidRPr="00742F74">
        <w:rPr>
          <w:rFonts w:ascii="宋体" w:eastAsia="宋体" w:hAnsi="宋体"/>
          <w:noProof/>
        </w:rPr>
        <w:drawing>
          <wp:inline distT="0" distB="0" distL="0" distR="0" wp14:anchorId="1D3265F8" wp14:editId="317E9E9B">
            <wp:extent cx="219075" cy="200025"/>
            <wp:effectExtent l="0" t="0" r="9525" b="9525"/>
            <wp:docPr id="139" name="图片 139" descr="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_{m}^{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742F74">
        <w:rPr>
          <w:rStyle w:val="ckeimageresizer"/>
          <w:rFonts w:ascii="MS Gothic" w:eastAsia="MS Gothic" w:hAnsi="MS Gothic" w:cs="MS Gothic" w:hint="eastAsia"/>
        </w:rPr>
        <w:t>​</w:t>
      </w:r>
      <w:r w:rsidRPr="00742F74">
        <w:rPr>
          <w:rFonts w:ascii="宋体" w:eastAsia="宋体" w:hAnsi="宋体"/>
        </w:rPr>
        <w:t>上计算的欧几里德损失函数。我们将所有阶段的</w:t>
      </w:r>
      <w:r w:rsidRPr="00742F74">
        <w:rPr>
          <w:rStyle w:val="ckeimageresizer"/>
          <w:rFonts w:ascii="MS Gothic" w:eastAsia="MS Gothic" w:hAnsi="MS Gothic" w:cs="MS Gothic" w:hint="eastAsia"/>
        </w:rPr>
        <w:t>​</w:t>
      </w:r>
      <w:r w:rsidR="00742F74">
        <w:rPr>
          <w:noProof/>
        </w:rPr>
        <w:t xml:space="preserve"> </w:t>
      </w:r>
      <w:r w:rsidR="00742F74" w:rsidRPr="00742F74">
        <w:rPr>
          <w:noProof/>
        </w:rPr>
        <w:drawing>
          <wp:inline distT="0" distB="0" distL="0" distR="0" wp14:anchorId="0CB35C54" wp14:editId="68C026FA">
            <wp:extent cx="142875" cy="142875"/>
            <wp:effectExtent l="0" t="0" r="9525" b="9525"/>
            <wp:docPr id="175" name="图片 175" descr="\lambda 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mbda _{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742F74">
        <w:rPr>
          <w:rFonts w:ascii="宋体" w:eastAsia="宋体" w:hAnsi="宋体"/>
        </w:rPr>
        <w:t>设置为1以平衡损失，这仍然是连续可微的。每个预测阶段都包含与两个预测相关的信息，允许我们的网络从深层传播监督信息。 这也开始于将权重与初始粗略表示对齐，从而导致粗略到精细的学习过程。 融合预测通常看起来比其他阶段性预测好得多，因为它包含来自所有细化阶段的聚合信息。 对于显著性推断，我们可以简单地将任意大小的图像提供给网络，并使用融合预测作为我们的最终显著性图。 </w:t>
      </w:r>
    </w:p>
    <w:p w14:paraId="1FF0A1A1" w14:textId="2C97044C" w:rsidR="00C36469" w:rsidRPr="00256421" w:rsidRDefault="000B16AE" w:rsidP="00256421">
      <w:pPr>
        <w:pStyle w:val="a7"/>
        <w:rPr>
          <w:sz w:val="21"/>
        </w:rPr>
      </w:pPr>
      <w:r>
        <w:rPr>
          <w:rStyle w:val="a8"/>
        </w:rPr>
        <w:t>4.实验</w:t>
      </w:r>
      <w:r>
        <w:br/>
      </w:r>
      <w:r w:rsidRPr="005C3F6E">
        <w:rPr>
          <w:sz w:val="21"/>
        </w:rPr>
        <w:t>我们模型的核心遵循基于ResNet-101 [6]的结构，其具有预先训练的权重以初始化编码器部分。 提出了基本体系结构的一些变体，并且我们报告了以下变体的数字：</w:t>
      </w:r>
      <w:r w:rsidR="005C3F6E" w:rsidRPr="005C3F6E">
        <w:rPr>
          <w:b/>
          <w:sz w:val="21"/>
        </w:rPr>
        <w:t xml:space="preserve"> </w:t>
      </w:r>
      <w:r w:rsidR="005C3F6E">
        <w:rPr>
          <w:b/>
          <w:sz w:val="21"/>
        </w:rPr>
        <w:t xml:space="preserve">     </w:t>
      </w:r>
      <w:proofErr w:type="spellStart"/>
      <w:r w:rsidRPr="005C3F6E">
        <w:rPr>
          <w:b/>
          <w:sz w:val="21"/>
        </w:rPr>
        <w:t>RSDNet</w:t>
      </w:r>
      <w:proofErr w:type="spellEnd"/>
      <w:r w:rsidRPr="005C3F6E">
        <w:rPr>
          <w:sz w:val="21"/>
        </w:rPr>
        <w:t>：该网络包括扩展的ResNet-101 [3]+ NRSS + SCM。</w:t>
      </w:r>
      <w:r w:rsidR="005C3F6E">
        <w:rPr>
          <w:rFonts w:hint="eastAsia"/>
          <w:sz w:val="21"/>
        </w:rPr>
        <w:t xml:space="preserve"> </w:t>
      </w:r>
      <w:r w:rsidR="005C3F6E">
        <w:rPr>
          <w:sz w:val="21"/>
        </w:rPr>
        <w:t xml:space="preserve">                  </w:t>
      </w:r>
      <w:r w:rsidRPr="005C3F6E">
        <w:rPr>
          <w:sz w:val="21"/>
        </w:rPr>
        <w:t xml:space="preserve"> </w:t>
      </w:r>
      <w:proofErr w:type="spellStart"/>
      <w:r w:rsidRPr="005C3F6E">
        <w:rPr>
          <w:b/>
          <w:sz w:val="21"/>
        </w:rPr>
        <w:t>RSDNet</w:t>
      </w:r>
      <w:proofErr w:type="spellEnd"/>
      <w:r w:rsidRPr="005C3F6E">
        <w:rPr>
          <w:b/>
          <w:sz w:val="21"/>
        </w:rPr>
        <w:t>-A</w:t>
      </w:r>
      <w:r w:rsidRPr="005C3F6E">
        <w:rPr>
          <w:sz w:val="21"/>
        </w:rPr>
        <w:t>：该网络与</w:t>
      </w:r>
      <w:proofErr w:type="spellStart"/>
      <w:r w:rsidRPr="005C3F6E">
        <w:rPr>
          <w:sz w:val="21"/>
        </w:rPr>
        <w:t>RSDNet</w:t>
      </w:r>
      <w:proofErr w:type="spellEnd"/>
      <w:r w:rsidRPr="005C3F6E">
        <w:rPr>
          <w:sz w:val="21"/>
        </w:rPr>
        <w:t>相同，除了ground-truth按比例缩放1000倍，鼓励网络明确地学习更深层次的对比。</w:t>
      </w:r>
      <w:r w:rsidR="005C3F6E">
        <w:rPr>
          <w:rFonts w:hint="eastAsia"/>
          <w:sz w:val="21"/>
        </w:rPr>
        <w:t xml:space="preserve"> </w:t>
      </w:r>
      <w:r w:rsidR="005C3F6E">
        <w:rPr>
          <w:sz w:val="21"/>
        </w:rPr>
        <w:t xml:space="preserve">                                                  </w:t>
      </w:r>
      <w:r w:rsidRPr="005C3F6E">
        <w:rPr>
          <w:sz w:val="21"/>
        </w:rPr>
        <w:t xml:space="preserve"> </w:t>
      </w:r>
      <w:proofErr w:type="spellStart"/>
      <w:r w:rsidRPr="005C3F6E">
        <w:rPr>
          <w:b/>
          <w:sz w:val="21"/>
        </w:rPr>
        <w:t>RSDNet</w:t>
      </w:r>
      <w:proofErr w:type="spellEnd"/>
      <w:r w:rsidRPr="005C3F6E">
        <w:rPr>
          <w:b/>
          <w:sz w:val="21"/>
        </w:rPr>
        <w:t>-B</w:t>
      </w:r>
      <w:r w:rsidRPr="005C3F6E">
        <w:rPr>
          <w:sz w:val="21"/>
        </w:rPr>
        <w:t>：结构遵循</w:t>
      </w:r>
      <w:proofErr w:type="spellStart"/>
      <w:r w:rsidRPr="005C3F6E">
        <w:rPr>
          <w:sz w:val="21"/>
        </w:rPr>
        <w:t>RSDNet</w:t>
      </w:r>
      <w:proofErr w:type="spellEnd"/>
      <w:r w:rsidRPr="005C3F6E">
        <w:rPr>
          <w:sz w:val="21"/>
        </w:rPr>
        <w:t>，除了添加了一个巨大的金字塔池模块。</w:t>
      </w:r>
      <w:r w:rsidR="005C3F6E">
        <w:rPr>
          <w:rFonts w:hint="eastAsia"/>
          <w:sz w:val="21"/>
        </w:rPr>
        <w:t xml:space="preserve"> </w:t>
      </w:r>
      <w:r w:rsidR="005C3F6E">
        <w:rPr>
          <w:sz w:val="21"/>
        </w:rPr>
        <w:t xml:space="preserve">           </w:t>
      </w:r>
      <w:r w:rsidRPr="005C3F6E">
        <w:rPr>
          <w:sz w:val="21"/>
        </w:rPr>
        <w:t xml:space="preserve"> </w:t>
      </w:r>
      <w:proofErr w:type="spellStart"/>
      <w:r w:rsidRPr="005C3F6E">
        <w:rPr>
          <w:b/>
          <w:sz w:val="21"/>
        </w:rPr>
        <w:t>RSDNet</w:t>
      </w:r>
      <w:proofErr w:type="spellEnd"/>
      <w:r w:rsidRPr="005C3F6E">
        <w:rPr>
          <w:b/>
          <w:sz w:val="21"/>
        </w:rPr>
        <w:t>-C</w:t>
      </w:r>
      <w:r w:rsidRPr="005C3F6E">
        <w:rPr>
          <w:sz w:val="21"/>
        </w:rPr>
        <w:t>：</w:t>
      </w:r>
      <w:proofErr w:type="spellStart"/>
      <w:r w:rsidRPr="005C3F6E">
        <w:rPr>
          <w:sz w:val="21"/>
        </w:rPr>
        <w:t>RSDNet</w:t>
      </w:r>
      <w:proofErr w:type="spellEnd"/>
      <w:r w:rsidRPr="005C3F6E">
        <w:rPr>
          <w:sz w:val="21"/>
        </w:rPr>
        <w:t xml:space="preserve">-B +ground-truth扩展。 </w:t>
      </w:r>
      <w:proofErr w:type="spellStart"/>
      <w:r w:rsidRPr="005C3F6E">
        <w:rPr>
          <w:sz w:val="21"/>
        </w:rPr>
        <w:t>RSDNet</w:t>
      </w:r>
      <w:proofErr w:type="spellEnd"/>
      <w:r w:rsidRPr="005C3F6E">
        <w:rPr>
          <w:sz w:val="21"/>
        </w:rPr>
        <w:t>-R：</w:t>
      </w:r>
      <w:proofErr w:type="spellStart"/>
      <w:r w:rsidRPr="005C3F6E">
        <w:rPr>
          <w:sz w:val="21"/>
        </w:rPr>
        <w:t>RSDNet</w:t>
      </w:r>
      <w:proofErr w:type="spellEnd"/>
      <w:r w:rsidRPr="005C3F6E">
        <w:rPr>
          <w:sz w:val="21"/>
        </w:rPr>
        <w:t>，具有逐级的</w:t>
      </w:r>
      <w:proofErr w:type="gramStart"/>
      <w:r w:rsidRPr="005C3F6E">
        <w:rPr>
          <w:sz w:val="21"/>
        </w:rPr>
        <w:t>秩</w:t>
      </w:r>
      <w:proofErr w:type="gramEnd"/>
      <w:r w:rsidRPr="005C3F6E">
        <w:rPr>
          <w:sz w:val="21"/>
        </w:rPr>
        <w:t>感知细化单元+多级显著图融合。</w:t>
      </w:r>
      <w:r w:rsidR="00256421">
        <w:rPr>
          <w:rFonts w:hint="eastAsia"/>
          <w:sz w:val="21"/>
        </w:rPr>
        <w:t xml:space="preserve"> </w:t>
      </w:r>
      <w:r w:rsidR="00256421">
        <w:rPr>
          <w:sz w:val="21"/>
        </w:rPr>
        <w:t xml:space="preserve">                                                                </w:t>
      </w:r>
      <w:r w:rsidRPr="00256421">
        <w:rPr>
          <w:rStyle w:val="a8"/>
          <w:sz w:val="22"/>
        </w:rPr>
        <w:t>4.1数据集和评估指标</w:t>
      </w:r>
      <w:r w:rsidRPr="00256421">
        <w:rPr>
          <w:sz w:val="21"/>
        </w:rPr>
        <w:br/>
      </w:r>
      <w:r w:rsidRPr="00256421">
        <w:rPr>
          <w:rStyle w:val="a8"/>
          <w:sz w:val="21"/>
        </w:rPr>
        <w:t>数据集</w:t>
      </w:r>
      <w:r w:rsidRPr="00256421">
        <w:rPr>
          <w:sz w:val="21"/>
        </w:rPr>
        <w:t>：Pascal-S数据</w:t>
      </w:r>
      <w:proofErr w:type="gramStart"/>
      <w:r w:rsidRPr="00256421">
        <w:rPr>
          <w:sz w:val="21"/>
        </w:rPr>
        <w:t>集包括</w:t>
      </w:r>
      <w:proofErr w:type="gramEnd"/>
      <w:r w:rsidRPr="00256421">
        <w:rPr>
          <w:sz w:val="21"/>
        </w:rPr>
        <w:t>850个自然图像，其中多个复杂对象来自PASCAL VOC 2012验证集[4]。我们将Pascal-S数据集随机分成两个子集（425用于训练，425用于测试）。在该数据集中，显著对象标签基于使用12个参与者来标记显著对象的实验。实际上，</w:t>
      </w:r>
      <w:proofErr w:type="gramStart"/>
      <w:r w:rsidRPr="00256421">
        <w:rPr>
          <w:sz w:val="21"/>
        </w:rPr>
        <w:t>所有用于</w:t>
      </w:r>
      <w:proofErr w:type="gramEnd"/>
      <w:r w:rsidRPr="00256421">
        <w:rPr>
          <w:sz w:val="21"/>
        </w:rPr>
        <w:t>显著对象分割或检测的现有方法将ground-truth显著性阈值化以获得二元显著性图。这个操作似乎有点武断，因为阈值可能需要k</w:t>
      </w:r>
      <w:proofErr w:type="gramStart"/>
      <w:r w:rsidRPr="00256421">
        <w:rPr>
          <w:sz w:val="21"/>
        </w:rPr>
        <w:t>个</w:t>
      </w:r>
      <w:proofErr w:type="gramEnd"/>
      <w:r w:rsidRPr="00256421">
        <w:rPr>
          <w:sz w:val="21"/>
        </w:rPr>
        <w:t>观察者之间达成共识，并且k的值在不同研究之间变化。这是最常用的显著对象分割数据集之一，但在具有</w:t>
      </w:r>
      <w:proofErr w:type="gramStart"/>
      <w:r w:rsidRPr="00256421">
        <w:rPr>
          <w:sz w:val="21"/>
        </w:rPr>
        <w:t>由合理</w:t>
      </w:r>
      <w:proofErr w:type="gramEnd"/>
      <w:r w:rsidRPr="00256421">
        <w:rPr>
          <w:sz w:val="21"/>
        </w:rPr>
        <w:t>样本大小的观察者提供的多个明确标记的显著区域方面是独特的。由于这项工作的一个关键目标是对图像中的显著对象进行排序，因此我们使用原始的ground-truth图（每个像素的值对应于认为它是显著对象的观察者的数量），而不是试图预测基于可论证的有争议的阈值处理过程的二进制输出。</w:t>
      </w:r>
      <w:r w:rsidR="00921B08" w:rsidRPr="00256421">
        <w:rPr>
          <w:rFonts w:hint="eastAsia"/>
          <w:sz w:val="21"/>
        </w:rPr>
        <w:t xml:space="preserve"> </w:t>
      </w:r>
      <w:r w:rsidR="00921B08" w:rsidRPr="00256421">
        <w:rPr>
          <w:sz w:val="21"/>
        </w:rPr>
        <w:t xml:space="preserve">                                                                  </w:t>
      </w:r>
      <w:r w:rsidRPr="00256421">
        <w:rPr>
          <w:rStyle w:val="a8"/>
          <w:sz w:val="21"/>
        </w:rPr>
        <w:t>评估指标：</w:t>
      </w:r>
      <w:r w:rsidRPr="00256421">
        <w:rPr>
          <w:sz w:val="21"/>
        </w:rPr>
        <w:t>对于多重显著对象检测任务，我们使用四种不同的标准指标来衡量性能，包括</w:t>
      </w:r>
      <w:r w:rsidRPr="00256421">
        <w:rPr>
          <w:b/>
          <w:sz w:val="21"/>
        </w:rPr>
        <w:t>精确召回（PR）曲线</w:t>
      </w:r>
      <w:r w:rsidRPr="00256421">
        <w:rPr>
          <w:sz w:val="21"/>
        </w:rPr>
        <w:t>，F-测量（沿曲线最大），</w:t>
      </w:r>
      <w:r w:rsidRPr="00256421">
        <w:rPr>
          <w:b/>
          <w:sz w:val="21"/>
        </w:rPr>
        <w:t>ROC曲线下面积</w:t>
      </w:r>
      <w:r w:rsidRPr="00256421">
        <w:rPr>
          <w:sz w:val="21"/>
        </w:rPr>
        <w:t>（AUC）和平均绝对值误差（MAE）。由于其中一些依赖于二元决策，我们根据认为对象显著的参与者数量来确定ground-truth显著性图，从而产生12个二元ground-truth图。对于每个二元ground-truth图，预测</w:t>
      </w:r>
      <w:proofErr w:type="gramStart"/>
      <w:r w:rsidRPr="00256421">
        <w:rPr>
          <w:sz w:val="21"/>
        </w:rPr>
        <w:t>显著性图的</w:t>
      </w:r>
      <w:proofErr w:type="gramEnd"/>
      <w:r w:rsidRPr="00256421">
        <w:rPr>
          <w:sz w:val="21"/>
        </w:rPr>
        <w:t>多个阈值允许计算真阳性率（TPR），假阳性率（FPR），精确度和召回率以及相应的ROC和PR曲线。鉴于在此工作之前的方法是基于变化的阈值进行训练并考虑二元ground-truth图，基于产生最佳AUC或F-测量分数的二元ground-truth图来报告分数（并且显示相应的曲线）。还报告了最大F-测量，平均F-测量和中值F-测量，以提供性能如何随所选阈值而变化的感觉。我们还报告了MAE分数，即预测</w:t>
      </w:r>
      <w:proofErr w:type="gramStart"/>
      <w:r w:rsidRPr="00256421">
        <w:rPr>
          <w:sz w:val="21"/>
        </w:rPr>
        <w:t>显著性图和</w:t>
      </w:r>
      <w:proofErr w:type="gramEnd"/>
      <w:r w:rsidRPr="00256421">
        <w:rPr>
          <w:sz w:val="21"/>
        </w:rPr>
        <w:t>产生最小分数的二元ground-truth图之间的平均像素差异。为了评估显著对象的等级顺序，我们引入了显著对象排名（SOR）度量，其被定义为Spearman在地面真实等级顺序和显著对象的预测等级顺序之间的</w:t>
      </w:r>
      <w:proofErr w:type="gramStart"/>
      <w:r w:rsidRPr="00256421">
        <w:rPr>
          <w:sz w:val="21"/>
        </w:rPr>
        <w:t>秩</w:t>
      </w:r>
      <w:proofErr w:type="gramEnd"/>
      <w:r w:rsidRPr="00256421">
        <w:rPr>
          <w:sz w:val="21"/>
        </w:rPr>
        <w:t>次顺序相关性。为便于解释，SOR分数归一化为[0 1]。根据考虑整个数据集的每种方法的平均SOR分数报告分数。</w:t>
      </w:r>
      <w:r w:rsidR="000D1E5D" w:rsidRPr="00256421">
        <w:rPr>
          <w:rFonts w:hint="eastAsia"/>
          <w:sz w:val="21"/>
        </w:rPr>
        <w:t xml:space="preserve"> </w:t>
      </w:r>
      <w:r w:rsidR="000D1E5D" w:rsidRPr="00256421">
        <w:rPr>
          <w:sz w:val="21"/>
        </w:rPr>
        <w:t xml:space="preserve">                      </w:t>
      </w:r>
      <w:r w:rsidR="003C4248">
        <w:rPr>
          <w:sz w:val="21"/>
        </w:rPr>
        <w:t xml:space="preserve"> </w:t>
      </w:r>
      <w:r w:rsidR="000D1E5D" w:rsidRPr="00256421">
        <w:rPr>
          <w:sz w:val="21"/>
        </w:rPr>
        <w:t xml:space="preserve"> </w:t>
      </w:r>
      <w:r w:rsidRPr="00256421">
        <w:rPr>
          <w:rStyle w:val="a8"/>
          <w:sz w:val="21"/>
        </w:rPr>
        <w:t>4.2性能比较</w:t>
      </w:r>
      <w:r w:rsidRPr="00256421">
        <w:rPr>
          <w:sz w:val="21"/>
        </w:rPr>
        <w:br/>
      </w:r>
      <w:r w:rsidR="003C4248">
        <w:rPr>
          <w:rFonts w:hint="eastAsia"/>
          <w:sz w:val="21"/>
        </w:rPr>
        <w:t xml:space="preserve"> </w:t>
      </w:r>
      <w:r w:rsidR="003C4248">
        <w:rPr>
          <w:sz w:val="21"/>
        </w:rPr>
        <w:t xml:space="preserve">   </w:t>
      </w:r>
      <w:r w:rsidRPr="00256421">
        <w:rPr>
          <w:sz w:val="21"/>
        </w:rPr>
        <w:t>评估显著检测模型的问题本身具有挑战性，这导致所使用的基准之间的差异。鉴于这些考虑因素，我们应用于所有方法的具体评估旨在消除一种算法相对于另一种算法的任何</w:t>
      </w:r>
      <w:r w:rsidRPr="00256421">
        <w:rPr>
          <w:sz w:val="21"/>
        </w:rPr>
        <w:lastRenderedPageBreak/>
        <w:t>优点。我们将我们提出的方法与最新的最新方法进行比较，包括</w:t>
      </w:r>
      <w:r w:rsidRPr="00256421">
        <w:rPr>
          <w:rFonts w:cs="Times New Roman"/>
          <w:sz w:val="21"/>
        </w:rPr>
        <w:t>Amulet [37]，UCF [38]，DSS [8]，NLDF [26]，</w:t>
      </w:r>
      <w:proofErr w:type="spellStart"/>
      <w:r w:rsidRPr="00256421">
        <w:rPr>
          <w:rFonts w:cs="Times New Roman"/>
          <w:sz w:val="21"/>
        </w:rPr>
        <w:t>DHSNet</w:t>
      </w:r>
      <w:proofErr w:type="spellEnd"/>
      <w:r w:rsidRPr="00256421">
        <w:rPr>
          <w:rFonts w:cs="Times New Roman"/>
          <w:sz w:val="21"/>
        </w:rPr>
        <w:t xml:space="preserve"> [24]，MDF [18]，ELD [17] ]，MTDS [22]，MC [39]，HS [34]，HDCT [15]，DSR [21]和DRFI [14]</w:t>
      </w:r>
      <w:r w:rsidRPr="00256421">
        <w:rPr>
          <w:sz w:val="21"/>
        </w:rPr>
        <w:t>。为了公平比较，我们根据[20]中提供的公开代码构建评估代码，我们使用模型作者提供的显着性图，或者通过运行带有推荐参数设置的</w:t>
      </w:r>
      <w:proofErr w:type="gramStart"/>
      <w:r w:rsidRPr="00256421">
        <w:rPr>
          <w:sz w:val="21"/>
        </w:rPr>
        <w:t>预训练</w:t>
      </w:r>
      <w:proofErr w:type="gramEnd"/>
      <w:r w:rsidRPr="00256421">
        <w:rPr>
          <w:sz w:val="21"/>
        </w:rPr>
        <w:t>模型。</w:t>
      </w:r>
      <w:r w:rsidRPr="00256421">
        <w:rPr>
          <w:sz w:val="21"/>
        </w:rPr>
        <w:br/>
      </w:r>
      <w:r w:rsidRPr="00256421">
        <w:rPr>
          <w:b/>
          <w:sz w:val="21"/>
        </w:rPr>
        <w:t>定量评估：</w:t>
      </w:r>
      <w:r w:rsidRPr="00256421">
        <w:rPr>
          <w:sz w:val="21"/>
        </w:rPr>
        <w:t>表2显示了我们模型的所有变体的性能得分，以及其他最近的显著对象检测方法。很明显，</w:t>
      </w:r>
      <w:proofErr w:type="spellStart"/>
      <w:r w:rsidRPr="00256421">
        <w:rPr>
          <w:sz w:val="21"/>
        </w:rPr>
        <w:t>RSDNet</w:t>
      </w:r>
      <w:proofErr w:type="spellEnd"/>
      <w:r w:rsidRPr="00256421">
        <w:rPr>
          <w:sz w:val="21"/>
        </w:rPr>
        <w:t>-R优于其他所有评估指标的近期方法，这确定了我们提出的有效性。从结果我们得到的基本观察结果很少：</w:t>
      </w:r>
      <w:r w:rsidR="006025B0" w:rsidRPr="00256421">
        <w:rPr>
          <w:rFonts w:hint="eastAsia"/>
          <w:sz w:val="21"/>
        </w:rPr>
        <w:t xml:space="preserve"> </w:t>
      </w:r>
      <w:r w:rsidR="006025B0" w:rsidRPr="00256421">
        <w:rPr>
          <w:sz w:val="21"/>
        </w:rPr>
        <w:t xml:space="preserve">                                        </w:t>
      </w:r>
      <w:r w:rsidR="00C36469" w:rsidRPr="00256421">
        <w:rPr>
          <w:sz w:val="21"/>
        </w:rPr>
        <w:t xml:space="preserve">      </w:t>
      </w:r>
      <w:r w:rsidRPr="00256421">
        <w:rPr>
          <w:sz w:val="21"/>
        </w:rPr>
        <w:t>（1）我们的网络在Pascal-S数据集上以相当大的差距改进了最大F-度量，这表明我们的模型足够通用，可以实现更高的精度。更高的召回率（见图3）。</w:t>
      </w:r>
      <w:r w:rsidR="006025B0" w:rsidRPr="00256421">
        <w:rPr>
          <w:rFonts w:hint="eastAsia"/>
          <w:sz w:val="21"/>
        </w:rPr>
        <w:t xml:space="preserve"> </w:t>
      </w:r>
      <w:r w:rsidR="006025B0" w:rsidRPr="00256421">
        <w:rPr>
          <w:sz w:val="21"/>
        </w:rPr>
        <w:t xml:space="preserve">                </w:t>
      </w:r>
      <w:r w:rsidR="00C36469" w:rsidRPr="00256421">
        <w:rPr>
          <w:sz w:val="21"/>
        </w:rPr>
        <w:t xml:space="preserve">              </w:t>
      </w:r>
      <w:r w:rsidRPr="00256421">
        <w:rPr>
          <w:sz w:val="21"/>
        </w:rPr>
        <w:t>（2）我们的模型降低了Pascal-S数据集的整体MAE，并且在ROC曲线（AUC）得分下获得了比图3中所示的基线更高的面积。</w:t>
      </w:r>
      <w:r w:rsidR="006025B0" w:rsidRPr="00256421">
        <w:rPr>
          <w:rFonts w:hint="eastAsia"/>
          <w:sz w:val="21"/>
        </w:rPr>
        <w:t xml:space="preserve"> </w:t>
      </w:r>
      <w:r w:rsidR="006025B0" w:rsidRPr="00256421">
        <w:rPr>
          <w:sz w:val="21"/>
        </w:rPr>
        <w:t xml:space="preserve">                                          </w:t>
      </w:r>
      <w:r w:rsidRPr="00256421">
        <w:rPr>
          <w:sz w:val="21"/>
        </w:rPr>
        <w:t>（3）尽管我们的模型仅在一个子集上训练Pascal-S，它明显优于同样利用大规模显着性数据集的其他算法。</w:t>
      </w:r>
      <w:r w:rsidR="006025B0" w:rsidRPr="00256421">
        <w:rPr>
          <w:rFonts w:hint="eastAsia"/>
          <w:sz w:val="21"/>
        </w:rPr>
        <w:t xml:space="preserve"> </w:t>
      </w:r>
      <w:r w:rsidR="006025B0" w:rsidRPr="00256421">
        <w:rPr>
          <w:sz w:val="21"/>
        </w:rPr>
        <w:t xml:space="preserve"> </w:t>
      </w:r>
      <w:r w:rsidR="006025B0" w:rsidRPr="005A2241">
        <w:t xml:space="preserve">                                                           </w:t>
      </w:r>
      <w:r w:rsidR="00C36469">
        <w:t xml:space="preserve">  </w:t>
      </w:r>
    </w:p>
    <w:p w14:paraId="6DB3B04A" w14:textId="66A696B6" w:rsidR="000B16AE" w:rsidRPr="005A2241" w:rsidRDefault="006025B0" w:rsidP="005A2241">
      <w:pPr>
        <w:pStyle w:val="a9"/>
        <w:rPr>
          <w:rFonts w:ascii="宋体" w:eastAsia="宋体" w:hAnsi="宋体"/>
        </w:rPr>
      </w:pPr>
      <w:r w:rsidRPr="00C36469">
        <w:rPr>
          <w:rFonts w:ascii="宋体" w:eastAsia="宋体" w:hAnsi="宋体"/>
          <w:b/>
        </w:rPr>
        <w:t xml:space="preserve"> </w:t>
      </w:r>
      <w:r w:rsidR="000B16AE" w:rsidRPr="00C36469">
        <w:rPr>
          <w:rFonts w:ascii="宋体" w:eastAsia="宋体" w:hAnsi="宋体"/>
          <w:b/>
        </w:rPr>
        <w:t>总体而言</w:t>
      </w:r>
      <w:r w:rsidR="000B16AE" w:rsidRPr="005A2241">
        <w:rPr>
          <w:rFonts w:ascii="宋体" w:eastAsia="宋体" w:hAnsi="宋体"/>
        </w:rPr>
        <w:t>，该分析暗示了所提出的分层堆叠细化策略的优势，以提供更准确的显着性图。此外，值得一提的是，</w:t>
      </w:r>
      <w:proofErr w:type="spellStart"/>
      <w:r w:rsidR="000B16AE" w:rsidRPr="005A2241">
        <w:rPr>
          <w:rFonts w:ascii="宋体" w:eastAsia="宋体" w:hAnsi="宋体"/>
        </w:rPr>
        <w:t>RDSNet</w:t>
      </w:r>
      <w:proofErr w:type="spellEnd"/>
      <w:r w:rsidR="000B16AE" w:rsidRPr="005A2241">
        <w:rPr>
          <w:rFonts w:ascii="宋体" w:eastAsia="宋体" w:hAnsi="宋体"/>
        </w:rPr>
        <w:t>-R优于所有最近用于显着对象检测/分割的基于深度学习的方法，而没有任何后处理技术，例如通常用于提升分数的CRF。</w:t>
      </w:r>
    </w:p>
    <w:p w14:paraId="217EF39B" w14:textId="534AA321" w:rsidR="000B16AE" w:rsidRDefault="000B16AE" w:rsidP="00F0474A">
      <w:pPr>
        <w:pStyle w:val="a9"/>
        <w:ind w:firstLineChars="250" w:firstLine="525"/>
      </w:pPr>
      <w:r>
        <w:rPr>
          <w:noProof/>
        </w:rPr>
        <w:drawing>
          <wp:inline distT="0" distB="0" distL="0" distR="0" wp14:anchorId="616B7AED" wp14:editId="7357B6FA">
            <wp:extent cx="4543425" cy="4305300"/>
            <wp:effectExtent l="0" t="0" r="9525" b="0"/>
            <wp:docPr id="143" name="图片 143" descr="https://img-blog.csdnimg.cn/20181112153849299.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mg-blog.csdnimg.cn/20181112153849299.png?x-oss-process=image/watermark,type_ZmFuZ3poZW5naGVpdGk,shadow_10,text_aHR0cHM6Ly9ibG9nLmNzZG4ubmV0L3FxXzMzOTY0MzUy,size_16,color_FFFFFF,t_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3425" cy="4305300"/>
                    </a:xfrm>
                    <a:prstGeom prst="rect">
                      <a:avLst/>
                    </a:prstGeom>
                    <a:noFill/>
                    <a:ln>
                      <a:noFill/>
                    </a:ln>
                  </pic:spPr>
                </pic:pic>
              </a:graphicData>
            </a:graphic>
          </wp:inline>
        </w:drawing>
      </w:r>
      <w:r>
        <w:rPr>
          <w:rStyle w:val="ckeimageresizer"/>
          <w:rFonts w:ascii="MS Gothic" w:eastAsia="MS Gothic" w:hAnsi="MS Gothic" w:cs="MS Gothic" w:hint="eastAsia"/>
        </w:rPr>
        <w:t>​</w:t>
      </w:r>
    </w:p>
    <w:p w14:paraId="1E544A5E" w14:textId="77777777" w:rsidR="000B16AE" w:rsidRPr="00F0474A" w:rsidRDefault="000B16AE" w:rsidP="00F0474A">
      <w:pPr>
        <w:pStyle w:val="a9"/>
        <w:rPr>
          <w:rFonts w:ascii="宋体" w:eastAsia="宋体" w:hAnsi="宋体"/>
        </w:rPr>
      </w:pPr>
      <w:r w:rsidRPr="00F0474A">
        <w:rPr>
          <w:rFonts w:ascii="宋体" w:eastAsia="宋体" w:hAnsi="宋体"/>
        </w:rPr>
        <w:t>表2.方法的定量比较，包括AUC，最大F-测量（越高越好），中位数F-测量，平均F-测量，MAE（越低越好）和SOR（越高越好）。最好的三个结果是 分别以红色，紫色和蓝色显示。 </w:t>
      </w:r>
    </w:p>
    <w:p w14:paraId="22B5AF73" w14:textId="77777777" w:rsidR="000B16AE" w:rsidRDefault="000B16AE" w:rsidP="003D5A91">
      <w:pPr>
        <w:pStyle w:val="a9"/>
        <w:ind w:firstLineChars="250" w:firstLine="525"/>
      </w:pPr>
      <w:r>
        <w:rPr>
          <w:noProof/>
        </w:rPr>
        <w:lastRenderedPageBreak/>
        <w:drawing>
          <wp:inline distT="0" distB="0" distL="0" distR="0" wp14:anchorId="112C9E5A" wp14:editId="63E73476">
            <wp:extent cx="4429125" cy="2743200"/>
            <wp:effectExtent l="0" t="0" r="9525" b="0"/>
            <wp:docPr id="145" name="图片 145" descr="https://img-blog.csdnimg.cn/20181112153909902.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mg-blog.csdnimg.cn/20181112153909902.png?x-oss-process=image/watermark,type_ZmFuZ3poZW5naGVpdGk,shadow_10,text_aHR0cHM6Ly9ibG9nLmNzZG4ubmV0L3FxXzMzOTY0MzUy,size_16,color_FFFFFF,t_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2743200"/>
                    </a:xfrm>
                    <a:prstGeom prst="rect">
                      <a:avLst/>
                    </a:prstGeom>
                    <a:noFill/>
                    <a:ln>
                      <a:noFill/>
                    </a:ln>
                  </pic:spPr>
                </pic:pic>
              </a:graphicData>
            </a:graphic>
          </wp:inline>
        </w:drawing>
      </w:r>
      <w:r>
        <w:rPr>
          <w:noProof/>
        </w:rPr>
        <mc:AlternateContent>
          <mc:Choice Requires="wps">
            <w:drawing>
              <wp:inline distT="0" distB="0" distL="0" distR="0" wp14:anchorId="256AA766" wp14:editId="07A4C535">
                <wp:extent cx="142875" cy="142875"/>
                <wp:effectExtent l="0" t="0" r="0" b="0"/>
                <wp:docPr id="12" name="AutoShape 14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7558" id="AutoShape 146"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" filled="f" stroked="f">
                <o:lock v:ext="edit" aspectratio="t"/>
                <w10:anchorlock/>
              </v:rect>
            </w:pict>
          </mc:Fallback>
        </mc:AlternateContent>
      </w:r>
      <w:r>
        <w:rPr>
          <w:rStyle w:val="ckeimageresizer"/>
          <w:rFonts w:ascii="MS Gothic" w:eastAsia="MS Gothic" w:hAnsi="MS Gothic" w:cs="MS Gothic" w:hint="eastAsia"/>
        </w:rPr>
        <w:t>​</w:t>
      </w:r>
    </w:p>
    <w:p w14:paraId="5006214C" w14:textId="77777777" w:rsidR="002355FF" w:rsidRDefault="000B16AE" w:rsidP="00F0474A">
      <w:pPr>
        <w:pStyle w:val="a9"/>
        <w:rPr>
          <w:rFonts w:ascii="宋体" w:eastAsia="宋体" w:hAnsi="宋体"/>
        </w:rPr>
      </w:pPr>
      <w:r w:rsidRPr="00F0474A">
        <w:rPr>
          <w:rFonts w:ascii="宋体" w:eastAsia="宋体" w:hAnsi="宋体"/>
        </w:rPr>
        <w:t>图3</w:t>
      </w:r>
      <w:r w:rsidRPr="002355FF">
        <w:rPr>
          <w:rFonts w:ascii="宋体" w:eastAsia="宋体" w:hAnsi="宋体"/>
          <w:b/>
        </w:rPr>
        <w:t>.左：</w:t>
      </w:r>
      <w:r w:rsidRPr="00F0474A">
        <w:rPr>
          <w:rFonts w:ascii="宋体" w:eastAsia="宋体" w:hAnsi="宋体"/>
        </w:rPr>
        <w:t>ROC曲线对应于不同的最新方法。</w:t>
      </w:r>
    </w:p>
    <w:p w14:paraId="2F188434" w14:textId="6DA78E2C" w:rsidR="000B16AE" w:rsidRPr="00F0474A" w:rsidRDefault="000B16AE" w:rsidP="002355FF">
      <w:pPr>
        <w:pStyle w:val="a9"/>
        <w:ind w:firstLineChars="200" w:firstLine="422"/>
        <w:rPr>
          <w:rFonts w:ascii="宋体" w:eastAsia="宋体" w:hAnsi="宋体"/>
        </w:rPr>
      </w:pPr>
      <w:r w:rsidRPr="002355FF">
        <w:rPr>
          <w:rFonts w:ascii="宋体" w:eastAsia="宋体" w:hAnsi="宋体"/>
          <w:b/>
        </w:rPr>
        <w:t>右：</w:t>
      </w:r>
      <w:r w:rsidRPr="00F0474A">
        <w:rPr>
          <w:rFonts w:ascii="宋体" w:eastAsia="宋体" w:hAnsi="宋体"/>
        </w:rPr>
        <w:t>对应于各种算法的显着物体检测的精确调用曲线。 </w:t>
      </w:r>
    </w:p>
    <w:p w14:paraId="0EE29012" w14:textId="19DF348A" w:rsidR="000B16AE" w:rsidRPr="00515B4D" w:rsidRDefault="000B16AE" w:rsidP="00F0474A">
      <w:pPr>
        <w:pStyle w:val="a9"/>
      </w:pPr>
      <w:r w:rsidRPr="00F0474A">
        <w:rPr>
          <w:rStyle w:val="a8"/>
          <w:rFonts w:ascii="宋体" w:eastAsia="宋体" w:hAnsi="宋体"/>
        </w:rPr>
        <w:t>定性评估</w:t>
      </w:r>
      <w:r w:rsidRPr="00F0474A">
        <w:rPr>
          <w:rFonts w:ascii="宋体" w:eastAsia="宋体" w:hAnsi="宋体"/>
        </w:rPr>
        <w:t>：图4描绘了</w:t>
      </w:r>
      <w:proofErr w:type="spellStart"/>
      <w:r w:rsidRPr="00F0474A">
        <w:rPr>
          <w:rFonts w:ascii="宋体" w:eastAsia="宋体" w:hAnsi="宋体"/>
        </w:rPr>
        <w:t>RSDNet</w:t>
      </w:r>
      <w:proofErr w:type="spellEnd"/>
      <w:r w:rsidRPr="00F0474A">
        <w:rPr>
          <w:rFonts w:ascii="宋体" w:eastAsia="宋体" w:hAnsi="宋体"/>
        </w:rPr>
        <w:t>-R与其他最先进方法的视觉比较。我们可以看到，我们的方法可以准确地预测显着区域，并在各种挑战中产生更接近地面真实图的输出 例如，触摸图像边界的实例（第1和第2行），同一对象的多个实例（第3行）。 每个阶段的嵌套相对显着性堆栈提供了不同的表示，以区分多个显着对象，并允许推断它们的相对显着性</w:t>
      </w:r>
      <w:r w:rsidRPr="00515B4D">
        <w:rPr>
          <w:noProof/>
        </w:rPr>
        <w:drawing>
          <wp:inline distT="0" distB="0" distL="0" distR="0" wp14:anchorId="572E2ADD" wp14:editId="65ABD2A9">
            <wp:extent cx="6257925" cy="2667000"/>
            <wp:effectExtent l="0" t="0" r="9525" b="0"/>
            <wp:docPr id="147" name="图片 147" descr="https://img-blog.csdnimg.cn/20181112154015936.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mg-blog.csdnimg.cn/20181112154015936.png?x-oss-process=image/watermark,type_ZmFuZ3poZW5naGVpdGk,shadow_10,text_aHR0cHM6Ly9ibG9nLmNzZG4ubmV0L3FxXzMzOTY0MzUy,size_16,color_FFFFFF,t_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2667000"/>
                    </a:xfrm>
                    <a:prstGeom prst="rect">
                      <a:avLst/>
                    </a:prstGeom>
                    <a:noFill/>
                    <a:ln>
                      <a:noFill/>
                    </a:ln>
                  </pic:spPr>
                </pic:pic>
              </a:graphicData>
            </a:graphic>
          </wp:inline>
        </w:drawing>
      </w:r>
    </w:p>
    <w:p w14:paraId="24BDB425" w14:textId="47BAA602" w:rsidR="000B16AE" w:rsidRPr="00515B4D" w:rsidRDefault="000B16AE" w:rsidP="00515B4D">
      <w:pPr>
        <w:pStyle w:val="a9"/>
        <w:rPr>
          <w:rFonts w:ascii="宋体" w:eastAsia="宋体" w:hAnsi="宋体"/>
        </w:rPr>
      </w:pPr>
      <w:r w:rsidRPr="00515B4D">
        <w:rPr>
          <w:rStyle w:val="a8"/>
          <w:rFonts w:ascii="宋体" w:eastAsia="宋体" w:hAnsi="宋体"/>
        </w:rPr>
        <w:t>4.2.1检测排序</w:t>
      </w:r>
      <w:r w:rsidRPr="00515B4D">
        <w:rPr>
          <w:rFonts w:ascii="宋体" w:eastAsia="宋体" w:hAnsi="宋体"/>
        </w:rPr>
        <w:br/>
        <w:t> </w:t>
      </w:r>
      <w:r w:rsidR="00515B4D">
        <w:rPr>
          <w:rFonts w:ascii="宋体" w:eastAsia="宋体" w:hAnsi="宋体"/>
        </w:rPr>
        <w:t xml:space="preserve">  </w:t>
      </w:r>
      <w:r w:rsidRPr="00515B4D">
        <w:rPr>
          <w:rFonts w:ascii="宋体" w:eastAsia="宋体" w:hAnsi="宋体"/>
        </w:rPr>
        <w:t>由于显著的实例排名是一个全新的问题，因此没有现有的基准。为了促进研究这个问题的这个方向，我们有兴趣从预测的显著性图中找到显著对象的排名。通过平均该实例掩码内的显著程度来获得显著实例的排序。</w:t>
      </w:r>
    </w:p>
    <w:p w14:paraId="26ED149C" w14:textId="25D9E3A1" w:rsidR="000B16AE" w:rsidRPr="0067107B" w:rsidRDefault="000B16AE" w:rsidP="0067107B">
      <w:pPr>
        <w:pStyle w:val="a9"/>
        <w:rPr>
          <w:rFonts w:ascii="宋体" w:eastAsia="宋体" w:hAnsi="宋体"/>
        </w:rPr>
      </w:pPr>
      <w:r>
        <w:rPr>
          <w:noProof/>
        </w:rPr>
        <w:drawing>
          <wp:inline distT="0" distB="0" distL="0" distR="0" wp14:anchorId="40726CDD" wp14:editId="00C721B2">
            <wp:extent cx="4133850" cy="733425"/>
            <wp:effectExtent l="0" t="0" r="0" b="9525"/>
            <wp:docPr id="149" name="图片 149" descr="https://img-blog.csdnimg.cn/20181112154230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mg-blog.csdnimg.cn/2018111215423039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3850" cy="733425"/>
                    </a:xfrm>
                    <a:prstGeom prst="rect">
                      <a:avLst/>
                    </a:prstGeom>
                    <a:noFill/>
                    <a:ln>
                      <a:noFill/>
                    </a:ln>
                  </pic:spPr>
                </pic:pic>
              </a:graphicData>
            </a:graphic>
          </wp:inline>
        </w:drawing>
      </w:r>
      <w:r w:rsidR="00B67D0D">
        <w:rPr>
          <w:noProof/>
        </w:rPr>
        <w:t xml:space="preserve">                </w:t>
      </w:r>
      <w:r>
        <w:rPr>
          <w:rStyle w:val="ckeimageresizer"/>
          <w:rFonts w:ascii="MS Gothic" w:eastAsia="MS Gothic" w:hAnsi="MS Gothic" w:cs="MS Gothic" w:hint="eastAsia"/>
        </w:rPr>
        <w:t>​</w:t>
      </w:r>
      <w:r w:rsidRPr="00B67D0D">
        <w:rPr>
          <w:rFonts w:ascii="宋体" w:eastAsia="宋体" w:hAnsi="宋体"/>
        </w:rPr>
        <w:t>其中x代表预测显著性图（</w:t>
      </w:r>
      <w:r w:rsidRPr="00B67D0D">
        <w:rPr>
          <w:rFonts w:ascii="宋体" w:eastAsia="宋体" w:hAnsi="宋体"/>
          <w:noProof/>
        </w:rPr>
        <w:drawing>
          <wp:inline distT="0" distB="0" distL="0" distR="0" wp14:anchorId="45D539F5" wp14:editId="201D5402">
            <wp:extent cx="219075" cy="200025"/>
            <wp:effectExtent l="0" t="0" r="9525" b="9525"/>
            <wp:docPr id="151" name="图片 151" descr="S_{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_{m}^{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sidRPr="00B67D0D">
        <w:rPr>
          <w:rStyle w:val="ckeimageresizer"/>
          <w:rFonts w:ascii="MS Gothic" w:eastAsia="MS Gothic" w:hAnsi="MS Gothic" w:cs="MS Gothic" w:hint="eastAsia"/>
        </w:rPr>
        <w:t>​</w:t>
      </w:r>
      <w:r w:rsidRPr="00B67D0D">
        <w:rPr>
          <w:rFonts w:ascii="宋体" w:eastAsia="宋体" w:hAnsi="宋体"/>
        </w:rPr>
        <w:t>）的特定实例，</w:t>
      </w:r>
      <w:r w:rsidRPr="00B67D0D">
        <w:rPr>
          <w:rFonts w:ascii="宋体" w:eastAsia="宋体" w:hAnsi="宋体"/>
          <w:noProof/>
        </w:rPr>
        <w:drawing>
          <wp:inline distT="0" distB="0" distL="0" distR="0" wp14:anchorId="75AF8F24" wp14:editId="6B133CC8">
            <wp:extent cx="85725" cy="114300"/>
            <wp:effectExtent l="0" t="0" r="9525" b="0"/>
            <wp:docPr id="153" name="图片 153"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l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B67D0D">
        <w:rPr>
          <w:rStyle w:val="ckeimageresizer"/>
          <w:rFonts w:ascii="MS Gothic" w:eastAsia="MS Gothic" w:hAnsi="MS Gothic" w:cs="MS Gothic" w:hint="eastAsia"/>
        </w:rPr>
        <w:t>​</w:t>
      </w:r>
      <w:r w:rsidRPr="00B67D0D">
        <w:rPr>
          <w:rFonts w:ascii="宋体" w:eastAsia="宋体" w:hAnsi="宋体"/>
        </w:rPr>
        <w:t>包含的像素总数</w:t>
      </w:r>
      <w:r w:rsidRPr="00B67D0D">
        <w:rPr>
          <w:rFonts w:ascii="宋体" w:eastAsia="宋体" w:hAnsi="宋体"/>
          <w:noProof/>
        </w:rPr>
        <w:drawing>
          <wp:inline distT="0" distB="0" distL="0" distR="0" wp14:anchorId="737A1A75" wp14:editId="2E5602F3">
            <wp:extent cx="142875" cy="114300"/>
            <wp:effectExtent l="0" t="0" r="9525" b="0"/>
            <wp:docPr id="155" name="图片 155" descr="\rho _{\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ho _{\delta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B67D0D">
        <w:rPr>
          <w:rStyle w:val="ckeimageresizer"/>
          <w:rFonts w:ascii="MS Gothic" w:eastAsia="MS Gothic" w:hAnsi="MS Gothic" w:cs="MS Gothic" w:hint="eastAsia"/>
        </w:rPr>
        <w:t>​</w:t>
      </w:r>
      <w:r w:rsidRPr="00B67D0D">
        <w:rPr>
          <w:rFonts w:ascii="宋体" w:eastAsia="宋体" w:hAnsi="宋体"/>
        </w:rPr>
        <w:t>，并且</w:t>
      </w:r>
      <w:r w:rsidRPr="00B67D0D">
        <w:rPr>
          <w:rFonts w:ascii="宋体" w:eastAsia="宋体" w:hAnsi="宋体"/>
          <w:noProof/>
        </w:rPr>
        <w:drawing>
          <wp:inline distT="0" distB="0" distL="0" distR="0" wp14:anchorId="61F86954" wp14:editId="11EDAA43">
            <wp:extent cx="85725" cy="114300"/>
            <wp:effectExtent l="0" t="0" r="9525" b="0"/>
            <wp:docPr id="157" name="图片 157"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el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B67D0D">
        <w:rPr>
          <w:rStyle w:val="ckeimageresizer"/>
          <w:rFonts w:ascii="MS Gothic" w:eastAsia="MS Gothic" w:hAnsi="MS Gothic" w:cs="MS Gothic" w:hint="eastAsia"/>
        </w:rPr>
        <w:t>​</w:t>
      </w:r>
      <w:r w:rsidRPr="00B67D0D">
        <w:rPr>
          <w:rFonts w:ascii="宋体" w:eastAsia="宋体" w:hAnsi="宋体"/>
        </w:rPr>
        <w:t>（xi，</w:t>
      </w:r>
      <w:proofErr w:type="spellStart"/>
      <w:r w:rsidRPr="00B67D0D">
        <w:rPr>
          <w:rFonts w:ascii="宋体" w:eastAsia="宋体" w:hAnsi="宋体"/>
        </w:rPr>
        <w:t>yi</w:t>
      </w:r>
      <w:proofErr w:type="spellEnd"/>
      <w:r w:rsidRPr="00B67D0D">
        <w:rPr>
          <w:rFonts w:ascii="宋体" w:eastAsia="宋体" w:hAnsi="宋体"/>
        </w:rPr>
        <w:t>）指像</w:t>
      </w:r>
      <w:r w:rsidRPr="00B67D0D">
        <w:rPr>
          <w:rFonts w:ascii="宋体" w:eastAsia="宋体" w:hAnsi="宋体"/>
        </w:rPr>
        <w:lastRenderedPageBreak/>
        <w:t>素（xi，</w:t>
      </w:r>
      <w:proofErr w:type="spellStart"/>
      <w:r w:rsidRPr="00B67D0D">
        <w:rPr>
          <w:rFonts w:ascii="宋体" w:eastAsia="宋体" w:hAnsi="宋体"/>
        </w:rPr>
        <w:t>yi</w:t>
      </w:r>
      <w:proofErr w:type="spellEnd"/>
      <w:r w:rsidRPr="00B67D0D">
        <w:rPr>
          <w:rFonts w:ascii="宋体" w:eastAsia="宋体" w:hAnsi="宋体"/>
        </w:rPr>
        <w:t>）的显著性得分。 虽然可能存在用于定义排名顺序的替代方案，但这是分配该分数的直观方式。话虽如此，我们希望这是进一步探索问题的另一个有趣的细微差别; 特别是显著性与规模，以及部分整体关系。 请注意，</w:t>
      </w:r>
      <w:r w:rsidRPr="00B67D0D">
        <w:rPr>
          <w:rStyle w:val="a8"/>
          <w:rFonts w:ascii="宋体" w:eastAsia="宋体" w:hAnsi="宋体"/>
        </w:rPr>
        <w:t>我们无需更改网络体系结构即可获得所需的排名。 相反，我们使用提供的实例分割和显著性映射来计算每个图像的排名。</w:t>
      </w:r>
      <w:r w:rsidR="0067107B">
        <w:rPr>
          <w:rStyle w:val="a8"/>
          <w:rFonts w:ascii="宋体" w:eastAsia="宋体" w:hAnsi="宋体" w:hint="eastAsia"/>
        </w:rPr>
        <w:t xml:space="preserve"> </w:t>
      </w:r>
      <w:r w:rsidR="0067107B">
        <w:rPr>
          <w:rStyle w:val="a8"/>
          <w:rFonts w:ascii="宋体" w:eastAsia="宋体" w:hAnsi="宋体"/>
        </w:rPr>
        <w:t xml:space="preserve">          </w:t>
      </w:r>
      <w:r w:rsidRPr="0067107B">
        <w:rPr>
          <w:rFonts w:ascii="宋体" w:eastAsia="宋体" w:hAnsi="宋体"/>
        </w:rPr>
        <w:t>为了证明我们的方法的有效性，我们将总体排名得分与最近的最新状态方法进行了比较。值得注意的是，没有先前的方法报告显著实例排名的结果。我们应用建议的SOR评估指标来报告不同模型如何衡量相对显著性。表2中的最后一列显示了我们的方法的SOR分数以及与其他最先进方法的比较。对于我们模型的最佳变体，我们获得85.2％的相关性得分。所提出的方法在对多个显著对象进行排序方面明显优于其他方法，并且我们的分析表明学习显着对象检测在某种程度上隐含地学习排名，但是明确学习排名也可以改善显著对象检测，而不管如何定义基础事实。图5显示了为显著对象检测设计的现有技术方法的定性比较。请注意，排名对三个以上对象的作用尤其明显。</w:t>
      </w:r>
    </w:p>
    <w:p w14:paraId="703C7BBC" w14:textId="77777777" w:rsidR="000B16AE" w:rsidRDefault="000B16AE" w:rsidP="0067107B">
      <w:pPr>
        <w:pStyle w:val="a9"/>
        <w:ind w:firstLineChars="350" w:firstLine="735"/>
      </w:pPr>
      <w:r>
        <w:rPr>
          <w:noProof/>
        </w:rPr>
        <w:drawing>
          <wp:inline distT="0" distB="0" distL="0" distR="0" wp14:anchorId="42ACA6F3" wp14:editId="66FD98B0">
            <wp:extent cx="4552950" cy="3257550"/>
            <wp:effectExtent l="0" t="0" r="0" b="0"/>
            <wp:docPr id="159" name="图片 159" descr="https://img-blog.csdnimg.cn/2018111215455080.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mg-blog.csdnimg.cn/2018111215455080.png?x-oss-process=image/watermark,type_ZmFuZ3poZW5naGVpdGk,shadow_10,text_aHR0cHM6Ly9ibG9nLmNzZG4ubmV0L3FxXzMzOTY0MzUy,size_16,color_FFFFFF,t_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2950" cy="3257550"/>
                    </a:xfrm>
                    <a:prstGeom prst="rect">
                      <a:avLst/>
                    </a:prstGeom>
                    <a:noFill/>
                    <a:ln>
                      <a:noFill/>
                    </a:ln>
                  </pic:spPr>
                </pic:pic>
              </a:graphicData>
            </a:graphic>
          </wp:inline>
        </w:drawing>
      </w:r>
      <w:r>
        <w:rPr>
          <w:noProof/>
        </w:rPr>
        <mc:AlternateContent>
          <mc:Choice Requires="wps">
            <w:drawing>
              <wp:inline distT="0" distB="0" distL="0" distR="0" wp14:anchorId="764AF925" wp14:editId="3544F94D">
                <wp:extent cx="142875" cy="142875"/>
                <wp:effectExtent l="0" t="0" r="0" b="0"/>
                <wp:docPr id="5" name="AutoShape 16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D9D90" id="AutoShape 160"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BI57C89gIA&#10;ABQGAAAOAAAAAAAAAAAAAAAAAC4CAABkcnMvZTJvRG9jLnhtbFBLAQItABQABgAIAAAAIQBBOiMj&#10;2QAAAAMBAAAPAAAAAAAAAAAAAAAAAFAFAABkcnMvZG93bnJldi54bWxQSwUGAAAAAAQABADzAAAA&#10;VgYAAAAA&#10;" filled="f" stroked="f">
                <o:lock v:ext="edit" aspectratio="t"/>
                <w10:anchorlock/>
              </v:rect>
            </w:pict>
          </mc:Fallback>
        </mc:AlternateContent>
      </w:r>
      <w:r>
        <w:rPr>
          <w:rStyle w:val="ckeimageresizer"/>
          <w:rFonts w:ascii="MS Gothic" w:eastAsia="MS Gothic" w:hAnsi="MS Gothic" w:cs="MS Gothic" w:hint="eastAsia"/>
        </w:rPr>
        <w:t>​</w:t>
      </w:r>
    </w:p>
    <w:p w14:paraId="61B04180" w14:textId="77777777" w:rsidR="003C04F0" w:rsidRDefault="000B16AE" w:rsidP="001B008C">
      <w:pPr>
        <w:pStyle w:val="a9"/>
        <w:rPr>
          <w:rFonts w:ascii="宋体" w:eastAsia="宋体" w:hAnsi="宋体"/>
        </w:rPr>
      </w:pPr>
      <w:r w:rsidRPr="001B008C">
        <w:rPr>
          <w:rFonts w:ascii="宋体" w:eastAsia="宋体" w:hAnsi="宋体"/>
        </w:rPr>
        <w:t>图5.显著对象的排名顺序的定性描述。 相对等级由指定的颜色指示。</w:t>
      </w:r>
    </w:p>
    <w:p w14:paraId="5B63DE0C" w14:textId="41CDB3CD" w:rsidR="000B16AE" w:rsidRPr="001B008C" w:rsidRDefault="000B16AE" w:rsidP="001B008C">
      <w:pPr>
        <w:pStyle w:val="a9"/>
        <w:rPr>
          <w:rFonts w:ascii="宋体" w:eastAsia="宋体" w:hAnsi="宋体"/>
        </w:rPr>
      </w:pPr>
      <w:r w:rsidRPr="001B008C">
        <w:rPr>
          <w:rFonts w:ascii="宋体" w:eastAsia="宋体" w:hAnsi="宋体"/>
        </w:rPr>
        <w:t>蓝色和红色图像边框分别表示正确和不正确的排名。</w:t>
      </w:r>
    </w:p>
    <w:p w14:paraId="214A4ADA" w14:textId="3A8BDE98" w:rsidR="000B16AE" w:rsidRPr="001B008C" w:rsidRDefault="000B16AE" w:rsidP="000B16AE">
      <w:pPr>
        <w:pStyle w:val="a7"/>
        <w:rPr>
          <w:sz w:val="21"/>
        </w:rPr>
      </w:pPr>
      <w:r>
        <w:rPr>
          <w:rStyle w:val="a8"/>
        </w:rPr>
        <w:t>4.2.2应用：显著对象子化</w:t>
      </w:r>
      <w:r>
        <w:br/>
      </w:r>
      <w:r w:rsidRPr="001B008C">
        <w:rPr>
          <w:sz w:val="21"/>
        </w:rPr>
        <w:t>如前所述，显着对象检测，排序和子化是相互关联的。因此，自然要考虑显着区域预测和排名是否为子化提供指导。进一步训练检测网络的副本以在Pascal-S上执行子化。为简单起见（并与先前的工作[35,7]一致），我们训练我们的系统仅用于预测1,2,3或4+的对象，并报告表3中的平均精度（AP）[5]。 由于这是在Pascal-S数据集上执行子图化的第一项工作，因此我们没有任何基线可供比较。为了使比较成为可能，我们在SOS数据集[35]上微调和评估我们的模型，并报告 表4中的AP和加权AP（总体）得分。与基线相比，我们提出的模型在该数据集上实现了最先进的结果。</w:t>
      </w:r>
    </w:p>
    <w:p w14:paraId="3A265487" w14:textId="34115376" w:rsidR="000B16AE" w:rsidRDefault="000B16AE" w:rsidP="00D27BC6">
      <w:pPr>
        <w:pStyle w:val="a9"/>
      </w:pPr>
      <w:r>
        <w:rPr>
          <w:noProof/>
        </w:rPr>
        <w:lastRenderedPageBreak/>
        <w:drawing>
          <wp:inline distT="0" distB="0" distL="0" distR="0" wp14:anchorId="321CD85D" wp14:editId="0DC3C766">
            <wp:extent cx="4438650" cy="2057400"/>
            <wp:effectExtent l="0" t="0" r="0" b="0"/>
            <wp:docPr id="161" name="图片 161" descr="https://img-blog.csdnimg.cn/20181112154759591.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mg-blog.csdnimg.cn/20181112154759591.png?x-oss-process=image/watermark,type_ZmFuZ3poZW5naGVpdGk,shadow_10,text_aHR0cHM6Ly9ibG9nLmNzZG4ubmV0L3FxXzMzOTY0MzUy,size_16,color_FFFFFF,t_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2057400"/>
                    </a:xfrm>
                    <a:prstGeom prst="rect">
                      <a:avLst/>
                    </a:prstGeom>
                    <a:noFill/>
                    <a:ln>
                      <a:noFill/>
                    </a:ln>
                  </pic:spPr>
                </pic:pic>
              </a:graphicData>
            </a:graphic>
          </wp:inline>
        </w:drawing>
      </w:r>
      <w:r>
        <w:rPr>
          <w:noProof/>
        </w:rPr>
        <mc:AlternateContent>
          <mc:Choice Requires="wps">
            <w:drawing>
              <wp:inline distT="0" distB="0" distL="0" distR="0" wp14:anchorId="3815DCD8" wp14:editId="39C61672">
                <wp:extent cx="142875" cy="142875"/>
                <wp:effectExtent l="0" t="0" r="0" b="0"/>
                <wp:docPr id="4" name="AutoShape 16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0A3B2" id="AutoShape 162"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AOZD1P9gIA&#10;ABQGAAAOAAAAAAAAAAAAAAAAAC4CAABkcnMvZTJvRG9jLnhtbFBLAQItABQABgAIAAAAIQBBOiMj&#10;2QAAAAMBAAAPAAAAAAAAAAAAAAAAAFAFAABkcnMvZG93bnJldi54bWxQSwUGAAAAAAQABADzAAAA&#10;VgYAAAAA&#10;" filled="f" stroked="f">
                <o:lock v:ext="edit" aspectratio="t"/>
                <w10:anchorlock/>
              </v:rect>
            </w:pict>
          </mc:Fallback>
        </mc:AlternateContent>
      </w:r>
      <w:r>
        <w:rPr>
          <w:noProof/>
        </w:rPr>
        <w:drawing>
          <wp:inline distT="0" distB="0" distL="0" distR="0" wp14:anchorId="7F57F44B" wp14:editId="0A50B466">
            <wp:extent cx="6381750" cy="2305050"/>
            <wp:effectExtent l="0" t="0" r="0" b="0"/>
            <wp:docPr id="163" name="图片 163" descr="https://img-blog.csdnimg.cn/20181112154819413.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mg-blog.csdnimg.cn/20181112154819413.png?x-oss-process=image/watermark,type_ZmFuZ3poZW5naGVpdGk,shadow_10,text_aHR0cHM6Ly9ibG9nLmNzZG4ubmV0L3FxXzMzOTY0MzUy,size_16,color_FFFFFF,t_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305050"/>
                    </a:xfrm>
                    <a:prstGeom prst="rect">
                      <a:avLst/>
                    </a:prstGeom>
                    <a:noFill/>
                    <a:ln>
                      <a:noFill/>
                    </a:ln>
                  </pic:spPr>
                </pic:pic>
              </a:graphicData>
            </a:graphic>
          </wp:inline>
        </w:drawing>
      </w:r>
      <w:r>
        <w:rPr>
          <w:rStyle w:val="ckeimageresizer"/>
          <w:rFonts w:ascii="MS Gothic" w:eastAsia="MS Gothic" w:hAnsi="MS Gothic" w:cs="MS Gothic" w:hint="eastAsia"/>
        </w:rPr>
        <w:t>​</w:t>
      </w:r>
    </w:p>
    <w:p w14:paraId="6B8595E2" w14:textId="77777777" w:rsidR="000B16AE" w:rsidRPr="00D27BC6" w:rsidRDefault="000B16AE" w:rsidP="00D27BC6">
      <w:pPr>
        <w:pStyle w:val="a9"/>
        <w:rPr>
          <w:rFonts w:ascii="宋体" w:eastAsia="宋体" w:hAnsi="宋体"/>
        </w:rPr>
      </w:pPr>
      <w:r w:rsidRPr="00D27BC6">
        <w:rPr>
          <w:rFonts w:ascii="宋体" w:eastAsia="宋体" w:hAnsi="宋体"/>
          <w:b/>
        </w:rPr>
        <w:t>表5.</w:t>
      </w:r>
      <w:r w:rsidRPr="00D27BC6">
        <w:rPr>
          <w:rFonts w:ascii="宋体" w:eastAsia="宋体" w:hAnsi="宋体"/>
        </w:rPr>
        <w:t>在所有ground-truth阈值中使用最先进方法的定量比较（AUC和</w:t>
      </w:r>
      <w:proofErr w:type="spellStart"/>
      <w:r w:rsidRPr="00D27BC6">
        <w:rPr>
          <w:rFonts w:ascii="宋体" w:eastAsia="宋体" w:hAnsi="宋体"/>
        </w:rPr>
        <w:t>Fm</w:t>
      </w:r>
      <w:proofErr w:type="spellEnd"/>
      <w:r w:rsidRPr="00D27BC6">
        <w:rPr>
          <w:rFonts w:ascii="宋体" w:eastAsia="宋体" w:hAnsi="宋体"/>
        </w:rPr>
        <w:t>），每个方法对应于特定数量参与者之间的一致性。 最佳和第二好成绩分别以红色和蓝色显示。 </w:t>
      </w:r>
    </w:p>
    <w:p w14:paraId="3416BB8E" w14:textId="77777777" w:rsidR="009A1460" w:rsidRDefault="000B16AE" w:rsidP="00D27BC6">
      <w:pPr>
        <w:pStyle w:val="a9"/>
        <w:ind w:firstLineChars="250" w:firstLine="525"/>
        <w:rPr>
          <w:rFonts w:ascii="宋体" w:eastAsia="宋体" w:hAnsi="宋体"/>
        </w:rPr>
      </w:pPr>
      <w:r>
        <w:rPr>
          <w:noProof/>
        </w:rPr>
        <w:drawing>
          <wp:inline distT="0" distB="0" distL="0" distR="0" wp14:anchorId="47441C53" wp14:editId="6505BA7B">
            <wp:extent cx="4724400" cy="2828925"/>
            <wp:effectExtent l="0" t="0" r="0" b="9525"/>
            <wp:docPr id="165" name="图片 165" descr="https://img-blog.csdnimg.cn/20181112154841775.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mg-blog.csdnimg.cn/20181112154841775.png?x-oss-process=image/watermark,type_ZmFuZ3poZW5naGVpdGk,shadow_10,text_aHR0cHM6Ly9ibG9nLmNzZG4ubmV0L3FxXzMzOTY0MzUy,size_16,color_FFFFFF,t_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4400" cy="2828925"/>
                    </a:xfrm>
                    <a:prstGeom prst="rect">
                      <a:avLst/>
                    </a:prstGeom>
                    <a:noFill/>
                    <a:ln>
                      <a:noFill/>
                    </a:ln>
                  </pic:spPr>
                </pic:pic>
              </a:graphicData>
            </a:graphic>
          </wp:inline>
        </w:drawing>
      </w:r>
      <w:r>
        <w:rPr>
          <w:noProof/>
        </w:rPr>
        <mc:AlternateContent>
          <mc:Choice Requires="wps">
            <w:drawing>
              <wp:inline distT="0" distB="0" distL="0" distR="0" wp14:anchorId="53505A9C" wp14:editId="4CB10550">
                <wp:extent cx="142875" cy="142875"/>
                <wp:effectExtent l="0" t="0" r="0" b="0"/>
                <wp:docPr id="2" name="AutoShape 16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4C9C3" id="AutoShape 166"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" filled="f" stroked="f">
                <o:lock v:ext="edit" aspectratio="t"/>
                <w10:anchorlock/>
              </v:rect>
            </w:pict>
          </mc:Fallback>
        </mc:AlternateContent>
      </w:r>
      <w:r>
        <w:rPr>
          <w:rStyle w:val="ckeimageresizer"/>
          <w:rFonts w:ascii="MS Gothic" w:eastAsia="MS Gothic" w:hAnsi="MS Gothic" w:cs="MS Gothic" w:hint="eastAsia"/>
        </w:rPr>
        <w:t>​</w:t>
      </w:r>
      <w:r>
        <w:br/>
      </w:r>
      <w:r w:rsidRPr="00D27BC6">
        <w:rPr>
          <w:rFonts w:ascii="宋体" w:eastAsia="宋体" w:hAnsi="宋体"/>
          <w:b/>
        </w:rPr>
        <w:t>图6.</w:t>
      </w:r>
      <w:r w:rsidRPr="00D27BC6">
        <w:rPr>
          <w:rFonts w:ascii="宋体" w:eastAsia="宋体" w:hAnsi="宋体"/>
        </w:rPr>
        <w:t xml:space="preserve">我们模型的最终预测堆栈（NRSS）的主成分分析（PCA）的可视化。 </w:t>
      </w:r>
    </w:p>
    <w:p w14:paraId="3629671F" w14:textId="77777777" w:rsidR="009A1460" w:rsidRDefault="000B16AE" w:rsidP="009A1460">
      <w:pPr>
        <w:pStyle w:val="a9"/>
        <w:rPr>
          <w:rFonts w:ascii="宋体" w:eastAsia="宋体" w:hAnsi="宋体"/>
        </w:rPr>
      </w:pPr>
      <w:r w:rsidRPr="00D27BC6">
        <w:rPr>
          <w:rFonts w:ascii="宋体" w:eastAsia="宋体" w:hAnsi="宋体"/>
        </w:rPr>
        <w:t>第一列显示图像及其</w:t>
      </w:r>
      <w:proofErr w:type="spellStart"/>
      <w:r w:rsidRPr="00D27BC6">
        <w:rPr>
          <w:rFonts w:ascii="宋体" w:eastAsia="宋体" w:hAnsi="宋体"/>
        </w:rPr>
        <w:t>groud</w:t>
      </w:r>
      <w:proofErr w:type="spellEnd"/>
      <w:r w:rsidRPr="00D27BC6">
        <w:rPr>
          <w:rFonts w:ascii="宋体" w:eastAsia="宋体" w:hAnsi="宋体"/>
        </w:rPr>
        <w:t>-truth。 第二列和第三列显示了一组</w:t>
      </w:r>
      <w:proofErr w:type="spellStart"/>
      <w:r w:rsidRPr="00D27BC6">
        <w:rPr>
          <w:rFonts w:ascii="宋体" w:eastAsia="宋体" w:hAnsi="宋体"/>
        </w:rPr>
        <w:t>groud</w:t>
      </w:r>
      <w:proofErr w:type="spellEnd"/>
      <w:r w:rsidRPr="00D27BC6">
        <w:rPr>
          <w:rFonts w:ascii="宋体" w:eastAsia="宋体" w:hAnsi="宋体"/>
        </w:rPr>
        <w:t xml:space="preserve">-truth堆栈切片。最后一列提供了我们预测堆栈的前三个主要组件的可视化，作为RGB图像。 </w:t>
      </w:r>
    </w:p>
    <w:p w14:paraId="7ED3ECF1" w14:textId="6725F4B3" w:rsidR="000B16AE" w:rsidRPr="00D27BC6" w:rsidRDefault="000B16AE" w:rsidP="009A1460">
      <w:pPr>
        <w:pStyle w:val="a9"/>
        <w:rPr>
          <w:rFonts w:ascii="宋体" w:eastAsia="宋体" w:hAnsi="宋体"/>
        </w:rPr>
      </w:pPr>
      <w:r w:rsidRPr="00D27BC6">
        <w:rPr>
          <w:rFonts w:ascii="宋体" w:eastAsia="宋体" w:hAnsi="宋体"/>
        </w:rPr>
        <w:t>请注意，前三个组件本身的贡献在相对显著性方面是诊断性的。 </w:t>
      </w:r>
    </w:p>
    <w:p w14:paraId="50932965" w14:textId="77777777" w:rsidR="00F80916" w:rsidRDefault="000B16AE" w:rsidP="00F80916">
      <w:pPr>
        <w:pStyle w:val="a9"/>
      </w:pPr>
      <w:r w:rsidRPr="00D81F55">
        <w:rPr>
          <w:rStyle w:val="a8"/>
          <w:rFonts w:ascii="宋体" w:eastAsia="宋体" w:hAnsi="宋体"/>
        </w:rPr>
        <w:lastRenderedPageBreak/>
        <w:t>4.3检查嵌套相对显著性堆栈</w:t>
      </w:r>
      <w:r>
        <w:br/>
      </w:r>
      <w:r w:rsidRPr="00F80916">
        <w:rPr>
          <w:rFonts w:ascii="宋体" w:eastAsia="宋体" w:hAnsi="宋体"/>
        </w:rPr>
        <w:t>嵌套相对显著性堆叠的切片的比较可能是具有挑战性的，因为一些层对之间的差异可能是微妙的，并且对比度</w:t>
      </w:r>
      <w:proofErr w:type="gramStart"/>
      <w:r w:rsidRPr="00F80916">
        <w:rPr>
          <w:rFonts w:ascii="宋体" w:eastAsia="宋体" w:hAnsi="宋体"/>
        </w:rPr>
        <w:t>可以跨层不同</w:t>
      </w:r>
      <w:proofErr w:type="gramEnd"/>
      <w:r w:rsidRPr="00F80916">
        <w:rPr>
          <w:rFonts w:ascii="宋体" w:eastAsia="宋体" w:hAnsi="宋体"/>
        </w:rPr>
        <w:t>。因此，我们通过主成分分析</w:t>
      </w:r>
      <w:bookmarkStart w:id="0" w:name="_GoBack"/>
      <w:bookmarkEnd w:id="0"/>
      <w:r w:rsidRPr="00F80916">
        <w:rPr>
          <w:rFonts w:ascii="宋体" w:eastAsia="宋体" w:hAnsi="宋体"/>
        </w:rPr>
        <w:t>（PCA）检查NRSS层之间的可变性，以确定存在最大可变性（和信号）的区域。图6示出了作为RGB图像的前三个主要分量，其中第一主成分（其</w:t>
      </w:r>
      <w:proofErr w:type="gramStart"/>
      <w:r w:rsidRPr="00F80916">
        <w:rPr>
          <w:rFonts w:ascii="宋体" w:eastAsia="宋体" w:hAnsi="宋体"/>
        </w:rPr>
        <w:t>捕获跨层的</w:t>
      </w:r>
      <w:proofErr w:type="gramEnd"/>
      <w:r w:rsidRPr="00F80916">
        <w:rPr>
          <w:rFonts w:ascii="宋体" w:eastAsia="宋体" w:hAnsi="宋体"/>
        </w:rPr>
        <w:t>最大方差）被映射到R通道，第二主成分被映射到G通道，依此类推。</w:t>
      </w:r>
      <w:proofErr w:type="spellStart"/>
      <w:r w:rsidRPr="00F80916">
        <w:rPr>
          <w:rFonts w:ascii="宋体" w:eastAsia="宋体" w:hAnsi="宋体"/>
        </w:rPr>
        <w:t>groud</w:t>
      </w:r>
      <w:proofErr w:type="spellEnd"/>
      <w:r w:rsidRPr="00F80916">
        <w:rPr>
          <w:rFonts w:ascii="宋体" w:eastAsia="宋体" w:hAnsi="宋体"/>
        </w:rPr>
        <w:t>-truth中的显著区域在各层的可变性中被捕获，表明我们的显著性排序机制的价值。此外，几乎可以直接从该可视化读取相对等级，其中前2个特征向量的高值导致黄色，第一个仅为红色等。</w:t>
      </w:r>
      <w:r w:rsidRPr="00F80916">
        <w:rPr>
          <w:rFonts w:ascii="宋体" w:eastAsia="宋体" w:hAnsi="宋体"/>
        </w:rPr>
        <w:br/>
      </w:r>
      <w:r w:rsidR="00292264" w:rsidRPr="00F80916">
        <w:rPr>
          <w:rFonts w:ascii="宋体" w:eastAsia="宋体" w:hAnsi="宋体" w:hint="eastAsia"/>
        </w:rPr>
        <w:t xml:space="preserve"> </w:t>
      </w:r>
      <w:r w:rsidR="00292264" w:rsidRPr="00F80916">
        <w:rPr>
          <w:rFonts w:ascii="宋体" w:eastAsia="宋体" w:hAnsi="宋体"/>
        </w:rPr>
        <w:t xml:space="preserve">    </w:t>
      </w:r>
      <w:r w:rsidRPr="00F80916">
        <w:rPr>
          <w:rFonts w:ascii="宋体" w:eastAsia="宋体" w:hAnsi="宋体"/>
        </w:rPr>
        <w:t>我们还报告了表5中每个切片的AUC分数和最大F-测量值（表示为S）。与基线相比，我们提出的方法在所有基本真值阈值上获得更好的分数，这对应于表示同意的不同参与者数量。一个对象是显著的。这进一步显示了堆叠机制的有效性和预测相对显著性，无论如何确定</w:t>
      </w:r>
      <w:proofErr w:type="spellStart"/>
      <w:r w:rsidRPr="00F80916">
        <w:rPr>
          <w:rFonts w:ascii="宋体" w:eastAsia="宋体" w:hAnsi="宋体"/>
        </w:rPr>
        <w:t>groud</w:t>
      </w:r>
      <w:proofErr w:type="spellEnd"/>
      <w:r w:rsidRPr="00F80916">
        <w:rPr>
          <w:rFonts w:ascii="宋体" w:eastAsia="宋体" w:hAnsi="宋体"/>
        </w:rPr>
        <w:t>-truth（如果被视为二进制数量），这导致改进。</w:t>
      </w:r>
      <w:r w:rsidR="00F80916" w:rsidRPr="00F80916">
        <w:rPr>
          <w:rFonts w:ascii="宋体" w:eastAsia="宋体" w:hAnsi="宋体" w:hint="eastAsia"/>
        </w:rPr>
        <w:t xml:space="preserve"> </w:t>
      </w:r>
      <w:r w:rsidR="00F80916" w:rsidRPr="00F80916">
        <w:rPr>
          <w:rFonts w:ascii="宋体" w:eastAsia="宋体" w:hAnsi="宋体"/>
        </w:rPr>
        <w:t xml:space="preserve">   </w:t>
      </w:r>
      <w:r w:rsidR="00F80916">
        <w:t xml:space="preserve">                        </w:t>
      </w:r>
    </w:p>
    <w:p w14:paraId="6598FFB8" w14:textId="358BD5BB" w:rsidR="000B16AE" w:rsidRPr="00F80916" w:rsidRDefault="000B16AE" w:rsidP="00F80916">
      <w:pPr>
        <w:pStyle w:val="a9"/>
      </w:pPr>
      <w:r w:rsidRPr="00D81F55">
        <w:rPr>
          <w:rStyle w:val="a8"/>
          <w:rFonts w:ascii="宋体" w:eastAsia="宋体" w:hAnsi="宋体"/>
          <w:sz w:val="22"/>
        </w:rPr>
        <w:t>4.4失败案例</w:t>
      </w:r>
      <w:r>
        <w:br/>
      </w:r>
      <w:r w:rsidRPr="00F80916">
        <w:rPr>
          <w:rFonts w:ascii="宋体" w:eastAsia="宋体" w:hAnsi="宋体"/>
        </w:rPr>
        <w:t>尽管大多数案件表现良好; 有些实例更具挑战性（见图7）。 有时，</w:t>
      </w:r>
      <w:proofErr w:type="spellStart"/>
      <w:r w:rsidRPr="00F80916">
        <w:rPr>
          <w:rFonts w:ascii="宋体" w:eastAsia="宋体" w:hAnsi="宋体"/>
        </w:rPr>
        <w:t>groud</w:t>
      </w:r>
      <w:proofErr w:type="spellEnd"/>
      <w:r w:rsidRPr="00F80916">
        <w:rPr>
          <w:rFonts w:ascii="宋体" w:eastAsia="宋体" w:hAnsi="宋体"/>
        </w:rPr>
        <w:t xml:space="preserve">-truth有多个具有相同程度显著性的对象（参与者同意的关系）（参见图7中的第1行）。 </w:t>
      </w:r>
      <w:proofErr w:type="gramStart"/>
      <w:r w:rsidRPr="00F80916">
        <w:rPr>
          <w:rFonts w:ascii="宋体" w:eastAsia="宋体" w:hAnsi="宋体"/>
        </w:rPr>
        <w:t>当关于</w:t>
      </w:r>
      <w:proofErr w:type="gramEnd"/>
      <w:r w:rsidRPr="00F80916">
        <w:rPr>
          <w:rFonts w:ascii="宋体" w:eastAsia="宋体" w:hAnsi="宋体"/>
        </w:rPr>
        <w:t>图像中显著的一致性（如第二行中所示）或者在具有相对接近的显著程度的两个对象之间存在遮挡（如最后一行中所示）时，发生其他的排序失败。</w:t>
      </w:r>
    </w:p>
    <w:p w14:paraId="39971A19" w14:textId="77777777" w:rsidR="000B16AE" w:rsidRDefault="000B16AE" w:rsidP="00F80916">
      <w:pPr>
        <w:pStyle w:val="a9"/>
      </w:pPr>
      <w:r>
        <w:rPr>
          <w:noProof/>
        </w:rPr>
        <w:drawing>
          <wp:inline distT="0" distB="0" distL="0" distR="0" wp14:anchorId="3E25A475" wp14:editId="4522E08A">
            <wp:extent cx="4448175" cy="2790825"/>
            <wp:effectExtent l="0" t="0" r="9525" b="9525"/>
            <wp:docPr id="167" name="图片 167" descr="https://img-blog.csdnimg.cn/20181112155353923.png?x-oss-process=image/watermark,type_ZmFuZ3poZW5naGVpdGk,shadow_10,text_aHR0cHM6Ly9ibG9nLmNzZG4ubmV0L3FxXzMzOTY0MzU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img-blog.csdnimg.cn/20181112155353923.png?x-oss-process=image/watermark,type_ZmFuZ3poZW5naGVpdGk,shadow_10,text_aHR0cHM6Ly9ibG9nLmNzZG4ubmV0L3FxXzMzOTY0MzUy,size_16,color_FFFFFF,t_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48175" cy="2790825"/>
                    </a:xfrm>
                    <a:prstGeom prst="rect">
                      <a:avLst/>
                    </a:prstGeom>
                    <a:noFill/>
                    <a:ln>
                      <a:noFill/>
                    </a:ln>
                  </pic:spPr>
                </pic:pic>
              </a:graphicData>
            </a:graphic>
          </wp:inline>
        </w:drawing>
      </w:r>
      <w:r>
        <w:rPr>
          <w:noProof/>
        </w:rPr>
        <mc:AlternateContent>
          <mc:Choice Requires="wps">
            <w:drawing>
              <wp:inline distT="0" distB="0" distL="0" distR="0" wp14:anchorId="660CE546" wp14:editId="17C491CA">
                <wp:extent cx="142875" cy="142875"/>
                <wp:effectExtent l="0" t="0" r="0" b="0"/>
                <wp:docPr id="1" name="AutoShape 16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17F6F" id="AutoShape 168" o:spid="_x0000_s1026" alt="data:image/gif;base64,R0lGODlhAQABAPABAP///wAAACH5BAEKAAAALAAAAAABAAEAAAICRAEAOw=="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" filled="f" stroked="f">
                <o:lock v:ext="edit" aspectratio="t"/>
                <w10:anchorlock/>
              </v:rect>
            </w:pict>
          </mc:Fallback>
        </mc:AlternateContent>
      </w:r>
      <w:r>
        <w:rPr>
          <w:rStyle w:val="ckeimageresizer"/>
          <w:rFonts w:ascii="MS Gothic" w:eastAsia="MS Gothic" w:hAnsi="MS Gothic" w:cs="MS Gothic" w:hint="eastAsia"/>
        </w:rPr>
        <w:t>​</w:t>
      </w:r>
    </w:p>
    <w:p w14:paraId="578C6845" w14:textId="77777777" w:rsidR="00854ADA" w:rsidRDefault="000B16AE" w:rsidP="004C6498">
      <w:pPr>
        <w:pStyle w:val="a9"/>
        <w:rPr>
          <w:rFonts w:ascii="宋体" w:eastAsia="宋体" w:hAnsi="宋体"/>
        </w:rPr>
      </w:pPr>
      <w:r w:rsidRPr="004C6498">
        <w:rPr>
          <w:rFonts w:ascii="宋体" w:eastAsia="宋体" w:hAnsi="宋体"/>
        </w:rPr>
        <w:t xml:space="preserve">图7.显示了模型和ground-truth之间等级上的分歧的一些说明性示例。 </w:t>
      </w:r>
    </w:p>
    <w:p w14:paraId="74D10C44" w14:textId="5B43EA9D" w:rsidR="000B16AE" w:rsidRPr="004C6498" w:rsidRDefault="000B16AE" w:rsidP="004C6498">
      <w:pPr>
        <w:pStyle w:val="a9"/>
        <w:rPr>
          <w:rFonts w:ascii="宋体" w:eastAsia="宋体" w:hAnsi="宋体"/>
        </w:rPr>
      </w:pPr>
      <w:r w:rsidRPr="004C6498">
        <w:rPr>
          <w:rFonts w:ascii="宋体" w:eastAsia="宋体" w:hAnsi="宋体"/>
        </w:rPr>
        <w:t>这些对于ground-truth中的关系以及具有许多显著对象的场景是最常见的。 </w:t>
      </w:r>
    </w:p>
    <w:p w14:paraId="12D08F15" w14:textId="5EDA502E" w:rsidR="000B16AE" w:rsidRDefault="000B16AE" w:rsidP="00854ADA">
      <w:pPr>
        <w:pStyle w:val="a9"/>
      </w:pPr>
      <w:r w:rsidRPr="00854ADA">
        <w:rPr>
          <w:rStyle w:val="a8"/>
          <w:rFonts w:ascii="宋体" w:eastAsia="宋体" w:hAnsi="宋体"/>
          <w:sz w:val="22"/>
        </w:rPr>
        <w:t>5.总结</w:t>
      </w:r>
      <w:r>
        <w:br/>
      </w:r>
      <w:r w:rsidRPr="00854ADA">
        <w:rPr>
          <w:rFonts w:ascii="宋体" w:eastAsia="宋体" w:hAnsi="宋体"/>
        </w:rPr>
        <w:t>在本文中，我们提出了一个神经网络框架，用于</w:t>
      </w:r>
      <w:r w:rsidRPr="00854ADA">
        <w:rPr>
          <w:rStyle w:val="a8"/>
          <w:rFonts w:ascii="宋体" w:eastAsia="宋体" w:hAnsi="宋体"/>
        </w:rPr>
        <w:t>检测，排序和子化多个显著对象，引入堆栈细化机制以实现更好的性能</w:t>
      </w:r>
      <w:r w:rsidRPr="00854ADA">
        <w:rPr>
          <w:rFonts w:ascii="宋体" w:eastAsia="宋体" w:hAnsi="宋体"/>
        </w:rPr>
        <w:t>。 这种方法成功的</w:t>
      </w:r>
      <w:r w:rsidRPr="00854ADA">
        <w:rPr>
          <w:rStyle w:val="a8"/>
          <w:rFonts w:ascii="宋体" w:eastAsia="宋体" w:hAnsi="宋体"/>
        </w:rPr>
        <w:t>关键在于如何在</w:t>
      </w:r>
      <w:proofErr w:type="spellStart"/>
      <w:r w:rsidRPr="00854ADA">
        <w:rPr>
          <w:rStyle w:val="a8"/>
          <w:rFonts w:ascii="宋体" w:eastAsia="宋体" w:hAnsi="宋体"/>
        </w:rPr>
        <w:t>groud</w:t>
      </w:r>
      <w:proofErr w:type="spellEnd"/>
      <w:r w:rsidRPr="00854ADA">
        <w:rPr>
          <w:rStyle w:val="a8"/>
          <w:rFonts w:ascii="宋体" w:eastAsia="宋体" w:hAnsi="宋体"/>
        </w:rPr>
        <w:t>-truth和网络中以产生</w:t>
      </w:r>
      <w:r w:rsidRPr="00854ADA">
        <w:rPr>
          <w:rStyle w:val="a8"/>
          <w:rFonts w:ascii="宋体" w:eastAsia="宋体" w:hAnsi="宋体"/>
          <w:color w:val="F33B45"/>
        </w:rPr>
        <w:t>稳定性能</w:t>
      </w:r>
      <w:r w:rsidRPr="00854ADA">
        <w:rPr>
          <w:rStyle w:val="a8"/>
          <w:rFonts w:ascii="宋体" w:eastAsia="宋体" w:hAnsi="宋体"/>
        </w:rPr>
        <w:t>的方式表示相对显著性</w:t>
      </w:r>
      <w:r w:rsidRPr="00854ADA">
        <w:rPr>
          <w:rFonts w:ascii="宋体" w:eastAsia="宋体" w:hAnsi="宋体"/>
        </w:rPr>
        <w:t>。 我们强调的是，到目前为止，显著对象检测已经假设了一个相对有限的，有时是不一致的问题定义。 综合实验表明，所提出的架构在广泛的指标范围内优于最先进的方法。</w:t>
      </w:r>
    </w:p>
    <w:p w14:paraId="460352F1" w14:textId="2FCBE5A4" w:rsidR="001C0C4D" w:rsidRPr="000B16AE" w:rsidRDefault="001C0C4D" w:rsidP="000B16AE"/>
    <w:sectPr w:rsidR="001C0C4D" w:rsidRPr="000B16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2E7EC" w14:textId="77777777" w:rsidR="00BA2B67" w:rsidRDefault="00BA2B67" w:rsidP="000B16AE">
      <w:r>
        <w:separator/>
      </w:r>
    </w:p>
  </w:endnote>
  <w:endnote w:type="continuationSeparator" w:id="0">
    <w:p w14:paraId="700F905B" w14:textId="77777777" w:rsidR="00BA2B67" w:rsidRDefault="00BA2B67" w:rsidP="000B1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9B293" w14:textId="77777777" w:rsidR="00BA2B67" w:rsidRDefault="00BA2B67" w:rsidP="000B16AE">
      <w:r>
        <w:separator/>
      </w:r>
    </w:p>
  </w:footnote>
  <w:footnote w:type="continuationSeparator" w:id="0">
    <w:p w14:paraId="48B159F5" w14:textId="77777777" w:rsidR="00BA2B67" w:rsidRDefault="00BA2B67" w:rsidP="000B16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A3"/>
    <w:rsid w:val="00025FC3"/>
    <w:rsid w:val="00077108"/>
    <w:rsid w:val="000B16AE"/>
    <w:rsid w:val="000D1E5D"/>
    <w:rsid w:val="0017140D"/>
    <w:rsid w:val="0017238C"/>
    <w:rsid w:val="001B008C"/>
    <w:rsid w:val="001B7426"/>
    <w:rsid w:val="001C0C4D"/>
    <w:rsid w:val="001E64E1"/>
    <w:rsid w:val="00202267"/>
    <w:rsid w:val="002355FF"/>
    <w:rsid w:val="00256421"/>
    <w:rsid w:val="002867D4"/>
    <w:rsid w:val="0029170F"/>
    <w:rsid w:val="00292264"/>
    <w:rsid w:val="002E6086"/>
    <w:rsid w:val="003745CF"/>
    <w:rsid w:val="003A5EAB"/>
    <w:rsid w:val="003C04F0"/>
    <w:rsid w:val="003C4248"/>
    <w:rsid w:val="003D5A91"/>
    <w:rsid w:val="00403122"/>
    <w:rsid w:val="004049C0"/>
    <w:rsid w:val="00444410"/>
    <w:rsid w:val="004C6498"/>
    <w:rsid w:val="004C7021"/>
    <w:rsid w:val="00503126"/>
    <w:rsid w:val="00515B4D"/>
    <w:rsid w:val="00515CD0"/>
    <w:rsid w:val="005773A9"/>
    <w:rsid w:val="00594F50"/>
    <w:rsid w:val="005A2241"/>
    <w:rsid w:val="005C3F6E"/>
    <w:rsid w:val="005E3C18"/>
    <w:rsid w:val="005F5367"/>
    <w:rsid w:val="006025B0"/>
    <w:rsid w:val="00617006"/>
    <w:rsid w:val="0067107B"/>
    <w:rsid w:val="006A6AAA"/>
    <w:rsid w:val="006D6E33"/>
    <w:rsid w:val="007316CF"/>
    <w:rsid w:val="00742F74"/>
    <w:rsid w:val="007677D7"/>
    <w:rsid w:val="00822C96"/>
    <w:rsid w:val="00854ADA"/>
    <w:rsid w:val="008C2B3D"/>
    <w:rsid w:val="009158A3"/>
    <w:rsid w:val="00921B08"/>
    <w:rsid w:val="0097110F"/>
    <w:rsid w:val="009A1460"/>
    <w:rsid w:val="009F2BEE"/>
    <w:rsid w:val="00B67D0D"/>
    <w:rsid w:val="00B84F9D"/>
    <w:rsid w:val="00B962FF"/>
    <w:rsid w:val="00BA2B67"/>
    <w:rsid w:val="00BC171D"/>
    <w:rsid w:val="00BC5AE1"/>
    <w:rsid w:val="00BE04B7"/>
    <w:rsid w:val="00C36469"/>
    <w:rsid w:val="00C42EAF"/>
    <w:rsid w:val="00D27BC6"/>
    <w:rsid w:val="00D43FF4"/>
    <w:rsid w:val="00D45244"/>
    <w:rsid w:val="00D70042"/>
    <w:rsid w:val="00D81F55"/>
    <w:rsid w:val="00DE4F01"/>
    <w:rsid w:val="00E128AD"/>
    <w:rsid w:val="00E21D14"/>
    <w:rsid w:val="00EB52D3"/>
    <w:rsid w:val="00EE0DD2"/>
    <w:rsid w:val="00F0474A"/>
    <w:rsid w:val="00F80916"/>
    <w:rsid w:val="00FA48FB"/>
    <w:rsid w:val="00FA7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0A39E0"/>
  <w15:chartTrackingRefBased/>
  <w15:docId w15:val="{33841F3D-DF77-4603-8588-4FE5E2D37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E4F0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16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16AE"/>
    <w:rPr>
      <w:sz w:val="18"/>
      <w:szCs w:val="18"/>
    </w:rPr>
  </w:style>
  <w:style w:type="paragraph" w:styleId="a5">
    <w:name w:val="footer"/>
    <w:basedOn w:val="a"/>
    <w:link w:val="a6"/>
    <w:uiPriority w:val="99"/>
    <w:unhideWhenUsed/>
    <w:rsid w:val="000B16AE"/>
    <w:pPr>
      <w:tabs>
        <w:tab w:val="center" w:pos="4153"/>
        <w:tab w:val="right" w:pos="8306"/>
      </w:tabs>
      <w:snapToGrid w:val="0"/>
      <w:jc w:val="left"/>
    </w:pPr>
    <w:rPr>
      <w:sz w:val="18"/>
      <w:szCs w:val="18"/>
    </w:rPr>
  </w:style>
  <w:style w:type="character" w:customStyle="1" w:styleId="a6">
    <w:name w:val="页脚 字符"/>
    <w:basedOn w:val="a0"/>
    <w:link w:val="a5"/>
    <w:uiPriority w:val="99"/>
    <w:rsid w:val="000B16AE"/>
    <w:rPr>
      <w:sz w:val="18"/>
      <w:szCs w:val="18"/>
    </w:rPr>
  </w:style>
  <w:style w:type="paragraph" w:styleId="a7">
    <w:name w:val="Normal (Web)"/>
    <w:basedOn w:val="a"/>
    <w:uiPriority w:val="99"/>
    <w:unhideWhenUsed/>
    <w:rsid w:val="000B16A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6AE"/>
    <w:rPr>
      <w:b/>
      <w:bCs/>
    </w:rPr>
  </w:style>
  <w:style w:type="character" w:customStyle="1" w:styleId="ckeimageresizer">
    <w:name w:val="cke_image_resizer"/>
    <w:basedOn w:val="a0"/>
    <w:rsid w:val="000B16AE"/>
  </w:style>
  <w:style w:type="character" w:customStyle="1" w:styleId="10">
    <w:name w:val="标题 1 字符"/>
    <w:basedOn w:val="a0"/>
    <w:link w:val="1"/>
    <w:uiPriority w:val="9"/>
    <w:rsid w:val="00DE4F01"/>
    <w:rPr>
      <w:rFonts w:ascii="宋体" w:eastAsia="宋体" w:hAnsi="宋体" w:cs="宋体"/>
      <w:b/>
      <w:bCs/>
      <w:kern w:val="36"/>
      <w:sz w:val="48"/>
      <w:szCs w:val="48"/>
    </w:rPr>
  </w:style>
  <w:style w:type="paragraph" w:styleId="a9">
    <w:name w:val="No Spacing"/>
    <w:uiPriority w:val="1"/>
    <w:qFormat/>
    <w:rsid w:val="00DE4F0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734552">
      <w:bodyDiv w:val="1"/>
      <w:marLeft w:val="0"/>
      <w:marRight w:val="0"/>
      <w:marTop w:val="0"/>
      <w:marBottom w:val="0"/>
      <w:divBdr>
        <w:top w:val="none" w:sz="0" w:space="0" w:color="auto"/>
        <w:left w:val="none" w:sz="0" w:space="0" w:color="auto"/>
        <w:bottom w:val="none" w:sz="0" w:space="0" w:color="auto"/>
        <w:right w:val="none" w:sz="0" w:space="0" w:color="auto"/>
      </w:divBdr>
    </w:div>
    <w:div w:id="14400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image" Target="media/image34.gif"/><Relationship Id="rId21" Type="http://schemas.openxmlformats.org/officeDocument/2006/relationships/image" Target="media/image16.gif"/><Relationship Id="rId34" Type="http://schemas.openxmlformats.org/officeDocument/2006/relationships/image" Target="media/image29.png"/><Relationship Id="rId42" Type="http://schemas.openxmlformats.org/officeDocument/2006/relationships/image" Target="media/image37.gif"/><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gif"/><Relationship Id="rId41" Type="http://schemas.openxmlformats.org/officeDocument/2006/relationships/image" Target="media/image36.gif"/><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gif"/><Relationship Id="rId45" Type="http://schemas.openxmlformats.org/officeDocument/2006/relationships/image" Target="media/image40.gif"/><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gif"/><Relationship Id="rId57" Type="http://schemas.openxmlformats.org/officeDocument/2006/relationships/image" Target="media/image52.gif"/><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gif"/><Relationship Id="rId44" Type="http://schemas.openxmlformats.org/officeDocument/2006/relationships/image" Target="media/image39.gif"/><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gif"/><Relationship Id="rId48" Type="http://schemas.openxmlformats.org/officeDocument/2006/relationships/image" Target="media/image43.gif"/><Relationship Id="rId56" Type="http://schemas.openxmlformats.org/officeDocument/2006/relationships/image" Target="media/image51.gif"/><Relationship Id="rId64"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image" Target="media/image46.gif"/><Relationship Id="rId3" Type="http://schemas.openxmlformats.org/officeDocument/2006/relationships/webSettings" Target="webSetting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gif"/><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1765</Words>
  <Characters>10061</Characters>
  <Application>Microsoft Office Word</Application>
  <DocSecurity>0</DocSecurity>
  <Lines>83</Lines>
  <Paragraphs>23</Paragraphs>
  <ScaleCrop>false</ScaleCrop>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闯 王</dc:creator>
  <cp:keywords/>
  <dc:description/>
  <cp:lastModifiedBy>闯 王</cp:lastModifiedBy>
  <cp:revision>69</cp:revision>
  <dcterms:created xsi:type="dcterms:W3CDTF">2018-12-30T09:28:00Z</dcterms:created>
  <dcterms:modified xsi:type="dcterms:W3CDTF">2018-12-31T03:16:00Z</dcterms:modified>
</cp:coreProperties>
</file>