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前端系统配置说明</w:t>
      </w:r>
    </w:p>
    <w:p>
      <w:pPr>
        <w:ind w:firstLine="420" w:firstLineChars="200"/>
        <w:rPr>
          <w:rFonts w:hint="default"/>
          <w:lang w:val="en-US" w:eastAsia="zh-CN"/>
        </w:rPr>
      </w:pPr>
      <w:r>
        <w:rPr>
          <w:rFonts w:hint="eastAsia"/>
          <w:lang w:val="en-US" w:eastAsia="zh-CN"/>
        </w:rPr>
        <w:t>优联合创（以下简称本公司）前端系统开发为优化开发效率，故统一使用一个配置文件完成地图初始化及相关系统配置。一般分为开发环境（dev）和生产环境（pro），开发环境主要使用mp4视频文件，生产环境主要使用flv视频流，本文主要介绍视频相关配置，其余固定配置无需改动，具体配置如下：</w:t>
      </w:r>
    </w:p>
    <w:p>
      <w:pPr>
        <w:pStyle w:val="3"/>
        <w:keepNext/>
        <w:keepLines/>
        <w:pageBreakBefore w:val="0"/>
        <w:widowControl w:val="0"/>
        <w:kinsoku/>
        <w:wordWrap/>
        <w:overflowPunct/>
        <w:topLinePunct w:val="0"/>
        <w:autoSpaceDE/>
        <w:autoSpaceDN/>
        <w:bidi w:val="0"/>
        <w:adjustRightInd/>
        <w:snapToGrid/>
        <w:spacing w:after="0" w:afterLines="0" w:afterAutospacing="0" w:line="240" w:lineRule="atLeast"/>
        <w:textAlignment w:val="auto"/>
        <w:rPr>
          <w:rFonts w:hint="eastAsia"/>
          <w:lang w:val="en-US" w:eastAsia="zh-CN"/>
        </w:rPr>
      </w:pPr>
      <w:r>
        <w:rPr>
          <w:rFonts w:hint="eastAsia"/>
          <w:lang w:val="en-US" w:eastAsia="zh-CN"/>
        </w:rPr>
        <w:t>1、文件目录</w:t>
      </w:r>
    </w:p>
    <w:p>
      <w:pPr>
        <w:pStyle w:val="4"/>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lang w:val="en-US" w:eastAsia="zh-CN"/>
        </w:rPr>
      </w:pPr>
      <w:r>
        <w:rPr>
          <w:rFonts w:hint="eastAsia"/>
          <w:lang w:val="en-US" w:eastAsia="zh-CN"/>
        </w:rPr>
        <w:t>1.1开发环境</w:t>
      </w:r>
    </w:p>
    <w:p>
      <w:pPr>
        <w:spacing w:beforeAutospacing="0" w:afterAutospacing="0" w:line="240" w:lineRule="auto"/>
        <w:ind w:firstLine="420" w:firstLineChars="200"/>
        <w:rPr>
          <w:rFonts w:hint="eastAsia"/>
          <w:lang w:val="en-US" w:eastAsia="zh-CN"/>
        </w:rPr>
      </w:pPr>
      <w:r>
        <w:rPr>
          <w:rFonts w:hint="eastAsia"/>
          <w:lang w:val="en-US" w:eastAsia="zh-CN"/>
        </w:rPr>
        <w:t>项目/public/static/config/项目名称简称.js</w:t>
      </w:r>
    </w:p>
    <w:p>
      <w:pPr>
        <w:pStyle w:val="4"/>
        <w:bidi w:val="0"/>
        <w:spacing w:before="0" w:beforeLines="0" w:beforeAutospacing="0" w:after="0" w:afterLines="0" w:afterAutospacing="0" w:line="240" w:lineRule="auto"/>
        <w:rPr>
          <w:rFonts w:hint="eastAsia"/>
          <w:lang w:val="en-US" w:eastAsia="zh-CN"/>
        </w:rPr>
      </w:pPr>
      <w:r>
        <w:rPr>
          <w:rFonts w:hint="eastAsia"/>
          <w:lang w:val="en-US" w:eastAsia="zh-CN"/>
        </w:rPr>
        <w:t>1.2生产环境</w:t>
      </w:r>
    </w:p>
    <w:p>
      <w:pPr>
        <w:spacing w:beforeAutospacing="0" w:afterAutospacing="0" w:line="240" w:lineRule="auto"/>
        <w:ind w:left="420" w:leftChars="200" w:firstLine="0" w:firstLineChars="0"/>
        <w:rPr>
          <w:rFonts w:hint="eastAsia"/>
          <w:lang w:val="en-US" w:eastAsia="zh-CN"/>
        </w:rPr>
      </w:pPr>
      <w:r>
        <w:rPr>
          <w:rFonts w:hint="eastAsia"/>
          <w:lang w:val="en-US" w:eastAsia="zh-CN"/>
        </w:rPr>
        <w:t>ylhc_projects/项目/Web/web_project/static/config/项目名称简称.js</w:t>
      </w:r>
    </w:p>
    <w:p>
      <w:pPr>
        <w:pStyle w:val="3"/>
        <w:numPr>
          <w:ilvl w:val="0"/>
          <w:numId w:val="1"/>
        </w:numPr>
        <w:bidi w:val="0"/>
        <w:spacing w:before="259" w:beforeLines="83" w:beforeAutospacing="0" w:after="0" w:afterLines="0" w:afterAutospacing="0" w:line="240" w:lineRule="auto"/>
        <w:rPr>
          <w:rFonts w:hint="eastAsia"/>
          <w:lang w:val="en-US" w:eastAsia="zh-CN"/>
        </w:rPr>
      </w:pPr>
      <w:r>
        <w:rPr>
          <w:rFonts w:hint="eastAsia"/>
          <w:lang w:val="en-US" w:eastAsia="zh-CN"/>
        </w:rPr>
        <w:t>配置说明</w:t>
      </w:r>
    </w:p>
    <w:p>
      <w:pPr>
        <w:spacing w:beforeAutospacing="0"/>
        <w:ind w:firstLine="420" w:firstLineChars="200"/>
        <w:rPr>
          <w:rFonts w:hint="eastAsia"/>
          <w:lang w:val="en-US" w:eastAsia="zh-CN"/>
        </w:rPr>
      </w:pPr>
      <w:r>
        <w:rPr>
          <w:rFonts w:hint="eastAsia"/>
          <w:lang w:val="en-US" w:eastAsia="zh-CN"/>
        </w:rPr>
        <w:t>ApiServe：后台服务地址</w:t>
      </w:r>
    </w:p>
    <w:p>
      <w:pPr>
        <w:ind w:firstLine="420" w:firstLineChars="200"/>
        <w:rPr>
          <w:rFonts w:hint="eastAsia"/>
          <w:lang w:val="en-US" w:eastAsia="zh-CN"/>
        </w:rPr>
      </w:pPr>
      <w:r>
        <w:rPr>
          <w:rFonts w:hint="default"/>
          <w:lang w:val="en-US" w:eastAsia="zh-CN"/>
        </w:rPr>
        <w:t>wsUrl</w:t>
      </w:r>
      <w:r>
        <w:rPr>
          <w:rFonts w:hint="eastAsia"/>
          <w:lang w:val="en-US" w:eastAsia="zh-CN"/>
        </w:rPr>
        <w:t>：websocket服务地址</w:t>
      </w:r>
    </w:p>
    <w:p>
      <w:pPr>
        <w:ind w:firstLine="420" w:firstLineChars="200"/>
        <w:rPr>
          <w:rFonts w:hint="eastAsia"/>
          <w:lang w:val="en-US" w:eastAsia="zh-CN"/>
        </w:rPr>
      </w:pPr>
      <w:r>
        <w:rPr>
          <w:rFonts w:hint="default"/>
          <w:lang w:val="en-US" w:eastAsia="zh-CN"/>
        </w:rPr>
        <w:t>basePath</w:t>
      </w:r>
      <w:r>
        <w:rPr>
          <w:rFonts w:hint="eastAsia"/>
          <w:lang w:val="en-US" w:eastAsia="zh-CN"/>
        </w:rPr>
        <w:t>：系统存储路径</w:t>
      </w:r>
    </w:p>
    <w:p>
      <w:pPr>
        <w:ind w:firstLine="420" w:firstLineChars="200"/>
        <w:rPr>
          <w:rFonts w:hint="default"/>
          <w:lang w:val="en-US" w:eastAsia="zh-CN"/>
        </w:rPr>
      </w:pPr>
      <w:r>
        <w:rPr>
          <w:rFonts w:hint="eastAsia"/>
          <w:lang w:val="en-US" w:eastAsia="zh-CN"/>
        </w:rPr>
        <w:t>homePath：系统请求后台服务报错后跳转地址</w:t>
      </w:r>
    </w:p>
    <w:p>
      <w:pPr>
        <w:ind w:firstLine="420" w:firstLineChars="200"/>
        <w:rPr>
          <w:rFonts w:hint="eastAsia"/>
          <w:lang w:val="en-US" w:eastAsia="zh-CN"/>
        </w:rPr>
      </w:pPr>
      <w:r>
        <w:rPr>
          <w:rFonts w:hint="default"/>
          <w:lang w:val="en-US" w:eastAsia="zh-CN"/>
        </w:rPr>
        <w:t>switchModelTileset</w:t>
      </w:r>
      <w:r>
        <w:rPr>
          <w:rFonts w:hint="eastAsia"/>
          <w:lang w:val="en-US" w:eastAsia="zh-CN"/>
        </w:rPr>
        <w:t>：是否切换模型和倾斜摄影，默认false，只有在需要模型与倾斜摄影相互切换显示的时候配置并需要在系统内部做相关配置（见皖智中学）</w:t>
      </w:r>
    </w:p>
    <w:p>
      <w:pPr>
        <w:ind w:firstLine="422" w:firstLineChars="200"/>
        <w:rPr>
          <w:rFonts w:hint="eastAsia"/>
          <w:b/>
          <w:bCs/>
          <w:shd w:val="clear" w:color="auto" w:fill="auto"/>
          <w:lang w:val="en-US" w:eastAsia="zh-CN"/>
        </w:rPr>
      </w:pPr>
      <w:r>
        <w:rPr>
          <w:rFonts w:hint="default"/>
          <w:b/>
          <w:bCs/>
          <w:shd w:val="clear" w:color="auto" w:fill="auto"/>
          <w:lang w:val="en-US" w:eastAsia="zh-CN"/>
        </w:rPr>
        <w:t>chartSet</w:t>
      </w:r>
      <w:r>
        <w:rPr>
          <w:rFonts w:hint="eastAsia"/>
          <w:b/>
          <w:bCs/>
          <w:shd w:val="clear" w:color="auto" w:fill="auto"/>
          <w:lang w:val="en-US" w:eastAsia="zh-CN"/>
        </w:rPr>
        <w:t>：window环境: ''，linux环境：'utf8'</w:t>
      </w:r>
    </w:p>
    <w:p>
      <w:pPr>
        <w:ind w:firstLine="422" w:firstLineChars="200"/>
        <w:rPr>
          <w:rFonts w:hint="eastAsia"/>
          <w:b/>
          <w:bCs/>
          <w:shd w:val="clear" w:color="auto" w:fill="auto"/>
          <w:lang w:val="en-US" w:eastAsia="zh-CN"/>
        </w:rPr>
      </w:pPr>
      <w:r>
        <w:rPr>
          <w:rFonts w:hint="default"/>
          <w:b/>
          <w:bCs/>
          <w:shd w:val="clear" w:color="auto" w:fill="auto"/>
          <w:lang w:val="en-US" w:eastAsia="zh-CN"/>
        </w:rPr>
        <w:t>isLive</w:t>
      </w:r>
      <w:r>
        <w:rPr>
          <w:rFonts w:hint="eastAsia"/>
          <w:b/>
          <w:bCs/>
          <w:shd w:val="clear" w:color="auto" w:fill="auto"/>
          <w:lang w:val="en-US" w:eastAsia="zh-CN"/>
        </w:rPr>
        <w:t>：视频文件为false，实时流则为true</w:t>
      </w:r>
    </w:p>
    <w:p>
      <w:pPr>
        <w:ind w:firstLine="422" w:firstLineChars="200"/>
        <w:rPr>
          <w:rFonts w:hint="eastAsia"/>
          <w:b/>
          <w:bCs/>
          <w:shd w:val="clear" w:color="auto" w:fill="auto"/>
          <w:lang w:val="en-US" w:eastAsia="zh-CN"/>
        </w:rPr>
      </w:pPr>
      <w:r>
        <w:rPr>
          <w:rFonts w:hint="default"/>
          <w:b/>
          <w:bCs/>
          <w:shd w:val="clear" w:color="auto" w:fill="auto"/>
          <w:lang w:val="en-US" w:eastAsia="zh-CN"/>
        </w:rPr>
        <w:t>VideoState</w:t>
      </w:r>
      <w:r>
        <w:rPr>
          <w:rFonts w:hint="eastAsia"/>
          <w:b/>
          <w:bCs/>
          <w:shd w:val="clear" w:color="auto" w:fill="auto"/>
          <w:lang w:val="en-US" w:eastAsia="zh-CN"/>
        </w:rPr>
        <w:t>.element.type与</w:t>
      </w:r>
      <w:r>
        <w:rPr>
          <w:rFonts w:hint="default"/>
          <w:b/>
          <w:bCs/>
          <w:shd w:val="clear" w:color="auto" w:fill="auto"/>
          <w:lang w:val="en-US" w:eastAsia="zh-CN"/>
        </w:rPr>
        <w:t>VideoState</w:t>
      </w:r>
      <w:r>
        <w:rPr>
          <w:rFonts w:hint="eastAsia"/>
          <w:b/>
          <w:bCs/>
          <w:shd w:val="clear" w:color="auto" w:fill="auto"/>
          <w:lang w:val="en-US" w:eastAsia="zh-CN"/>
        </w:rPr>
        <w:t>.</w:t>
      </w:r>
      <w:r>
        <w:rPr>
          <w:rFonts w:hint="default"/>
          <w:b/>
          <w:bCs/>
          <w:shd w:val="clear" w:color="auto" w:fill="auto"/>
          <w:lang w:val="en-US" w:eastAsia="zh-CN"/>
        </w:rPr>
        <w:t>texture</w:t>
      </w:r>
      <w:r>
        <w:rPr>
          <w:rFonts w:hint="eastAsia"/>
          <w:b/>
          <w:bCs/>
          <w:shd w:val="clear" w:color="auto" w:fill="auto"/>
          <w:lang w:val="en-US" w:eastAsia="zh-CN"/>
        </w:rPr>
        <w:t>.type根据情况配置mp4或flv</w:t>
      </w:r>
    </w:p>
    <w:p>
      <w:pPr>
        <w:ind w:firstLine="422" w:firstLineChars="200"/>
        <w:rPr>
          <w:rFonts w:hint="eastAsia"/>
          <w:b/>
          <w:bCs/>
          <w:shd w:val="clear" w:color="auto" w:fill="auto"/>
          <w:lang w:val="en-US" w:eastAsia="zh-CN"/>
        </w:rPr>
      </w:pPr>
      <w:r>
        <w:rPr>
          <w:rFonts w:hint="default"/>
          <w:b/>
          <w:bCs/>
          <w:shd w:val="clear" w:color="auto" w:fill="auto"/>
          <w:lang w:val="en-US" w:eastAsia="zh-CN"/>
        </w:rPr>
        <w:t>VideoState</w:t>
      </w:r>
      <w:r>
        <w:rPr>
          <w:rFonts w:hint="eastAsia"/>
          <w:b/>
          <w:bCs/>
          <w:shd w:val="clear" w:color="auto" w:fill="auto"/>
          <w:lang w:val="en-US" w:eastAsia="zh-CN"/>
        </w:rPr>
        <w:t>.</w:t>
      </w:r>
      <w:r>
        <w:rPr>
          <w:rFonts w:hint="default"/>
          <w:b/>
          <w:bCs/>
          <w:shd w:val="clear" w:color="auto" w:fill="auto"/>
          <w:lang w:val="en-US" w:eastAsia="zh-CN"/>
        </w:rPr>
        <w:t>videoPyramidOption</w:t>
      </w:r>
      <w:r>
        <w:rPr>
          <w:rFonts w:hint="eastAsia"/>
          <w:b/>
          <w:bCs/>
          <w:shd w:val="clear" w:color="auto" w:fill="auto"/>
          <w:lang w:val="en-US" w:eastAsia="zh-CN"/>
        </w:rPr>
        <w:t>：视频金字塔配置（见广信监狱）</w:t>
      </w:r>
    </w:p>
    <w:p>
      <w:pPr>
        <w:ind w:firstLine="422" w:firstLineChars="200"/>
        <w:rPr>
          <w:rFonts w:hint="eastAsia"/>
          <w:b/>
          <w:bCs/>
          <w:shd w:val="clear" w:color="auto" w:fill="auto"/>
          <w:lang w:val="en-US" w:eastAsia="zh-CN"/>
        </w:rPr>
      </w:pPr>
      <w:r>
        <w:rPr>
          <w:rFonts w:hint="default"/>
          <w:b/>
          <w:bCs/>
          <w:shd w:val="clear" w:color="auto" w:fill="auto"/>
          <w:lang w:val="en-US" w:eastAsia="zh-CN"/>
        </w:rPr>
        <w:t>VideoState</w:t>
      </w:r>
      <w:r>
        <w:rPr>
          <w:rFonts w:hint="eastAsia"/>
          <w:b/>
          <w:bCs/>
          <w:shd w:val="clear" w:color="auto" w:fill="auto"/>
          <w:lang w:val="en-US" w:eastAsia="zh-CN"/>
        </w:rPr>
        <w:t>.</w:t>
      </w:r>
      <w:r>
        <w:rPr>
          <w:rFonts w:hint="default"/>
          <w:b/>
          <w:bCs/>
          <w:shd w:val="clear" w:color="auto" w:fill="auto"/>
          <w:lang w:val="en-US" w:eastAsia="zh-CN"/>
        </w:rPr>
        <w:t>flvHttp</w:t>
      </w:r>
      <w:r>
        <w:rPr>
          <w:rFonts w:hint="eastAsia"/>
          <w:b/>
          <w:bCs/>
          <w:shd w:val="clear" w:color="auto" w:fill="auto"/>
          <w:lang w:val="en-US" w:eastAsia="zh-CN"/>
        </w:rPr>
        <w:t>：实时流地址（http://ip:port），只在系统使用实时流时有效，配合proxyServer使用。说明：由于浏览器同源策略限制视频6路播放，故使用多端口代理视频流服务</w:t>
      </w:r>
    </w:p>
    <w:p>
      <w:pPr>
        <w:ind w:firstLine="422" w:firstLineChars="200"/>
        <w:rPr>
          <w:rFonts w:hint="eastAsia"/>
          <w:b/>
          <w:bCs/>
          <w:shd w:val="clear" w:color="auto" w:fill="auto"/>
          <w:lang w:val="en-US" w:eastAsia="zh-CN"/>
        </w:rPr>
      </w:pPr>
      <w:r>
        <w:rPr>
          <w:rFonts w:hint="default"/>
          <w:b/>
          <w:bCs/>
          <w:shd w:val="clear" w:color="auto" w:fill="auto"/>
          <w:lang w:val="en-US" w:eastAsia="zh-CN"/>
        </w:rPr>
        <w:t>VideoState</w:t>
      </w:r>
      <w:r>
        <w:rPr>
          <w:rFonts w:hint="eastAsia"/>
          <w:b/>
          <w:bCs/>
          <w:shd w:val="clear" w:color="auto" w:fill="auto"/>
          <w:lang w:val="en-US" w:eastAsia="zh-CN"/>
        </w:rPr>
        <w:t>.</w:t>
      </w:r>
      <w:r>
        <w:rPr>
          <w:rFonts w:hint="default"/>
          <w:b/>
          <w:bCs/>
          <w:shd w:val="clear" w:color="auto" w:fill="auto"/>
          <w:lang w:val="en-US" w:eastAsia="zh-CN"/>
        </w:rPr>
        <w:t>proxyServer</w:t>
      </w:r>
      <w:r>
        <w:rPr>
          <w:rFonts w:hint="eastAsia"/>
          <w:b/>
          <w:bCs/>
          <w:shd w:val="clear" w:color="auto" w:fill="auto"/>
          <w:lang w:val="en-US" w:eastAsia="zh-CN"/>
        </w:rPr>
        <w:t>：根据需要在nginx内监听多个端口代理转发实时流服务解决实时流播放限制，并配置相关代理地址（见皖智中学）。说明：同上</w:t>
      </w:r>
    </w:p>
    <w:p>
      <w:pPr>
        <w:ind w:firstLine="422" w:firstLineChars="200"/>
        <w:rPr>
          <w:rFonts w:hint="eastAsia"/>
          <w:b/>
          <w:bCs/>
          <w:shd w:val="clear" w:color="auto" w:fill="auto"/>
          <w:lang w:val="en-US" w:eastAsia="zh-CN"/>
        </w:rPr>
      </w:pPr>
      <w:r>
        <w:rPr>
          <w:rFonts w:hint="default"/>
          <w:b/>
          <w:bCs/>
          <w:shd w:val="clear" w:color="auto" w:fill="auto"/>
          <w:lang w:val="en-US" w:eastAsia="zh-CN"/>
        </w:rPr>
        <w:t>VideoConfig</w:t>
      </w:r>
      <w:r>
        <w:rPr>
          <w:rFonts w:hint="eastAsia"/>
          <w:b/>
          <w:bCs/>
          <w:shd w:val="clear" w:color="auto" w:fill="auto"/>
          <w:lang w:val="en-US" w:eastAsia="zh-CN"/>
        </w:rPr>
        <w:t>：a：根据服务提供的视频类型设置type，可根据项目扩展（见下</w:t>
      </w:r>
      <w:bookmarkStart w:id="0" w:name="_GoBack"/>
      <w:bookmarkEnd w:id="0"/>
      <w:r>
        <w:rPr>
          <w:rFonts w:hint="eastAsia"/>
          <w:b/>
          <w:bCs/>
          <w:shd w:val="clear" w:color="auto" w:fill="auto"/>
          <w:lang w:val="en-US" w:eastAsia="zh-CN"/>
        </w:rPr>
        <w:t>）</w:t>
      </w:r>
    </w:p>
    <w:p>
      <w:pPr>
        <w:ind w:firstLine="1687" w:firstLineChars="800"/>
        <w:rPr>
          <w:rFonts w:hint="eastAsia"/>
          <w:b/>
          <w:bCs/>
          <w:shd w:val="clear" w:color="auto" w:fill="auto"/>
          <w:lang w:val="en-US" w:eastAsia="zh-CN"/>
        </w:rPr>
      </w:pPr>
      <w:r>
        <w:rPr>
          <w:rFonts w:hint="eastAsia"/>
          <w:b/>
          <w:bCs/>
          <w:shd w:val="clear" w:color="auto" w:fill="auto"/>
          <w:lang w:val="en-US" w:eastAsia="zh-CN"/>
        </w:rPr>
        <w:t>b：ylhc.serve配置宋子豪的推流服务地址（可空）</w:t>
      </w:r>
    </w:p>
    <w:p>
      <w:pPr>
        <w:ind w:firstLine="1687" w:firstLineChars="800"/>
        <w:rPr>
          <w:rFonts w:hint="default"/>
          <w:b/>
          <w:bCs/>
          <w:shd w:val="clear" w:color="auto" w:fill="auto"/>
          <w:lang w:val="en-US" w:eastAsia="zh-CN"/>
        </w:rPr>
      </w:pPr>
      <w:r>
        <w:rPr>
          <w:rFonts w:hint="eastAsia"/>
          <w:b/>
          <w:bCs/>
          <w:shd w:val="clear" w:color="auto" w:fill="auto"/>
          <w:lang w:val="en-US" w:eastAsia="zh-CN"/>
        </w:rPr>
        <w:t>c：lhky.serve配置罗河矿业的推流服务地址（可空）</w:t>
      </w:r>
    </w:p>
    <w:p>
      <w:pPr>
        <w:ind w:firstLine="843" w:firstLineChars="400"/>
        <w:rPr>
          <w:rFonts w:hint="eastAsia"/>
          <w:b/>
          <w:bCs/>
          <w:shd w:val="clear" w:color="auto" w:fill="auto"/>
          <w:lang w:val="en-US" w:eastAsia="zh-CN"/>
        </w:rPr>
      </w:pPr>
      <w:r>
        <w:rPr>
          <w:rFonts w:hint="eastAsia"/>
          <w:b/>
          <w:bCs/>
          <w:shd w:val="clear" w:color="auto" w:fill="auto"/>
          <w:lang w:val="en-US" w:eastAsia="zh-CN"/>
        </w:rPr>
        <w:t>mp4地址：mp4</w:t>
      </w:r>
    </w:p>
    <w:p>
      <w:pPr>
        <w:ind w:firstLine="843" w:firstLineChars="400"/>
        <w:rPr>
          <w:rFonts w:hint="eastAsia"/>
          <w:b/>
          <w:bCs/>
          <w:shd w:val="clear" w:color="auto" w:fill="auto"/>
          <w:lang w:val="en-US" w:eastAsia="zh-CN"/>
        </w:rPr>
      </w:pPr>
      <w:r>
        <w:rPr>
          <w:rFonts w:hint="eastAsia"/>
          <w:b/>
          <w:bCs/>
          <w:shd w:val="clear" w:color="auto" w:fill="auto"/>
          <w:lang w:val="en-US" w:eastAsia="zh-CN"/>
        </w:rPr>
        <w:t>flv地址：flv</w:t>
      </w:r>
    </w:p>
    <w:p>
      <w:pPr>
        <w:ind w:firstLine="843" w:firstLineChars="400"/>
        <w:rPr>
          <w:rFonts w:hint="eastAsia"/>
          <w:b/>
          <w:bCs/>
          <w:shd w:val="clear" w:color="auto" w:fill="auto"/>
          <w:lang w:val="en-US" w:eastAsia="zh-CN"/>
        </w:rPr>
      </w:pPr>
      <w:r>
        <w:rPr>
          <w:rFonts w:hint="eastAsia"/>
          <w:b/>
          <w:bCs/>
          <w:shd w:val="clear" w:color="auto" w:fill="auto"/>
          <w:lang w:val="en-US" w:eastAsia="zh-CN"/>
        </w:rPr>
        <w:t>宋子豪提供的推流服务：ylhc</w:t>
      </w:r>
    </w:p>
    <w:p>
      <w:pPr>
        <w:ind w:firstLine="843" w:firstLineChars="400"/>
        <w:rPr>
          <w:rFonts w:hint="default"/>
          <w:b/>
          <w:bCs/>
          <w:lang w:val="en-US" w:eastAsia="zh-CN"/>
        </w:rPr>
      </w:pPr>
      <w:r>
        <w:rPr>
          <w:rFonts w:hint="eastAsia"/>
          <w:b/>
          <w:bCs/>
          <w:shd w:val="clear" w:color="auto" w:fill="auto"/>
          <w:lang w:val="en-US" w:eastAsia="zh-CN"/>
        </w:rPr>
        <w:t>罗河矿业：lhky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FEDFCD"/>
    <w:multiLevelType w:val="singleLevel"/>
    <w:tmpl w:val="55FEDFC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MyODQ3NTE0MmUwYjhmZmRiNGE2YmRlZjU1NTM5NGEifQ=="/>
  </w:docVars>
  <w:rsids>
    <w:rsidRoot w:val="6F6753A1"/>
    <w:rsid w:val="01C75425"/>
    <w:rsid w:val="0DBD4932"/>
    <w:rsid w:val="15AE34DE"/>
    <w:rsid w:val="20BC483C"/>
    <w:rsid w:val="24AA7567"/>
    <w:rsid w:val="26103C64"/>
    <w:rsid w:val="30DA3DB5"/>
    <w:rsid w:val="362512D4"/>
    <w:rsid w:val="39266708"/>
    <w:rsid w:val="3A96788C"/>
    <w:rsid w:val="40464A9B"/>
    <w:rsid w:val="4CA05447"/>
    <w:rsid w:val="6F6753A1"/>
    <w:rsid w:val="76CB5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2023-10-10T01:04:00Z</dcterms:created>
  <dc:creator>蓝色的白云</dc:creator>
  <cp:lastModifiedBy>蓝色的白云</cp:lastModifiedBy>
  <dcterms:modified xsi:type="dcterms:W3CDTF">2023-10-10T02:12:33Z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EECEAA9E73A54007984BE65F41AC41E8_11</vt:lpwstr>
  </property>
</Properties>
</file>