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表一：</w:t>
      </w:r>
    </w:p>
    <w:p>
      <w:pPr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  <w:lang w:val="en-US" w:eastAsia="zh-CN"/>
        </w:rPr>
        <w:t>${date_one}</w:t>
      </w:r>
      <w:r>
        <w:rPr>
          <w:rFonts w:hint="eastAsia" w:eastAsia="黑体"/>
          <w:sz w:val="30"/>
          <w:szCs w:val="30"/>
        </w:rPr>
        <w:t>年</w:t>
      </w:r>
      <w:r>
        <w:rPr>
          <w:rFonts w:hint="eastAsia" w:eastAsia="黑体"/>
          <w:sz w:val="30"/>
          <w:szCs w:val="30"/>
          <w:lang w:eastAsia="zh-CN"/>
        </w:rPr>
        <w:t>、</w:t>
      </w:r>
      <w:r>
        <w:rPr>
          <w:rFonts w:hint="eastAsia" w:eastAsia="黑体"/>
          <w:sz w:val="30"/>
          <w:szCs w:val="30"/>
          <w:lang w:val="en-US" w:eastAsia="zh-CN"/>
        </w:rPr>
        <w:t>${date_two}</w:t>
      </w:r>
      <w:r>
        <w:rPr>
          <w:rFonts w:hint="eastAsia" w:eastAsia="黑体"/>
          <w:sz w:val="30"/>
          <w:szCs w:val="30"/>
          <w:lang w:eastAsia="zh-CN"/>
        </w:rPr>
        <w:t>年</w:t>
      </w:r>
      <w:r>
        <w:rPr>
          <w:rFonts w:hint="eastAsia" w:eastAsia="黑体"/>
          <w:sz w:val="30"/>
          <w:szCs w:val="30"/>
        </w:rPr>
        <w:t>自营合同额到款对比表</w:t>
      </w:r>
    </w:p>
    <w:p>
      <w:pPr>
        <w:jc w:val="center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（单位：万元）</w:t>
      </w:r>
    </w:p>
    <w:p>
      <w:pPr>
        <w:jc w:val="center"/>
        <w:rPr>
          <w:rFonts w:eastAsia="黑体"/>
          <w:sz w:val="24"/>
          <w:szCs w:val="24"/>
        </w:rPr>
      </w:pPr>
    </w:p>
    <w:tbl>
      <w:tblPr>
        <w:tblStyle w:val="6"/>
        <w:tblW w:w="1417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843"/>
        <w:gridCol w:w="3652"/>
        <w:gridCol w:w="3653"/>
        <w:gridCol w:w="36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exact"/>
          <w:jc w:val="center"/>
        </w:trPr>
        <w:tc>
          <w:tcPr>
            <w:tcW w:w="137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对比项</w:t>
            </w:r>
          </w:p>
        </w:tc>
        <w:tc>
          <w:tcPr>
            <w:tcW w:w="3652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${date_one}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年</w:t>
            </w:r>
          </w:p>
        </w:tc>
        <w:tc>
          <w:tcPr>
            <w:tcW w:w="3653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${date_two}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年</w:t>
            </w:r>
          </w:p>
        </w:tc>
        <w:tc>
          <w:tcPr>
            <w:tcW w:w="3653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exact"/>
          <w:jc w:val="center"/>
        </w:trPr>
        <w:tc>
          <w:tcPr>
            <w:tcW w:w="137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合同额</w:t>
            </w:r>
          </w:p>
        </w:tc>
        <w:tc>
          <w:tcPr>
            <w:tcW w:w="365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${como_one}</w:t>
            </w:r>
          </w:p>
        </w:tc>
        <w:tc>
          <w:tcPr>
            <w:tcW w:w="365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${como_two}</w:t>
            </w:r>
          </w:p>
        </w:tc>
        <w:tc>
          <w:tcPr>
            <w:tcW w:w="365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${ratio_como}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exact"/>
          <w:jc w:val="center"/>
        </w:trPr>
        <w:tc>
          <w:tcPr>
            <w:tcW w:w="137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到款额</w:t>
            </w:r>
          </w:p>
        </w:tc>
        <w:tc>
          <w:tcPr>
            <w:tcW w:w="365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${remo_one}</w:t>
            </w:r>
          </w:p>
        </w:tc>
        <w:tc>
          <w:tcPr>
            <w:tcW w:w="365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${remo_two}</w:t>
            </w:r>
          </w:p>
        </w:tc>
        <w:tc>
          <w:tcPr>
            <w:tcW w:w="365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${ratio_remo}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exact"/>
          <w:jc w:val="center"/>
        </w:trPr>
        <w:tc>
          <w:tcPr>
            <w:tcW w:w="137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合同数</w:t>
            </w:r>
          </w:p>
        </w:tc>
        <w:tc>
          <w:tcPr>
            <w:tcW w:w="365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${cont_num_one}</w:t>
            </w:r>
          </w:p>
        </w:tc>
        <w:tc>
          <w:tcPr>
            <w:tcW w:w="365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${cont_num_two}</w:t>
            </w:r>
          </w:p>
        </w:tc>
        <w:tc>
          <w:tcPr>
            <w:tcW w:w="365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${ratio_conum}</w:t>
            </w:r>
          </w:p>
        </w:tc>
      </w:tr>
    </w:tbl>
    <w:p/>
    <w:p/>
    <w:p/>
    <w:p/>
    <w:p>
      <w:pPr>
        <w:spacing w:line="500" w:lineRule="exact"/>
        <w:jc w:val="left"/>
        <w:rPr>
          <w:rFonts w:hint="eastAsia" w:eastAsia="黑体"/>
          <w:sz w:val="28"/>
          <w:szCs w:val="28"/>
        </w:rPr>
      </w:pPr>
    </w:p>
    <w:p>
      <w:pPr>
        <w:spacing w:line="500" w:lineRule="exact"/>
        <w:jc w:val="left"/>
        <w:rPr>
          <w:rFonts w:hint="eastAsia" w:eastAsia="黑体"/>
          <w:sz w:val="28"/>
          <w:szCs w:val="28"/>
        </w:rPr>
      </w:pPr>
    </w:p>
    <w:p>
      <w:pPr>
        <w:spacing w:line="500" w:lineRule="exact"/>
        <w:jc w:val="left"/>
        <w:rPr>
          <w:rFonts w:hint="eastAsia" w:eastAsia="黑体"/>
          <w:sz w:val="28"/>
          <w:szCs w:val="28"/>
        </w:rPr>
      </w:pPr>
    </w:p>
    <w:p>
      <w:pPr>
        <w:spacing w:line="500" w:lineRule="exact"/>
        <w:jc w:val="left"/>
        <w:rPr>
          <w:rFonts w:hint="eastAsia" w:eastAsia="黑体"/>
          <w:sz w:val="28"/>
          <w:szCs w:val="28"/>
        </w:rPr>
      </w:pPr>
    </w:p>
    <w:p>
      <w:pPr>
        <w:spacing w:line="500" w:lineRule="exact"/>
        <w:jc w:val="left"/>
        <w:rPr>
          <w:rFonts w:hint="eastAsia" w:eastAsia="黑体"/>
          <w:sz w:val="28"/>
          <w:szCs w:val="28"/>
        </w:rPr>
      </w:pPr>
    </w:p>
    <w:p>
      <w:pPr>
        <w:spacing w:line="500" w:lineRule="exact"/>
        <w:jc w:val="left"/>
        <w:rPr>
          <w:rFonts w:eastAsia="黑体"/>
          <w:sz w:val="24"/>
        </w:rPr>
      </w:pPr>
      <w:r>
        <w:rPr>
          <w:rFonts w:hint="eastAsia" w:eastAsia="黑体"/>
          <w:sz w:val="28"/>
          <w:szCs w:val="28"/>
        </w:rPr>
        <w:t>表二：</w:t>
      </w:r>
    </w:p>
    <w:p>
      <w:pPr>
        <w:spacing w:line="500" w:lineRule="exact"/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  <w:lang w:val="en-US" w:eastAsia="zh-CN"/>
        </w:rPr>
        <w:t>${date_one}</w:t>
      </w:r>
      <w:r>
        <w:rPr>
          <w:rFonts w:hint="eastAsia" w:eastAsia="黑体"/>
          <w:sz w:val="30"/>
          <w:szCs w:val="30"/>
        </w:rPr>
        <w:t>年、</w:t>
      </w:r>
      <w:r>
        <w:rPr>
          <w:rFonts w:hint="eastAsia" w:eastAsia="黑体"/>
          <w:sz w:val="30"/>
          <w:szCs w:val="30"/>
          <w:lang w:val="en-US" w:eastAsia="zh-CN"/>
        </w:rPr>
        <w:t>${date_two}</w:t>
      </w:r>
      <w:r>
        <w:rPr>
          <w:rFonts w:hint="eastAsia" w:eastAsia="黑体"/>
          <w:sz w:val="30"/>
          <w:szCs w:val="30"/>
        </w:rPr>
        <w:t>年光伏自营项目新签合同额分析表</w:t>
      </w:r>
    </w:p>
    <w:p>
      <w:pPr>
        <w:spacing w:line="500" w:lineRule="exact"/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（按省份统计）</w:t>
      </w:r>
    </w:p>
    <w:tbl>
      <w:tblPr>
        <w:tblStyle w:val="6"/>
        <w:tblW w:w="1414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1038"/>
        <w:gridCol w:w="2552"/>
        <w:gridCol w:w="2410"/>
        <w:gridCol w:w="2126"/>
        <w:gridCol w:w="1984"/>
        <w:gridCol w:w="1843"/>
        <w:gridCol w:w="14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省份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eastAsia="黑体"/>
                <w:sz w:val="30"/>
                <w:szCs w:val="30"/>
                <w:lang w:val="en-US" w:eastAsia="zh-CN"/>
              </w:rPr>
              <w:t>${date_one}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年新签合同额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（万元）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eastAsia="黑体"/>
                <w:sz w:val="30"/>
                <w:szCs w:val="30"/>
                <w:lang w:val="en-US" w:eastAsia="zh-CN"/>
              </w:rPr>
              <w:t>${date_two}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年新签合同额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（万元）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eastAsia="黑体"/>
                <w:sz w:val="30"/>
                <w:szCs w:val="30"/>
                <w:lang w:val="en-US" w:eastAsia="zh-CN"/>
              </w:rPr>
              <w:t>${date_one}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年该省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合同占比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eastAsia="黑体"/>
                <w:sz w:val="30"/>
                <w:szCs w:val="30"/>
                <w:lang w:val="en-US" w:eastAsia="zh-CN"/>
              </w:rPr>
              <w:t>${date_two}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年该省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合同占比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eastAsia="黑体"/>
                <w:sz w:val="30"/>
                <w:szCs w:val="30"/>
                <w:lang w:val="en-US" w:eastAsia="zh-CN"/>
              </w:rPr>
              <w:t>${date_two}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年合同增长比例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</w:tbl>
    <w:p/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合计：</w:t>
      </w:r>
      <w:r>
        <w:rPr>
          <w:rFonts w:hint="eastAsia"/>
          <w:lang w:val="en-US" w:eastAsia="zh-CN"/>
        </w:rPr>
        <w:t xml:space="preserve">${date_one}年新签合同额 ${total_one} </w:t>
      </w:r>
      <w:r>
        <w:rPr>
          <w:rFonts w:hint="eastAsia" w:ascii="宋体" w:hAnsi="宋体"/>
          <w:sz w:val="24"/>
          <w:szCs w:val="24"/>
          <w:lang w:val="en-US" w:eastAsia="zh-CN"/>
        </w:rPr>
        <w:t>万元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hint="eastAsia"/>
          <w:lang w:val="en-US" w:eastAsia="zh-CN"/>
        </w:rPr>
        <w:t>${date_two}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新签合同额 </w:t>
      </w:r>
      <w:r>
        <w:rPr>
          <w:rFonts w:hint="eastAsia"/>
          <w:lang w:val="en-US" w:eastAsia="zh-CN"/>
        </w:rPr>
        <w:t xml:space="preserve">${total_two} </w:t>
      </w:r>
      <w:r>
        <w:rPr>
          <w:rFonts w:hint="eastAsia" w:ascii="宋体" w:hAnsi="宋体"/>
          <w:sz w:val="24"/>
          <w:szCs w:val="24"/>
          <w:lang w:val="en-US" w:eastAsia="zh-CN"/>
        </w:rPr>
        <w:t>万元。</w:t>
      </w: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  <w:bookmarkStart w:id="2" w:name="_GoBack"/>
      <w:bookmarkEnd w:id="2"/>
    </w:p>
    <w:p>
      <w:pPr>
        <w:spacing w:line="500" w:lineRule="exact"/>
        <w:jc w:val="left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表三：</w:t>
      </w:r>
    </w:p>
    <w:p>
      <w:pPr>
        <w:spacing w:line="500" w:lineRule="exact"/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  <w:lang w:val="en-US" w:eastAsia="zh-CN"/>
        </w:rPr>
        <w:t>${date_one}</w:t>
      </w:r>
      <w:r>
        <w:rPr>
          <w:rFonts w:hint="eastAsia" w:eastAsia="黑体"/>
          <w:sz w:val="30"/>
          <w:szCs w:val="30"/>
        </w:rPr>
        <w:t>年、</w:t>
      </w:r>
      <w:r>
        <w:rPr>
          <w:rFonts w:hint="eastAsia" w:eastAsia="黑体"/>
          <w:sz w:val="30"/>
          <w:szCs w:val="30"/>
          <w:lang w:val="en-US" w:eastAsia="zh-CN"/>
        </w:rPr>
        <w:t>${date_two}</w:t>
      </w:r>
      <w:r>
        <w:rPr>
          <w:rFonts w:hint="eastAsia" w:eastAsia="黑体"/>
          <w:sz w:val="30"/>
          <w:szCs w:val="30"/>
        </w:rPr>
        <w:t>年</w:t>
      </w:r>
      <w:bookmarkStart w:id="0" w:name="OLE_LINK5"/>
      <w:bookmarkStart w:id="1" w:name="OLE_LINK6"/>
      <w:r>
        <w:rPr>
          <w:rFonts w:hint="eastAsia" w:eastAsia="黑体"/>
          <w:sz w:val="30"/>
          <w:szCs w:val="30"/>
        </w:rPr>
        <w:t>自营项目到款</w:t>
      </w:r>
      <w:bookmarkEnd w:id="0"/>
      <w:bookmarkEnd w:id="1"/>
      <w:r>
        <w:rPr>
          <w:rFonts w:hint="eastAsia" w:eastAsia="黑体"/>
          <w:sz w:val="30"/>
          <w:szCs w:val="30"/>
        </w:rPr>
        <w:t>分析表</w:t>
      </w:r>
    </w:p>
    <w:p>
      <w:pPr>
        <w:spacing w:line="5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（按省份统计）</w:t>
      </w:r>
    </w:p>
    <w:tbl>
      <w:tblPr>
        <w:tblStyle w:val="6"/>
        <w:tblW w:w="13851" w:type="dxa"/>
        <w:jc w:val="center"/>
        <w:tblInd w:w="-285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1065"/>
        <w:gridCol w:w="2465"/>
        <w:gridCol w:w="2412"/>
        <w:gridCol w:w="2527"/>
        <w:gridCol w:w="3161"/>
        <w:gridCol w:w="14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  <w:jc w:val="center"/>
        </w:trPr>
        <w:tc>
          <w:tcPr>
            <w:tcW w:w="76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省份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="黑体"/>
                <w:b/>
                <w:bCs/>
                <w:sz w:val="30"/>
                <w:szCs w:val="30"/>
                <w:lang w:val="en-US" w:eastAsia="zh-CN"/>
              </w:rPr>
              <w:t>${date_one}</w:t>
            </w: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年到款额</w:t>
            </w:r>
          </w:p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="黑体"/>
                <w:b/>
                <w:bCs/>
                <w:sz w:val="30"/>
                <w:szCs w:val="30"/>
                <w:lang w:val="en-US" w:eastAsia="zh-CN"/>
              </w:rPr>
              <w:t>${date_two}</w:t>
            </w: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年到款额</w:t>
            </w:r>
          </w:p>
          <w:p>
            <w:pPr>
              <w:jc w:val="center"/>
              <w:rPr>
                <w:rFonts w:asciiTheme="minorEastAsia" w:hAnsiTheme="minor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="黑体"/>
                <w:b/>
                <w:bCs/>
                <w:sz w:val="30"/>
                <w:szCs w:val="30"/>
                <w:lang w:val="en-US" w:eastAsia="zh-CN"/>
              </w:rPr>
              <w:t>${date_two}</w:t>
            </w: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年以前签订合同项目</w:t>
            </w:r>
            <w:r>
              <w:rPr>
                <w:rFonts w:hint="eastAsia" w:eastAsia="黑体"/>
                <w:b/>
                <w:bCs/>
                <w:sz w:val="30"/>
                <w:szCs w:val="30"/>
                <w:lang w:val="en-US" w:eastAsia="zh-CN"/>
              </w:rPr>
              <w:t>${date_two}</w:t>
            </w: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年到款额</w:t>
            </w:r>
          </w:p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316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eastAsia="黑体"/>
                <w:b/>
                <w:bCs/>
                <w:sz w:val="30"/>
                <w:szCs w:val="30"/>
                <w:lang w:val="en-US" w:eastAsia="zh-CN"/>
              </w:rPr>
              <w:t>${date_two}</w:t>
            </w: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年当年签订合同项目</w:t>
            </w:r>
            <w:r>
              <w:rPr>
                <w:rFonts w:hint="eastAsia" w:eastAsia="黑体"/>
                <w:b/>
                <w:bCs/>
                <w:sz w:val="30"/>
                <w:szCs w:val="30"/>
                <w:lang w:val="en-US" w:eastAsia="zh-CN"/>
              </w:rPr>
              <w:t>${date_two}</w:t>
            </w: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年到款额</w:t>
            </w:r>
          </w:p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（万元）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备注</w:t>
            </w: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${pic0}                                                                          ${pic1}</w:t>
      </w: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${pic2}                                                                          ${pic3}</w:t>
      </w:r>
    </w:p>
    <w:p>
      <w:pPr>
        <w:jc w:val="both"/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D2B64"/>
    <w:rsid w:val="00172A27"/>
    <w:rsid w:val="005B5986"/>
    <w:rsid w:val="007E7E8D"/>
    <w:rsid w:val="00981A27"/>
    <w:rsid w:val="00AE2667"/>
    <w:rsid w:val="05395875"/>
    <w:rsid w:val="0C230F37"/>
    <w:rsid w:val="15094B96"/>
    <w:rsid w:val="188B7BCF"/>
    <w:rsid w:val="18D73C6E"/>
    <w:rsid w:val="1AA303F8"/>
    <w:rsid w:val="1B2B21D7"/>
    <w:rsid w:val="1BAD612B"/>
    <w:rsid w:val="1DFA1A84"/>
    <w:rsid w:val="1F193C7E"/>
    <w:rsid w:val="20B059DB"/>
    <w:rsid w:val="21382877"/>
    <w:rsid w:val="228B7572"/>
    <w:rsid w:val="23E511D2"/>
    <w:rsid w:val="24130824"/>
    <w:rsid w:val="27856AA2"/>
    <w:rsid w:val="360F7CBE"/>
    <w:rsid w:val="3AB844A4"/>
    <w:rsid w:val="3FC273DB"/>
    <w:rsid w:val="40980DFA"/>
    <w:rsid w:val="428562D5"/>
    <w:rsid w:val="46F92D17"/>
    <w:rsid w:val="4DB5517C"/>
    <w:rsid w:val="504950ED"/>
    <w:rsid w:val="52A04BA5"/>
    <w:rsid w:val="53914317"/>
    <w:rsid w:val="584A2F41"/>
    <w:rsid w:val="5AF96C1E"/>
    <w:rsid w:val="5BAD169C"/>
    <w:rsid w:val="5BAF77B2"/>
    <w:rsid w:val="5D022974"/>
    <w:rsid w:val="5E514568"/>
    <w:rsid w:val="6A981093"/>
    <w:rsid w:val="71DD7C96"/>
    <w:rsid w:val="73F347F3"/>
    <w:rsid w:val="76BF461F"/>
    <w:rsid w:val="78CC6826"/>
    <w:rsid w:val="79233119"/>
    <w:rsid w:val="7CD51BF6"/>
    <w:rsid w:val="7E2559F7"/>
    <w:rsid w:val="7F1A672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</Words>
  <Characters>184</Characters>
  <Lines>1</Lines>
  <Paragraphs>1</Paragraphs>
  <ScaleCrop>false</ScaleCrop>
  <LinksUpToDate>false</LinksUpToDate>
  <CharactersWithSpaces>215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2016-11-18T12:12:00Z</dcterms:created>
  <dc:creator>tongchema-zhang</dc:creator>
  <cp:lastModifiedBy>tongchema-zhang</cp:lastModifiedBy>
  <dcterms:modified xsi:type="dcterms:W3CDTF">2016-11-23T01:28:59Z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