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24" w:lineRule="auto"/>
        <w:jc w:val="center"/>
      </w:pPr>
      <w:r>
        <w:rPr>
          <w:rFonts w:ascii="微软雅黑" w:hAnsi="微软雅黑" w:eastAsia="微软雅黑"/>
        </w:rPr>
        <w:t>腾讯云黑客松 · 项目评审报告</w:t>
      </w:r>
    </w:p>
    <w:p>
      <w:pPr>
        <w:spacing w:before="160" w:after="160" w:line="324" w:lineRule="auto"/>
        <w:pBdr>
          <w:bottom w:val="single" w:sz="12" w:space="4" w:color="d4c5a9"/>
        </w:pBdr>
      </w:pPr>
    </w:p>
    <w:p>
      <w:pPr>
        <w:spacing w:before="160" w:after="160" w:line="324" w:lineRule="auto"/>
        <w:pBdr>
          <w:bottom w:val="single" w:sz="12" w:space="4" w:color="d4c5a9"/>
        </w:pBdr>
      </w:pPr>
    </w:p>
    <w:p>
      <w:pPr>
        <w:pStyle w:val="Heading2"/>
        <w:spacing w:line="324" w:lineRule="auto"/>
      </w:pPr>
      <w:r>
        <w:rPr>
          <w:rFonts w:ascii="微软雅黑" w:hAnsi="微软雅黑" w:eastAsia="微软雅黑"/>
        </w:rPr>
        <w:t>基本信息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6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项目名称</w:t>
            </w:r>
          </w:p>
        </w:tc>
        <w:tc>
          <w:tcPr>
            <w:tcW w:type="dxa" w:w="4536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元末逐鹿 4.3 — 元末历史大战略游戏</w:t>
            </w:r>
          </w:p>
        </w:tc>
      </w:tr>
      <w:tr>
        <w:tc>
          <w:tcPr>
            <w:tcW w:type="dxa" w:w="4536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赛道/方向</w:t>
            </w:r>
          </w:p>
        </w:tc>
        <w:tc>
          <w:tcPr>
            <w:tcW w:type="dxa" w:w="4536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赛题二：文化表达类游戏 → 方向一：中国历史与传统文化焕新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赛区</w:t>
            </w:r>
          </w:p>
        </w:tc>
        <w:tc>
          <w:tcPr>
            <w:tcW w:type="dxa" w:w="4536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华东赛区（上海，7月30日路演）</w:t>
            </w:r>
          </w:p>
        </w:tc>
      </w:tr>
      <w:tr>
        <w:tc>
          <w:tcPr>
            <w:tcW w:type="dxa" w:w="4536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在线链接</w:t>
            </w:r>
          </w:p>
        </w:tc>
        <w:tc>
          <w:tcPr>
            <w:tcW w:type="dxa" w:w="4536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8B0000"/>
                <w:sz w:val="20"/>
              </w:rPr>
              <w:t>http://da43ce2499f64f35a6eba05d331cd41d.codebuddy.cloudstudio.run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技术栈</w:t>
            </w:r>
          </w:p>
        </w:tc>
        <w:tc>
          <w:tcPr>
            <w:tcW w:type="dxa" w:w="4536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Vue3+TypeScript / Python FastAPI / Docker+Nginx / CodeBuddy(DeepSeek-V3)</w:t>
            </w:r>
          </w:p>
        </w:tc>
      </w:tr>
      <w:tr>
        <w:tc>
          <w:tcPr>
            <w:tcW w:type="dxa" w:w="4536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代码规模</w:t>
            </w:r>
          </w:p>
        </w:tc>
        <w:tc>
          <w:tcPr>
            <w:tcW w:type="dxa" w:w="4536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245源文件（153 Python + 48 Vue + 44 TS），估算 2.5MB+ 源代码</w:t>
            </w:r>
          </w:p>
        </w:tc>
      </w:tr>
    </w:tbl>
    <w:p>
      <w:pPr>
        <w:spacing w:line="324" w:lineRule="auto" w:after="120"/>
      </w:pPr>
    </w:p>
    <w:p>
      <w:pPr>
        <w:spacing w:before="160" w:after="160" w:line="324" w:lineRule="auto"/>
        <w:pBdr>
          <w:bottom w:val="single" w:sz="12" w:space="4" w:color="d4c5a9"/>
        </w:pBdr>
      </w:pPr>
    </w:p>
    <w:p>
      <w:pPr>
        <w:pStyle w:val="Heading2"/>
        <w:spacing w:line="324" w:lineRule="auto"/>
      </w:pPr>
      <w:r>
        <w:rPr>
          <w:rFonts w:ascii="微软雅黑" w:hAnsi="微软雅黑" w:eastAsia="微软雅黑"/>
        </w:rPr>
        <w:t>各维度评分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268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得分</w:t>
            </w:r>
          </w:p>
        </w:tc>
        <w:tc>
          <w:tcPr>
            <w:tcW w:type="dxa" w:w="2268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2268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简评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主题契合度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28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/30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元末历史重建 + 中国古典美学，与"文化表达"深度契合</w:t>
            </w:r>
          </w:p>
        </w:tc>
      </w:tr>
      <w:tr>
        <w:tc>
          <w:tcPr>
            <w:tcW w:type="dxa" w:w="2268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AI工具使用情况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37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/40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10大智能体 + 84工具 + MCTS + 博弈论，赛事最强AI集成之一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游戏品质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25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/30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完整闭环 + 专业部署，大型单体文件是架构隐患</w:t>
            </w:r>
          </w:p>
        </w:tc>
      </w:tr>
      <w:tr>
        <w:tc>
          <w:tcPr>
            <w:tcW w:type="dxa" w:w="2268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基础总分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90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/100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S 级（90–100）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社交媒体加分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待确认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+5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若已发布 #CodeBuddy #腾讯云黑客松 则 +3~5</w:t>
            </w:r>
          </w:p>
        </w:tc>
      </w:tr>
    </w:tbl>
    <w:p>
      <w:pPr>
        <w:spacing w:line="324" w:lineRule="auto" w:after="120"/>
      </w:pPr>
    </w:p>
    <w:p>
      <w:pPr>
        <w:spacing w:before="160" w:after="160" w:line="324" w:lineRule="auto"/>
        <w:pBdr>
          <w:bottom w:val="single" w:sz="12" w:space="4" w:color="d4c5a9"/>
        </w:pBdr>
      </w:pPr>
    </w:p>
    <w:p>
      <w:pPr>
        <w:pStyle w:val="Heading2"/>
        <w:spacing w:line="324" w:lineRule="auto"/>
      </w:pPr>
      <w:r>
        <w:rPr>
          <w:rFonts w:ascii="微软雅黑" w:hAnsi="微软雅黑" w:eastAsia="微软雅黑"/>
        </w:rPr>
        <w:t>综合评语</w:t>
      </w:r>
    </w:p>
    <w:p>
      <w:pPr>
        <w:spacing w:line="324" w:lineRule="auto" w:after="80"/>
      </w:pPr>
      <w:r>
        <w:rPr>
          <w:rFonts w:ascii="微软雅黑" w:hAnsi="微软雅黑" w:eastAsia="微软雅黑"/>
          <w:color w:val="333333"/>
          <w:sz w:val="21"/>
        </w:rPr>
        <w:t xml:space="preserve">《元末逐鹿》是本赛事中罕见的 </w:t>
      </w:r>
      <w:r>
        <w:rPr>
          <w:rFonts w:ascii="微软雅黑" w:hAnsi="微软雅黑" w:eastAsia="微软雅黑"/>
          <w:b/>
          <w:color w:val="333333"/>
          <w:sz w:val="21"/>
        </w:rPr>
        <w:t>"全栈AI驱动大战略游戏"</w:t>
      </w:r>
      <w:r>
        <w:rPr>
          <w:rFonts w:ascii="微软雅黑" w:hAnsi="微软雅黑" w:eastAsia="微软雅黑"/>
          <w:color w:val="333333"/>
          <w:sz w:val="21"/>
        </w:rPr>
        <w:t xml:space="preserve">。项目以元末群雄逐鹿为历史切片，通过 </w:t>
      </w:r>
      <w:r>
        <w:rPr>
          <w:rFonts w:ascii="微软雅黑" w:hAnsi="微软雅黑" w:eastAsia="微软雅黑"/>
          <w:b/>
          <w:color w:val="333333"/>
          <w:sz w:val="21"/>
        </w:rPr>
        <w:t>245个源文件</w:t>
      </w:r>
      <w:r>
        <w:rPr>
          <w:rFonts w:ascii="微软雅黑" w:hAnsi="微软雅黑" w:eastAsia="微软雅黑"/>
          <w:color w:val="333333"/>
          <w:sz w:val="21"/>
        </w:rPr>
        <w:t xml:space="preserve"> 构建了一个包含8阶段回合引擎、40个核心经济/战争/外交子系统的完整战略游戏，并以 </w:t>
      </w:r>
      <w:r>
        <w:rPr>
          <w:rFonts w:ascii="微软雅黑" w:hAnsi="微软雅黑" w:eastAsia="微软雅黑"/>
          <w:b/>
          <w:color w:val="333333"/>
          <w:sz w:val="21"/>
        </w:rPr>
        <w:t>十大AI智能体 + 三层模型分组架构</w:t>
      </w:r>
      <w:r>
        <w:rPr>
          <w:rFonts w:ascii="微软雅黑" w:hAnsi="微软雅黑" w:eastAsia="微软雅黑"/>
          <w:color w:val="333333"/>
          <w:sz w:val="21"/>
        </w:rPr>
        <w:t xml:space="preserve"> 实现了约75%游戏叙事由AI自主生成的深度集成。</w:t>
      </w:r>
    </w:p>
    <w:p>
      <w:pPr>
        <w:spacing w:line="324" w:lineRule="auto" w:after="80"/>
      </w:pPr>
      <w:r>
        <w:rPr>
          <w:rFonts w:ascii="微软雅黑" w:hAnsi="微软雅黑" w:eastAsia="微软雅黑"/>
          <w:color w:val="333333"/>
          <w:sz w:val="21"/>
        </w:rPr>
        <w:t xml:space="preserve">项目在 </w:t>
      </w:r>
      <w:r>
        <w:rPr>
          <w:rFonts w:ascii="微软雅黑" w:hAnsi="微软雅黑" w:eastAsia="微软雅黑"/>
          <w:b/>
          <w:color w:val="333333"/>
          <w:sz w:val="21"/>
        </w:rPr>
        <w:t>AI工具使用</w:t>
      </w:r>
      <w:r>
        <w:rPr>
          <w:rFonts w:ascii="微软雅黑" w:hAnsi="微软雅黑" w:eastAsia="微软雅黑"/>
          <w:color w:val="333333"/>
          <w:sz w:val="21"/>
        </w:rPr>
        <w:t xml:space="preserve"> 维度表现尤其突出：CodeBuddy 全流程驱动开发（开发日志完整可追溯），84个Function Calling工具让LLM可自主操控游戏操作，MCTS博弈树搜索与Nash均衡/Shapley值计算赋予了NPC势力超越简单脚本的战略智能。前端以 </w:t>
      </w:r>
      <w:r>
        <w:rPr>
          <w:rFonts w:ascii="微软雅黑" w:hAnsi="微软雅黑" w:eastAsia="微软雅黑"/>
          <w:b/>
          <w:color w:val="333333"/>
          <w:sz w:val="21"/>
        </w:rPr>
        <w:t>程序化水墨渲染 + 五声音阶音频合成</w:t>
      </w:r>
      <w:r>
        <w:rPr>
          <w:rFonts w:ascii="微软雅黑" w:hAnsi="微软雅黑" w:eastAsia="微软雅黑"/>
          <w:color w:val="333333"/>
          <w:sz w:val="21"/>
        </w:rPr>
        <w:t xml:space="preserve"> 构建了统一的东方美学体验，后端配备了完整的 </w:t>
      </w:r>
      <w:r>
        <w:rPr>
          <w:rFonts w:ascii="微软雅黑" w:hAnsi="微软雅黑" w:eastAsia="微软雅黑"/>
          <w:b/>
          <w:color w:val="333333"/>
          <w:sz w:val="21"/>
        </w:rPr>
        <w:t>Docker+Nginx+SSL生产部署方案</w:t>
      </w:r>
      <w:r>
        <w:rPr>
          <w:rFonts w:ascii="微软雅黑" w:hAnsi="微软雅黑" w:eastAsia="微软雅黑"/>
          <w:color w:val="333333"/>
          <w:sz w:val="21"/>
        </w:rPr>
        <w:t xml:space="preserve"> 及 IOA安全防护体系。</w:t>
      </w:r>
    </w:p>
    <w:p>
      <w:pPr>
        <w:spacing w:line="324" w:lineRule="auto" w:after="80"/>
      </w:pPr>
      <w:r>
        <w:rPr>
          <w:rFonts w:ascii="微软雅黑" w:hAnsi="微软雅黑" w:eastAsia="微软雅黑"/>
          <w:color w:val="333333"/>
          <w:sz w:val="21"/>
        </w:rPr>
        <w:t xml:space="preserve">主要短板在于 </w:t>
      </w:r>
      <w:r>
        <w:rPr>
          <w:rFonts w:ascii="微软雅黑" w:hAnsi="微软雅黑" w:eastAsia="微软雅黑"/>
          <w:b/>
          <w:color w:val="333333"/>
          <w:sz w:val="21"/>
        </w:rPr>
        <w:t>工程结构</w:t>
      </w:r>
      <w:r>
        <w:rPr>
          <w:rFonts w:ascii="微软雅黑" w:hAnsi="微软雅黑" w:eastAsia="微软雅黑"/>
          <w:color w:val="333333"/>
          <w:sz w:val="21"/>
        </w:rPr>
        <w:t xml:space="preserve">：398KB的单文件 </w:t>
      </w:r>
      <w:r>
        <w:rPr>
          <w:rFonts w:ascii="微软雅黑" w:hAnsi="微软雅黑" w:eastAsia="微软雅黑"/>
          <w:color w:val="8B0000"/>
          <w:sz w:val="20"/>
        </w:rPr>
        <w:t>api_server.py</w:t>
      </w:r>
      <w:r>
        <w:rPr>
          <w:rFonts w:ascii="微软雅黑" w:hAnsi="微软雅黑" w:eastAsia="微软雅黑"/>
          <w:color w:val="333333"/>
          <w:sz w:val="21"/>
        </w:rPr>
        <w:t xml:space="preserve"> 和154KB的 </w:t>
      </w:r>
      <w:r>
        <w:rPr>
          <w:rFonts w:ascii="微软雅黑" w:hAnsi="微软雅黑" w:eastAsia="微软雅黑"/>
          <w:color w:val="8B0000"/>
          <w:sz w:val="20"/>
        </w:rPr>
        <w:t>settle_engine.py</w:t>
      </w:r>
      <w:r>
        <w:rPr>
          <w:rFonts w:ascii="微软雅黑" w:hAnsi="微软雅黑" w:eastAsia="微软雅黑"/>
          <w:color w:val="333333"/>
          <w:sz w:val="21"/>
        </w:rPr>
        <w:t xml:space="preserve"> 体现了快速原型开发中的模块膨胀问题；面板状态管理存在四套并行系统的已知技术债。此外，LLM API额度耗尽（429错误）是线上演示的真实风险，建议为关键路径配备确定性规则fallback。</w:t>
      </w:r>
    </w:p>
    <w:p>
      <w:pPr>
        <w:spacing w:line="324" w:lineRule="auto" w:after="60"/>
      </w:pPr>
      <w:r>
        <w:rPr>
          <w:rFonts w:ascii="微软雅黑" w:hAnsi="微软雅黑" w:eastAsia="微软雅黑"/>
          <w:b/>
          <w:color w:val="1A1A2E"/>
          <w:sz w:val="21"/>
        </w:rPr>
        <w:t>这是一款有总决赛冠军潜质的作品。</w:t>
      </w:r>
      <w:r>
        <w:rPr>
          <w:rFonts w:ascii="微软雅黑" w:hAnsi="微软雅黑" w:eastAsia="微软雅黑"/>
          <w:color w:val="333333"/>
          <w:sz w:val="21"/>
        </w:rPr>
        <w:t xml:space="preserve"> 若在赛区路演前完成架构重构和线上稳定性验证，将极具竞争力。</w:t>
      </w:r>
    </w:p>
    <w:p>
      <w:pPr>
        <w:spacing w:before="160" w:after="160" w:line="324" w:lineRule="auto"/>
        <w:pBdr>
          <w:bottom w:val="single" w:sz="12" w:space="4" w:color="d4c5a9"/>
        </w:pBdr>
      </w:pPr>
    </w:p>
    <w:p>
      <w:pPr>
        <w:pStyle w:val="Heading2"/>
        <w:spacing w:line="324" w:lineRule="auto"/>
      </w:pPr>
      <w:r>
        <w:rPr>
          <w:rFonts w:ascii="微软雅黑" w:hAnsi="微软雅黑" w:eastAsia="微软雅黑"/>
        </w:rPr>
        <w:t>各维度详细分析</w:t>
      </w:r>
    </w:p>
    <w:p>
      <w:pPr>
        <w:pStyle w:val="Heading3"/>
        <w:spacing w:line="324" w:lineRule="auto"/>
      </w:pPr>
      <w:r>
        <w:rPr>
          <w:rFonts w:ascii="微软雅黑" w:hAnsi="微软雅黑" w:eastAsia="微软雅黑"/>
        </w:rPr>
        <w:t>一、主题契合度（28 / 30）</w:t>
      </w:r>
    </w:p>
    <w:p>
      <w:pPr>
        <w:spacing w:line="324" w:lineRule="auto" w:after="60"/>
      </w:pPr>
      <w:r>
        <w:rPr>
          <w:rFonts w:ascii="微软雅黑" w:hAnsi="微软雅黑" w:eastAsia="微软雅黑"/>
          <w:b/>
          <w:color w:val="1A1A2E"/>
          <w:sz w:val="21"/>
        </w:rPr>
        <w:t>评语</w:t>
      </w:r>
      <w:r>
        <w:rPr>
          <w:rFonts w:ascii="微软雅黑" w:hAnsi="微软雅黑" w:eastAsia="微软雅黑"/>
          <w:color w:val="333333"/>
          <w:sz w:val="21"/>
        </w:rPr>
        <w:t>：元末九大历史势力（元廷/汉宋/陈友谅/张士诚/方国珍/明玉珍/朱元璋等）+ 40+历史NPC + CK3风格不规则疆域 + 自然语言古风圣旨，构成了高度还原的元末历史沙盘。程序化水墨渲染（羊皮纸纹理/墨韵粒子/鎏金微光）+ 五声音阶古乐合成 + 六器物差异化UI（圣旨/军报/密函/典籍/奏章/屏风），将中国古典美学以现代Web技术活化。"案牍之上的天下"核心标语精准传达了文化理念。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评估点</w:t>
            </w:r>
          </w:p>
        </w:tc>
        <w:tc>
          <w:tcPr>
            <w:tcW w:type="dxa" w:w="4536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评价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历史文化还原度</w:t>
            </w:r>
          </w:p>
        </w:tc>
        <w:tc>
          <w:tcPr>
            <w:tcW w:type="dxa" w:w="4536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★★★★★ — 9势力+40NPC+古风圣旨+国史编撰+武将列传</w:t>
            </w:r>
          </w:p>
        </w:tc>
      </w:tr>
      <w:tr>
        <w:tc>
          <w:tcPr>
            <w:tcW w:type="dxa" w:w="4536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传统文化现代化表达</w:t>
            </w:r>
          </w:p>
        </w:tc>
        <w:tc>
          <w:tcPr>
            <w:tcW w:type="dxa" w:w="4536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★★★★★ — 纯代码生成水墨/古卷/古乐，零外部美术依赖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核心理念传达</w:t>
            </w:r>
          </w:p>
        </w:tc>
        <w:tc>
          <w:tcPr>
            <w:tcW w:type="dxa" w:w="4536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★★★★★ — 四大结局（霸业陨落→盛世新朝）构建完整历史叙事弧</w:t>
            </w:r>
          </w:p>
        </w:tc>
      </w:tr>
    </w:tbl>
    <w:p>
      <w:pPr>
        <w:spacing w:line="324" w:lineRule="auto" w:after="120"/>
      </w:pPr>
    </w:p>
    <w:p>
      <w:pPr>
        <w:spacing w:line="324" w:lineRule="auto" w:after="60"/>
      </w:pPr>
      <w:r>
        <w:rPr>
          <w:rFonts w:ascii="微软雅黑" w:hAnsi="微软雅黑" w:eastAsia="微软雅黑"/>
          <w:b/>
          <w:color w:val="1A1A2E"/>
          <w:sz w:val="21"/>
        </w:rPr>
        <w:t>亮点</w:t>
      </w:r>
      <w:r>
        <w:rPr>
          <w:rFonts w:ascii="微软雅黑" w:hAnsi="微软雅黑" w:eastAsia="微软雅黑"/>
          <w:color w:val="333333"/>
          <w:sz w:val="21"/>
        </w:rPr>
        <w:t>: 自然语言圣旨解析（</w:t>
      </w:r>
      <w:r>
        <w:rPr>
          <w:rFonts w:ascii="微软雅黑" w:hAnsi="微软雅黑" w:eastAsia="微软雅黑"/>
          <w:color w:val="8B0000"/>
          <w:sz w:val="20"/>
        </w:rPr>
        <w:t>edict_nlp.py</w:t>
      </w:r>
      <w:r>
        <w:rPr>
          <w:rFonts w:ascii="微软雅黑" w:hAnsi="微软雅黑" w:eastAsia="微软雅黑"/>
          <w:color w:val="333333"/>
          <w:sz w:val="21"/>
        </w:rPr>
        <w:t xml:space="preserve"> 73KB）让玩家用古汉语格式下达政令，LLM解析为游戏操作——这是"传统文化+AI"的教科书级融合。</w:t>
      </w:r>
    </w:p>
    <w:p>
      <w:pPr>
        <w:spacing w:line="324" w:lineRule="auto" w:after="60"/>
      </w:pPr>
      <w:r>
        <w:rPr>
          <w:rFonts w:ascii="微软雅黑" w:hAnsi="微软雅黑" w:eastAsia="微软雅黑"/>
          <w:b/>
          <w:color w:val="1A1A2E"/>
          <w:sz w:val="21"/>
        </w:rPr>
        <w:t>改进空间</w:t>
      </w:r>
      <w:r>
        <w:rPr>
          <w:rFonts w:ascii="微软雅黑" w:hAnsi="微软雅黑" w:eastAsia="微软雅黑"/>
          <w:color w:val="333333"/>
          <w:sz w:val="21"/>
        </w:rPr>
        <w:t>: 元末较三国/唐宋认知度低，建议开局前30回合加入红巾军起义/鄱阳湖大战等关键事件锚点，降低非历史爱好者的认知门槛。</w:t>
      </w:r>
    </w:p>
    <w:p>
      <w:pPr>
        <w:spacing w:before="160" w:after="160" w:line="324" w:lineRule="auto"/>
        <w:pBdr>
          <w:bottom w:val="single" w:sz="12" w:space="4" w:color="d4c5a9"/>
        </w:pBdr>
      </w:pPr>
    </w:p>
    <w:p>
      <w:pPr>
        <w:pStyle w:val="Heading3"/>
        <w:spacing w:line="324" w:lineRule="auto"/>
      </w:pPr>
      <w:r>
        <w:rPr>
          <w:rFonts w:ascii="微软雅黑" w:hAnsi="微软雅黑" w:eastAsia="微软雅黑"/>
        </w:rPr>
        <w:t>二、AI工具使用情况（37 / 40）</w:t>
      </w:r>
    </w:p>
    <w:p>
      <w:pPr>
        <w:spacing w:line="324" w:lineRule="auto" w:after="60"/>
      </w:pPr>
      <w:r>
        <w:rPr>
          <w:rFonts w:ascii="微软雅黑" w:hAnsi="微软雅黑" w:eastAsia="微软雅黑"/>
          <w:b/>
          <w:color w:val="1A1A2E"/>
          <w:sz w:val="21"/>
        </w:rPr>
        <w:t>评语</w:t>
      </w:r>
      <w:r>
        <w:rPr>
          <w:rFonts w:ascii="微软雅黑" w:hAnsi="微软雅黑" w:eastAsia="微软雅黑"/>
          <w:color w:val="333333"/>
          <w:sz w:val="21"/>
        </w:rPr>
        <w:t>：本维度是本项目最大亮点，也是赛事中极少见能达到的深度。</w:t>
      </w:r>
    </w:p>
    <w:p>
      <w:pPr>
        <w:spacing w:line="324" w:lineRule="auto" w:after="80" w:before="200"/>
      </w:pPr>
      <w:r>
        <w:rPr>
          <w:rFonts w:ascii="微软雅黑" w:hAnsi="微软雅黑" w:eastAsia="微软雅黑"/>
          <w:b/>
          <w:color w:val="1A1A2E"/>
          <w:sz w:val="24"/>
        </w:rPr>
        <w:t>CodeBuddy 使用深度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4536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证据与指标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全流程驱动</w:t>
            </w:r>
          </w:p>
        </w:tc>
        <w:tc>
          <w:tcPr>
            <w:tcW w:type="dxa" w:w="4536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8B0000"/>
                <w:sz w:val="20"/>
              </w:rPr>
              <w:t>.codebuddy/memory/</w:t>
            </w:r>
            <w:r>
              <w:rPr>
                <w:rFonts w:ascii="微软雅黑" w:hAnsi="微软雅黑" w:eastAsia="微软雅黑"/>
                <w:color w:val="333333"/>
                <w:sz w:val="21"/>
              </w:rPr>
              <w:t xml:space="preserve"> 含完整开发日志（32KB+21KB），记录Bug修复12项、LLM深化三步策略、39个已安装Skill</w:t>
            </w:r>
          </w:p>
        </w:tc>
      </w:tr>
      <w:tr>
        <w:tc>
          <w:tcPr>
            <w:tcW w:type="dxa" w:w="4536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代码生成规模</w:t>
            </w:r>
          </w:p>
        </w:tc>
        <w:tc>
          <w:tcPr>
            <w:tcW w:type="dxa" w:w="4536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245个源文件全部由CodeBuddy辅助生成，覆盖Python/Vue/TS/Shell全栈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历史对话记录</w:t>
            </w:r>
          </w:p>
        </w:tc>
        <w:tc>
          <w:tcPr>
            <w:tcW w:type="dxa" w:w="4536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8B0000"/>
                <w:sz w:val="20"/>
              </w:rPr>
              <w:t>.codebuddy/teams/</w:t>
            </w:r>
            <w:r>
              <w:rPr>
                <w:rFonts w:ascii="微软雅黑" w:hAnsi="微软雅黑" w:eastAsia="微软雅黑"/>
                <w:color w:val="333333"/>
                <w:sz w:val="21"/>
              </w:rPr>
              <w:t xml:space="preserve"> 含团队协作配置，对话历史完整可追溯并作为评审依据</w:t>
            </w:r>
          </w:p>
        </w:tc>
      </w:tr>
    </w:tbl>
    <w:p>
      <w:pPr>
        <w:spacing w:line="324" w:lineRule="auto" w:after="120"/>
      </w:pPr>
    </w:p>
    <w:p>
      <w:pPr>
        <w:spacing w:line="324" w:lineRule="auto" w:after="80" w:before="200"/>
      </w:pPr>
      <w:r>
        <w:rPr>
          <w:rFonts w:ascii="微软雅黑" w:hAnsi="微软雅黑" w:eastAsia="微软雅黑"/>
          <w:b/>
          <w:color w:val="1A1A2E"/>
          <w:sz w:val="24"/>
        </w:rPr>
        <w:t>五大AI创作环节全覆盖（远超"至少一项"的赛事要求）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创作模块</w:t>
            </w:r>
          </w:p>
        </w:tc>
        <w:tc>
          <w:tcPr>
            <w:tcW w:type="dxa" w:w="3024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实现程度</w:t>
            </w:r>
          </w:p>
        </w:tc>
        <w:tc>
          <w:tcPr>
            <w:tcW w:type="dxa" w:w="3024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创新性评分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AI世界观与剧情</w:t>
            </w:r>
          </w:p>
        </w:tc>
        <w:tc>
          <w:tcPr>
            <w:tcW w:type="dxa" w:w="3024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A8国史馆持续修撰势力专史 + A5司天台生成天下大势事件 + 世界叙事引擎（朝堂辩论+市井舆情+将领列传）</w:t>
            </w:r>
          </w:p>
        </w:tc>
        <w:tc>
          <w:tcPr>
            <w:tcW w:type="dxa" w:w="3024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★★★★★</w:t>
            </w:r>
          </w:p>
        </w:tc>
      </w:tr>
      <w:tr>
        <w:tc>
          <w:tcPr>
            <w:tcW w:type="dxa" w:w="3024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AI游戏原画</w:t>
            </w:r>
          </w:p>
        </w:tc>
        <w:tc>
          <w:tcPr>
            <w:tcW w:type="dxa" w:w="3024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混元图生图API + Pillow水墨程序化降级双管线 + AI画师玩家自备Key模式</w:t>
            </w:r>
          </w:p>
        </w:tc>
        <w:tc>
          <w:tcPr>
            <w:tcW w:type="dxa" w:w="3024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★★★★☆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AI安全体系</w:t>
            </w:r>
          </w:p>
        </w:tc>
        <w:tc>
          <w:tcPr>
            <w:tcW w:type="dxa" w:w="3024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IOA安全体系（Prompt注入检测 + 违规词过滤 + 异常行为Z-Score/马尔可夫链检测 + 审计日志 + 数据脱敏），8个安全模块</w:t>
            </w:r>
          </w:p>
        </w:tc>
        <w:tc>
          <w:tcPr>
            <w:tcW w:type="dxa" w:w="3024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★★★★★</w:t>
            </w:r>
          </w:p>
        </w:tc>
      </w:tr>
      <w:tr>
        <w:tc>
          <w:tcPr>
            <w:tcW w:type="dxa" w:w="3024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AI声音表演</w:t>
            </w:r>
          </w:p>
        </w:tc>
        <w:tc>
          <w:tcPr>
            <w:tcW w:type="dxa" w:w="3024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ElevenLabs + edge-tts双TTS提供商，5种voice_id塑造9势力人声 + 前端Web Audio API五声音阶程序化音乐</w:t>
            </w:r>
          </w:p>
        </w:tc>
        <w:tc>
          <w:tcPr>
            <w:tcW w:type="dxa" w:w="3024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★★★★☆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AI游戏视频增强</w:t>
            </w:r>
          </w:p>
        </w:tc>
        <w:tc>
          <w:tcPr>
            <w:tcW w:type="dxa" w:w="3024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75秒史诗PV（HyperFrames 12帧分镜）+ 游戏内程序化视觉特效</w:t>
            </w:r>
          </w:p>
        </w:tc>
        <w:tc>
          <w:tcPr>
            <w:tcW w:type="dxa" w:w="3024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★★★★☆</w:t>
            </w:r>
          </w:p>
        </w:tc>
      </w:tr>
    </w:tbl>
    <w:p>
      <w:pPr>
        <w:spacing w:line="324" w:lineRule="auto" w:after="120"/>
      </w:pPr>
    </w:p>
    <w:p>
      <w:pPr>
        <w:spacing w:line="324" w:lineRule="auto" w:after="80" w:before="200"/>
      </w:pPr>
      <w:r>
        <w:rPr>
          <w:rFonts w:ascii="微软雅黑" w:hAnsi="微软雅黑" w:eastAsia="微软雅黑"/>
          <w:b/>
          <w:color w:val="1A1A2E"/>
          <w:sz w:val="24"/>
        </w:rPr>
        <w:t>十大AI智能体矩阵（管弦乐团架构）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268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268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模型组</w:t>
            </w:r>
          </w:p>
        </w:tc>
        <w:tc>
          <w:tcPr>
            <w:tcW w:type="dxa" w:w="2268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A1 谋策阁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廷议辩论/战略分析/玩家献策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advisor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手动+自动</w:t>
            </w:r>
          </w:p>
        </w:tc>
      </w:tr>
      <w:tr>
        <w:tc>
          <w:tcPr>
            <w:tcW w:type="dxa" w:w="2268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A2 群雄殿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NPC势力君主自主决策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advisor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自动(每回合)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A3 律法堂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案件审理/官员任免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advisor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手动+自动</w:t>
            </w:r>
          </w:p>
        </w:tc>
      </w:tr>
      <w:tr>
        <w:tc>
          <w:tcPr>
            <w:tcW w:type="dxa" w:w="2268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A4 谍报司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细作行动/情报搜集/反间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enemy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自动(AI)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A5 司天台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天灾人祸/祥瑞异象/天下大势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enemy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手动+自动</w:t>
            </w:r>
          </w:p>
        </w:tc>
      </w:tr>
      <w:tr>
        <w:tc>
          <w:tcPr>
            <w:tcW w:type="dxa" w:w="2268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A6 外交署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合纵连横/盟约/博弈论增强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law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自动(AI)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A7 宗室府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继承/联姻/储位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advisor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自动</w:t>
            </w:r>
          </w:p>
        </w:tc>
      </w:tr>
      <w:tr>
        <w:tc>
          <w:tcPr>
            <w:tcW w:type="dxa" w:w="2268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A8 国史馆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势力专史/结局传记/史书修撰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law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自动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A9 军机处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战斗后古风战报叙事生成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enemy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自动</w:t>
            </w:r>
          </w:p>
        </w:tc>
      </w:tr>
      <w:tr>
        <w:tc>
          <w:tcPr>
            <w:tcW w:type="dxa" w:w="2268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A10 度支司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税率/粮储/贸易/建设决策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law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自动</w:t>
            </w:r>
          </w:p>
        </w:tc>
      </w:tr>
    </w:tbl>
    <w:p>
      <w:pPr>
        <w:spacing w:line="324" w:lineRule="auto" w:after="120"/>
      </w:pPr>
    </w:p>
    <w:p>
      <w:pPr>
        <w:spacing w:line="324" w:lineRule="auto" w:after="60"/>
      </w:pPr>
      <w:r>
        <w:rPr>
          <w:rFonts w:ascii="微软雅黑" w:hAnsi="微软雅黑" w:eastAsia="微软雅黑"/>
          <w:b/>
          <w:color w:val="1A1A2E"/>
          <w:sz w:val="21"/>
        </w:rPr>
        <w:t>技术架构亮点</w:t>
      </w:r>
      <w:r>
        <w:rPr>
          <w:rFonts w:ascii="微软雅黑" w:hAnsi="微软雅黑" w:eastAsia="微软雅黑"/>
          <w:color w:val="333333"/>
          <w:sz w:val="21"/>
        </w:rPr>
        <w:t>：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color w:val="8B0000"/>
          <w:sz w:val="20"/>
        </w:rPr>
        <w:t xml:space="preserve">● </w:t>
      </w:r>
      <w:r>
        <w:rPr>
          <w:rFonts w:ascii="微软雅黑" w:hAnsi="微软雅黑" w:eastAsia="微软雅黑"/>
          <w:b/>
          <w:color w:val="333333"/>
          <w:sz w:val="21"/>
        </w:rPr>
        <w:t>三层模型分组</w:t>
      </w:r>
      <w:r>
        <w:rPr>
          <w:rFonts w:ascii="微软雅黑" w:hAnsi="微软雅黑" w:eastAsia="微软雅黑"/>
          <w:color w:val="333333"/>
          <w:sz w:val="21"/>
        </w:rPr>
        <w:t>（advisor/law/enemy）按任务复杂度差异化配置temperature/max_tokens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color w:val="8B0000"/>
          <w:sz w:val="20"/>
        </w:rPr>
        <w:t xml:space="preserve">● </w:t>
      </w:r>
      <w:r>
        <w:rPr>
          <w:rFonts w:ascii="微软雅黑" w:hAnsi="微软雅黑" w:eastAsia="微软雅黑"/>
          <w:b/>
          <w:color w:val="333333"/>
          <w:sz w:val="21"/>
        </w:rPr>
        <w:t>84个Function Calling工具</w:t>
      </w:r>
      <w:r>
        <w:rPr>
          <w:rFonts w:ascii="微软雅黑" w:hAnsi="微软雅黑" w:eastAsia="微软雅黑"/>
          <w:color w:val="333333"/>
          <w:sz w:val="21"/>
        </w:rPr>
        <w:t>：LLM可自主调用军事/经济/外交/谍报全部游戏操作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color w:val="8B0000"/>
          <w:sz w:val="20"/>
        </w:rPr>
        <w:t xml:space="preserve">● </w:t>
      </w:r>
      <w:r>
        <w:rPr>
          <w:rFonts w:ascii="微软雅黑" w:hAnsi="微软雅黑" w:eastAsia="微软雅黑"/>
          <w:b/>
          <w:color w:val="333333"/>
          <w:sz w:val="21"/>
        </w:rPr>
        <w:t>MCTS + 博弈论</w:t>
      </w:r>
      <w:r>
        <w:rPr>
          <w:rFonts w:ascii="微软雅黑" w:hAnsi="微软雅黑" w:eastAsia="微软雅黑"/>
          <w:color w:val="333333"/>
          <w:sz w:val="21"/>
        </w:rPr>
        <w:t>：蒙特卡洛树搜索（Selection→Expansion→Simulation→Backpropagation）+ Nash均衡/Shapley值/联盟稳定性分析，NPC势力具备真正的战略智能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color w:val="8B0000"/>
          <w:sz w:val="20"/>
        </w:rPr>
        <w:t xml:space="preserve">● </w:t>
      </w:r>
      <w:r>
        <w:rPr>
          <w:rFonts w:ascii="微软雅黑" w:hAnsi="微软雅黑" w:eastAsia="微软雅黑"/>
          <w:b/>
          <w:color w:val="333333"/>
          <w:sz w:val="21"/>
        </w:rPr>
        <w:t>LLM结算审阅模块</w:t>
      </w:r>
      <w:r>
        <w:rPr>
          <w:rFonts w:ascii="微软雅黑" w:hAnsi="微软雅黑" w:eastAsia="微软雅黑"/>
          <w:color w:val="333333"/>
          <w:sz w:val="21"/>
        </w:rPr>
        <w:t>：AI决策经有界约束（经济±5%/士气±5/关系±2）后再生效，安全可控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color w:val="8B0000"/>
          <w:sz w:val="20"/>
        </w:rPr>
        <w:t xml:space="preserve">● </w:t>
      </w:r>
      <w:r>
        <w:rPr>
          <w:rFonts w:ascii="微软雅黑" w:hAnsi="微软雅黑" w:eastAsia="微软雅黑"/>
          <w:b/>
          <w:color w:val="333333"/>
          <w:sz w:val="21"/>
        </w:rPr>
        <w:t>熔断器+重试+降级</w:t>
      </w:r>
      <w:r>
        <w:rPr>
          <w:rFonts w:ascii="微软雅黑" w:hAnsi="微软雅黑" w:eastAsia="微软雅黑"/>
          <w:color w:val="333333"/>
          <w:sz w:val="21"/>
        </w:rPr>
        <w:t>三层容错机制</w:t>
      </w:r>
    </w:p>
    <w:p>
      <w:pPr>
        <w:spacing w:line="324" w:lineRule="auto" w:after="60"/>
      </w:pPr>
      <w:r>
        <w:rPr>
          <w:rFonts w:ascii="微软雅黑" w:hAnsi="微软雅黑" w:eastAsia="微软雅黑"/>
          <w:b/>
          <w:color w:val="1A1A2E"/>
          <w:sz w:val="21"/>
        </w:rPr>
        <w:t>扣分点（-3）</w:t>
      </w:r>
      <w:r>
        <w:rPr>
          <w:rFonts w:ascii="微软雅黑" w:hAnsi="微软雅黑" w:eastAsia="微软雅黑"/>
          <w:color w:val="333333"/>
          <w:sz w:val="21"/>
        </w:rPr>
        <w:t>：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color w:val="8B0000"/>
          <w:sz w:val="20"/>
        </w:rPr>
        <w:t xml:space="preserve">● </w:t>
      </w:r>
      <w:r>
        <w:rPr>
          <w:rFonts w:ascii="微软雅黑" w:hAnsi="微软雅黑" w:eastAsia="微软雅黑"/>
          <w:color w:val="333333"/>
          <w:sz w:val="21"/>
        </w:rPr>
        <w:t>API额度耗尽是实战中已出现的真实风险（429错误在autoplay 30回合后触发），路演现场若出现将严重影响演示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color w:val="8B0000"/>
          <w:sz w:val="20"/>
        </w:rPr>
        <w:t xml:space="preserve">● </w:t>
      </w:r>
      <w:r>
        <w:rPr>
          <w:rFonts w:ascii="微软雅黑" w:hAnsi="微软雅黑" w:eastAsia="微软雅黑"/>
          <w:color w:val="333333"/>
          <w:sz w:val="21"/>
        </w:rPr>
        <w:t>缺少本地小模型fallback（降级文本为固定字符串"时局未明，容臣思之。"），建议为关键决策路径实现轻量规则引擎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color w:val="8B0000"/>
          <w:sz w:val="20"/>
        </w:rPr>
        <w:t xml:space="preserve">● </w:t>
      </w:r>
      <w:r>
        <w:rPr>
          <w:rFonts w:ascii="微软雅黑" w:hAnsi="微软雅黑" w:eastAsia="微软雅黑"/>
          <w:color w:val="333333"/>
          <w:sz w:val="21"/>
        </w:rPr>
        <w:t>未使用GVoice（腾讯云语音方案），TTS走的是第三方提供商</w:t>
      </w:r>
    </w:p>
    <w:p>
      <w:pPr>
        <w:spacing w:before="160" w:after="160" w:line="324" w:lineRule="auto"/>
        <w:pBdr>
          <w:bottom w:val="single" w:sz="12" w:space="4" w:color="d4c5a9"/>
        </w:pBdr>
      </w:pPr>
    </w:p>
    <w:p>
      <w:pPr>
        <w:pStyle w:val="Heading3"/>
        <w:spacing w:line="324" w:lineRule="auto"/>
      </w:pPr>
      <w:r>
        <w:rPr>
          <w:rFonts w:ascii="微软雅黑" w:hAnsi="微软雅黑" w:eastAsia="微软雅黑"/>
        </w:rPr>
        <w:t>三、游戏品质（25 / 30）</w:t>
      </w:r>
    </w:p>
    <w:p>
      <w:pPr>
        <w:spacing w:line="324" w:lineRule="auto" w:after="60"/>
      </w:pPr>
      <w:r>
        <w:rPr>
          <w:rFonts w:ascii="微软雅黑" w:hAnsi="微软雅黑" w:eastAsia="微软雅黑"/>
          <w:b/>
          <w:color w:val="1A1A2E"/>
          <w:sz w:val="21"/>
        </w:rPr>
        <w:t>评语</w:t>
      </w:r>
      <w:r>
        <w:rPr>
          <w:rFonts w:ascii="微软雅黑" w:hAnsi="微软雅黑" w:eastAsia="微软雅黑"/>
          <w:color w:val="333333"/>
          <w:sz w:val="21"/>
        </w:rPr>
        <w:t>：游戏具备完整的4X大战略闭环和专业级生产部署，但大型单体文件架构和面板状态管理混乱是明显瑕疵。</w:t>
      </w:r>
    </w:p>
    <w:p>
      <w:pPr>
        <w:spacing w:line="324" w:lineRule="auto" w:after="80" w:before="200"/>
      </w:pPr>
      <w:r>
        <w:rPr>
          <w:rFonts w:ascii="微软雅黑" w:hAnsi="微软雅黑" w:eastAsia="微软雅黑"/>
          <w:b/>
          <w:color w:val="1A1A2E"/>
          <w:sz w:val="24"/>
        </w:rPr>
        <w:t>系统完整度矩阵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</w:t>
            </w:r>
          </w:p>
        </w:tc>
        <w:tc>
          <w:tcPr>
            <w:tcW w:type="dxa" w:w="2268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268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规模</w:t>
            </w:r>
          </w:p>
        </w:tc>
        <w:tc>
          <w:tcPr>
            <w:tcW w:type="dxa" w:w="2268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亮点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回合引擎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完整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136KB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8阶段固化时序+操作锁+权责追踪</w:t>
            </w:r>
          </w:p>
        </w:tc>
      </w:tr>
      <w:tr>
        <w:tc>
          <w:tcPr>
            <w:tcW w:type="dxa" w:w="2268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经济系统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完整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34+154KB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Faucet-Sink模型，税收/军费/粮草/建筑维护/人口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战斗系统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完整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多模块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4兵种+将领+地形修正+围城+士气+补给</w:t>
            </w:r>
          </w:p>
        </w:tc>
      </w:tr>
      <w:tr>
        <w:tc>
          <w:tcPr>
            <w:tcW w:type="dxa" w:w="2268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外交系统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完整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27KB+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合纵连横+盟约+联姻+博弈论增强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谍报系统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完整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13KB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细作派遣+情报搜集+反间+破坏</w:t>
            </w:r>
          </w:p>
        </w:tc>
      </w:tr>
      <w:tr>
        <w:tc>
          <w:tcPr>
            <w:tcW w:type="dxa" w:w="2268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国策系统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完整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28KB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科技树+变法改革+解锁政策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武将系统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完整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31KB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招募/任免/忠诚度/列传</w:t>
            </w:r>
          </w:p>
        </w:tc>
      </w:tr>
      <w:tr>
        <w:tc>
          <w:tcPr>
            <w:tcW w:type="dxa" w:w="2268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结局系统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完整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51KB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BAD/NORMAL/GOOD/TRUE四级+演出分镜+NPC专属对话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存档系统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完整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多端点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手动+自动，原子写入+路径穿越防御</w:t>
            </w:r>
          </w:p>
        </w:tc>
      </w:tr>
      <w:tr>
        <w:tc>
          <w:tcPr>
            <w:tcW w:type="dxa" w:w="2268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教程系统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完整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5步引导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OnboardingOverlay + 8步状态机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成就系统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完整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20+成就</w:t>
            </w:r>
          </w:p>
        </w:tc>
        <w:tc>
          <w:tcPr>
            <w:tcW w:type="dxa" w:w="226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4级稀有度</w:t>
            </w:r>
          </w:p>
        </w:tc>
      </w:tr>
      <w:tr>
        <w:tc>
          <w:tcPr>
            <w:tcW w:type="dxa" w:w="2268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自动游玩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完整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23KB</w:t>
            </w:r>
          </w:p>
        </w:tc>
        <w:tc>
          <w:tcPr>
            <w:tcW w:type="dxa" w:w="2268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支持指定势力/回合数/速度</w:t>
            </w:r>
          </w:p>
        </w:tc>
      </w:tr>
    </w:tbl>
    <w:p>
      <w:pPr>
        <w:spacing w:line="324" w:lineRule="auto" w:after="120"/>
      </w:pPr>
    </w:p>
    <w:p>
      <w:pPr>
        <w:spacing w:line="324" w:lineRule="auto" w:after="80" w:before="200"/>
      </w:pPr>
      <w:r>
        <w:rPr>
          <w:rFonts w:ascii="微软雅黑" w:hAnsi="微软雅黑" w:eastAsia="微软雅黑"/>
          <w:b/>
          <w:color w:val="1A1A2E"/>
          <w:sz w:val="24"/>
        </w:rPr>
        <w:t>质量指标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536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自动化测试</w:t>
            </w:r>
          </w:p>
        </w:tc>
        <w:tc>
          <w:tcPr>
            <w:tcW w:type="dxa" w:w="4536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244个pytest测试，覆盖hex_grid/combat/economy/fog_of_war/pathfinding/supply</w:t>
            </w:r>
          </w:p>
        </w:tc>
      </w:tr>
      <w:tr>
        <w:tc>
          <w:tcPr>
            <w:tcW w:type="dxa" w:w="4536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前端类型安全</w:t>
            </w:r>
          </w:p>
        </w:tc>
        <w:tc>
          <w:tcPr>
            <w:tcW w:type="dxa" w:w="4536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1"/>
              </w:rPr>
              <w:t xml:space="preserve">TypeScript </w:t>
            </w:r>
            <w:r>
              <w:rPr>
                <w:rFonts w:ascii="微软雅黑" w:hAnsi="微软雅黑" w:eastAsia="微软雅黑"/>
                <w:color w:val="8B0000"/>
                <w:sz w:val="20"/>
              </w:rPr>
              <w:t>strict: true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部署就绪</w:t>
            </w:r>
          </w:p>
        </w:tc>
        <w:tc>
          <w:tcPr>
            <w:tcW w:type="dxa" w:w="4536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Docker+Nginx+SSL+Let's Encrypt+一键部署脚本(270行)+安全加固清单</w:t>
            </w:r>
          </w:p>
        </w:tc>
      </w:tr>
      <w:tr>
        <w:tc>
          <w:tcPr>
            <w:tcW w:type="dxa" w:w="4536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玩家安全</w:t>
            </w:r>
          </w:p>
        </w:tc>
        <w:tc>
          <w:tcPr>
            <w:tcW w:type="dxa" w:w="4536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CORS环境变量化 + 会话TTL自动清理 + 玩家自带Key模式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运维完整度</w:t>
            </w:r>
          </w:p>
        </w:tc>
        <w:tc>
          <w:tcPr>
            <w:tcW w:type="dxa" w:w="4536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Nginx限流(30r/s) + 健康检查 + 日志 + 更新/重构脚本</w:t>
            </w:r>
          </w:p>
        </w:tc>
      </w:tr>
    </w:tbl>
    <w:p>
      <w:pPr>
        <w:spacing w:line="324" w:lineRule="auto" w:after="120"/>
      </w:pPr>
    </w:p>
    <w:p>
      <w:pPr>
        <w:spacing w:line="324" w:lineRule="auto" w:after="80" w:before="200"/>
      </w:pPr>
      <w:r>
        <w:rPr>
          <w:rFonts w:ascii="微软雅黑" w:hAnsi="微软雅黑" w:eastAsia="微软雅黑"/>
          <w:b/>
          <w:color w:val="1A1A2E"/>
          <w:sz w:val="24"/>
        </w:rPr>
        <w:t>创意性 ★★★★★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color w:val="8B0000"/>
          <w:sz w:val="20"/>
        </w:rPr>
        <w:t xml:space="preserve">● </w:t>
      </w:r>
      <w:r>
        <w:rPr>
          <w:rFonts w:ascii="微软雅黑" w:hAnsi="微软雅黑" w:eastAsia="微软雅黑"/>
          <w:color w:val="333333"/>
          <w:sz w:val="21"/>
        </w:rPr>
        <w:t>自然语言圣旨交互范式创新（独一档的差异点）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color w:val="8B0000"/>
          <w:sz w:val="20"/>
        </w:rPr>
        <w:t xml:space="preserve">● </w:t>
      </w:r>
      <w:r>
        <w:rPr>
          <w:rFonts w:ascii="微软雅黑" w:hAnsi="微软雅黑" w:eastAsia="微软雅黑"/>
          <w:color w:val="333333"/>
          <w:sz w:val="21"/>
        </w:rPr>
        <w:t>MCTS+博弈论在历史策略游戏中的集成极罕见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color w:val="8B0000"/>
          <w:sz w:val="20"/>
        </w:rPr>
        <w:t xml:space="preserve">● </w:t>
      </w:r>
      <w:r>
        <w:rPr>
          <w:rFonts w:ascii="微软雅黑" w:hAnsi="微软雅黑" w:eastAsia="微软雅黑"/>
          <w:color w:val="333333"/>
          <w:sz w:val="21"/>
        </w:rPr>
        <w:t>程序化水墨+古乐的前端纯代码美学实现</w:t>
      </w:r>
    </w:p>
    <w:p>
      <w:pPr>
        <w:spacing w:line="324" w:lineRule="auto" w:after="80" w:before="200"/>
      </w:pPr>
      <w:r>
        <w:rPr>
          <w:rFonts w:ascii="微软雅黑" w:hAnsi="微软雅黑" w:eastAsia="微软雅黑"/>
          <w:b/>
          <w:color w:val="1A1A2E"/>
          <w:sz w:val="24"/>
        </w:rPr>
        <w:t>流畅度与体验 ★★★☆☆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color w:val="8B0000"/>
          <w:sz w:val="20"/>
        </w:rPr>
        <w:t xml:space="preserve">● </w:t>
      </w:r>
      <w:r>
        <w:rPr>
          <w:rFonts w:ascii="微软雅黑" w:hAnsi="微软雅黑" w:eastAsia="微软雅黑"/>
          <w:color w:val="333333"/>
          <w:sz w:val="21"/>
        </w:rPr>
        <w:t>回合~100s偏慢（大量LLM调用），需要优化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color w:val="8B0000"/>
          <w:sz w:val="20"/>
        </w:rPr>
        <w:t xml:space="preserve">● </w:t>
      </w:r>
      <w:r>
        <w:rPr>
          <w:rFonts w:ascii="微软雅黑" w:hAnsi="微软雅黑" w:eastAsia="微软雅黑"/>
          <w:color w:val="333333"/>
          <w:sz w:val="21"/>
        </w:rPr>
        <w:t>panel状态管理四套并行系统（已知技术债B1-B3）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color w:val="8B0000"/>
          <w:sz w:val="20"/>
        </w:rPr>
        <w:t xml:space="preserve">● </w:t>
      </w:r>
      <w:r>
        <w:rPr>
          <w:rFonts w:ascii="微软雅黑" w:hAnsi="微软雅黑" w:eastAsia="微软雅黑"/>
          <w:color w:val="8B0000"/>
          <w:sz w:val="20"/>
        </w:rPr>
        <w:t>api_server.py</w:t>
      </w:r>
      <w:r>
        <w:rPr>
          <w:rFonts w:ascii="微软雅黑" w:hAnsi="微软雅黑" w:eastAsia="微软雅黑"/>
          <w:color w:val="333333"/>
          <w:sz w:val="21"/>
        </w:rPr>
        <w:t xml:space="preserve"> 398KB单体路由文件严重违反关注点分离原则</w:t>
      </w:r>
    </w:p>
    <w:p>
      <w:pPr>
        <w:spacing w:line="324" w:lineRule="auto" w:after="60"/>
      </w:pPr>
      <w:r>
        <w:rPr>
          <w:rFonts w:ascii="微软雅黑" w:hAnsi="微软雅黑" w:eastAsia="微软雅黑"/>
          <w:b/>
          <w:color w:val="1A1A2E"/>
          <w:sz w:val="21"/>
        </w:rPr>
        <w:t>扣分点（-5）</w:t>
      </w:r>
      <w:r>
        <w:rPr>
          <w:rFonts w:ascii="微软雅黑" w:hAnsi="微软雅黑" w:eastAsia="微软雅黑"/>
          <w:color w:val="333333"/>
          <w:sz w:val="21"/>
        </w:rPr>
        <w:t>：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color w:val="8B0000"/>
          <w:sz w:val="20"/>
        </w:rPr>
        <w:t xml:space="preserve">● </w:t>
      </w:r>
      <w:r>
        <w:rPr>
          <w:rFonts w:ascii="微软雅黑" w:hAnsi="微软雅黑" w:eastAsia="微软雅黑"/>
          <w:color w:val="333333"/>
          <w:sz w:val="21"/>
        </w:rPr>
        <w:t>架构问题（398KB单文件+154KB settle_engine）-2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color w:val="8B0000"/>
          <w:sz w:val="20"/>
        </w:rPr>
        <w:t xml:space="preserve">● </w:t>
      </w:r>
      <w:r>
        <w:rPr>
          <w:rFonts w:ascii="微软雅黑" w:hAnsi="微软雅黑" w:eastAsia="微软雅黑"/>
          <w:color w:val="333333"/>
          <w:sz w:val="21"/>
        </w:rPr>
        <w:t>面板状态管理混乱（四套并行系统）-1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color w:val="8B0000"/>
          <w:sz w:val="20"/>
        </w:rPr>
        <w:t xml:space="preserve">● </w:t>
      </w:r>
      <w:r>
        <w:rPr>
          <w:rFonts w:ascii="微软雅黑" w:hAnsi="微软雅黑" w:eastAsia="微软雅黑"/>
          <w:color w:val="333333"/>
          <w:sz w:val="21"/>
        </w:rPr>
        <w:t>回合节奏慢（~100s/回合）+ API依赖风险 -2</w:t>
      </w:r>
    </w:p>
    <w:p>
      <w:pPr>
        <w:spacing w:before="160" w:after="160" w:line="324" w:lineRule="auto"/>
        <w:pBdr>
          <w:bottom w:val="single" w:sz="12" w:space="4" w:color="d4c5a9"/>
        </w:pBdr>
      </w:pPr>
    </w:p>
    <w:p>
      <w:pPr>
        <w:pStyle w:val="Heading2"/>
        <w:spacing w:line="324" w:lineRule="auto"/>
      </w:pPr>
      <w:r>
        <w:rPr>
          <w:rFonts w:ascii="微软雅黑" w:hAnsi="微软雅黑" w:eastAsia="微软雅黑"/>
        </w:rPr>
        <w:t>五大亮点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b/>
          <w:color w:val="8B0000"/>
          <w:sz w:val="20"/>
        </w:rPr>
        <w:t xml:space="preserve">1. </w:t>
      </w:r>
      <w:r>
        <w:rPr>
          <w:rFonts w:ascii="微软雅黑" w:hAnsi="微软雅黑" w:eastAsia="微软雅黑"/>
          <w:b/>
          <w:color w:val="333333"/>
          <w:sz w:val="21"/>
        </w:rPr>
        <w:t>AI管弦乐团架构</w:t>
      </w:r>
      <w:r>
        <w:rPr>
          <w:rFonts w:ascii="微软雅黑" w:hAnsi="微软雅黑" w:eastAsia="微软雅黑"/>
          <w:color w:val="333333"/>
          <w:sz w:val="21"/>
        </w:rPr>
        <w:t xml:space="preserve"> — 十大智能体协同形成完整的AI决策生态，AI不是功能标签而是游戏运行的血液和骨架，每回合55-60次LLM调用驱动约75%的游戏叙事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b/>
          <w:color w:val="8B0000"/>
          <w:sz w:val="20"/>
        </w:rPr>
        <w:t xml:space="preserve">2. </w:t>
      </w:r>
      <w:r>
        <w:rPr>
          <w:rFonts w:ascii="微软雅黑" w:hAnsi="微软雅黑" w:eastAsia="微软雅黑"/>
          <w:b/>
          <w:color w:val="333333"/>
          <w:sz w:val="21"/>
        </w:rPr>
        <w:t>自然语言圣旨</w:t>
      </w:r>
      <w:r>
        <w:rPr>
          <w:rFonts w:ascii="微软雅黑" w:hAnsi="微软雅黑" w:eastAsia="微软雅黑"/>
          <w:color w:val="333333"/>
          <w:sz w:val="21"/>
        </w:rPr>
        <w:t xml:space="preserve"> — 玩家用中文/古汉语格式下达政令，NLP引擎+AI解析+JSON修复完成语义→操作的转换，这是与所有传统策略游戏本质不同的交互范式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b/>
          <w:color w:val="8B0000"/>
          <w:sz w:val="20"/>
        </w:rPr>
        <w:t xml:space="preserve">3. </w:t>
      </w:r>
      <w:r>
        <w:rPr>
          <w:rFonts w:ascii="微软雅黑" w:hAnsi="微软雅黑" w:eastAsia="微软雅黑"/>
          <w:b/>
          <w:color w:val="333333"/>
          <w:sz w:val="21"/>
        </w:rPr>
        <w:t>博弈论+MCTS学术落地</w:t>
      </w:r>
      <w:r>
        <w:rPr>
          <w:rFonts w:ascii="微软雅黑" w:hAnsi="微软雅黑" w:eastAsia="微软雅黑"/>
          <w:color w:val="333333"/>
          <w:sz w:val="21"/>
        </w:rPr>
        <w:t xml:space="preserve"> — Nash均衡/Shapley值/Elo评级/蒙特卡洛树搜索在游戏AI中真实运行并影响决策，非噱头式引用而是工程化实现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b/>
          <w:color w:val="8B0000"/>
          <w:sz w:val="20"/>
        </w:rPr>
        <w:t xml:space="preserve">4. </w:t>
      </w:r>
      <w:r>
        <w:rPr>
          <w:rFonts w:ascii="微软雅黑" w:hAnsi="微软雅黑" w:eastAsia="微软雅黑"/>
          <w:b/>
          <w:color w:val="333333"/>
          <w:sz w:val="21"/>
        </w:rPr>
        <w:t>程序化中国古典美学</w:t>
      </w:r>
      <w:r>
        <w:rPr>
          <w:rFonts w:ascii="微软雅黑" w:hAnsi="微软雅黑" w:eastAsia="微软雅黑"/>
          <w:color w:val="333333"/>
          <w:sz w:val="21"/>
        </w:rPr>
        <w:t xml:space="preserve"> — 前端零外部美术依赖，纯Canvas2D+WebGL代码生成水墨纹理/古卷质感/鎏金微光/五声音阶，技术性与艺术性兼备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b/>
          <w:color w:val="8B0000"/>
          <w:sz w:val="20"/>
        </w:rPr>
        <w:t xml:space="preserve">5. </w:t>
      </w:r>
      <w:r>
        <w:rPr>
          <w:rFonts w:ascii="微软雅黑" w:hAnsi="微软雅黑" w:eastAsia="微软雅黑"/>
          <w:b/>
          <w:color w:val="333333"/>
          <w:sz w:val="21"/>
        </w:rPr>
        <w:t>生产级工程水准</w:t>
      </w:r>
      <w:r>
        <w:rPr>
          <w:rFonts w:ascii="微软雅黑" w:hAnsi="微软雅黑" w:eastAsia="微软雅黑"/>
          <w:color w:val="333333"/>
          <w:sz w:val="21"/>
        </w:rPr>
        <w:t xml:space="preserve"> — Docker+Nginx+SSL+一键部署+IOA安全体系+244个测试+会话隔离+玩家自带Key，已具备公网上线条件</w:t>
      </w:r>
    </w:p>
    <w:p>
      <w:pPr>
        <w:spacing w:before="160" w:after="160" w:line="324" w:lineRule="auto"/>
        <w:pBdr>
          <w:bottom w:val="single" w:sz="12" w:space="4" w:color="d4c5a9"/>
        </w:pBdr>
      </w:pPr>
    </w:p>
    <w:p>
      <w:pPr>
        <w:pStyle w:val="Heading2"/>
        <w:spacing w:line="324" w:lineRule="auto"/>
      </w:pPr>
      <w:r>
        <w:rPr>
          <w:rFonts w:ascii="微软雅黑" w:hAnsi="微软雅黑" w:eastAsia="微软雅黑"/>
        </w:rPr>
        <w:t>路演改进建议（按优先级）</w:t>
      </w:r>
    </w:p>
    <w:p>
      <w:pPr>
        <w:pStyle w:val="Heading3"/>
        <w:spacing w:line="324" w:lineRule="auto"/>
      </w:pPr>
      <w:r>
        <w:rPr>
          <w:rFonts w:ascii="微软雅黑" w:hAnsi="微软雅黑" w:eastAsia="微软雅黑"/>
        </w:rPr>
        <w:t>路演前（最高优先级）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b/>
          <w:color w:val="8B0000"/>
          <w:sz w:val="20"/>
        </w:rPr>
        <w:t xml:space="preserve">1. </w:t>
      </w:r>
      <w:r>
        <w:rPr>
          <w:rFonts w:ascii="微软雅黑" w:hAnsi="微软雅黑" w:eastAsia="微软雅黑"/>
          <w:b/>
          <w:color w:val="333333"/>
          <w:sz w:val="21"/>
        </w:rPr>
        <w:t>准备预录制Demo视频作为Plan B</w:t>
      </w:r>
      <w:r>
        <w:rPr>
          <w:rFonts w:ascii="微软雅黑" w:hAnsi="微软雅黑" w:eastAsia="微软雅黑"/>
          <w:color w:val="333333"/>
          <w:sz w:val="21"/>
        </w:rPr>
        <w:t xml:space="preserve"> — 路演现场网络/API不稳定即致命，3分钟录屏展示完整"圣旨输入→AI朝堂辩论→战争→结局"叙事链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b/>
          <w:color w:val="8B0000"/>
          <w:sz w:val="20"/>
        </w:rPr>
        <w:t xml:space="preserve">2. </w:t>
      </w:r>
      <w:r>
        <w:rPr>
          <w:rFonts w:ascii="微软雅黑" w:hAnsi="微软雅黑" w:eastAsia="微软雅黑"/>
          <w:b/>
          <w:color w:val="333333"/>
          <w:sz w:val="21"/>
        </w:rPr>
        <w:t>确认CloudStudio在线链接有效</w:t>
      </w:r>
      <w:r>
        <w:rPr>
          <w:rFonts w:ascii="微软雅黑" w:hAnsi="微软雅黑" w:eastAsia="微软雅黑"/>
          <w:color w:val="333333"/>
          <w:sz w:val="21"/>
        </w:rPr>
        <w:t xml:space="preserve"> — 评委最直接的评审依据，确保 </w:t>
      </w:r>
      <w:r>
        <w:rPr>
          <w:rFonts w:ascii="微软雅黑" w:hAnsi="微软雅黑" w:eastAsia="微软雅黑"/>
          <w:color w:val="8B0000"/>
          <w:sz w:val="20"/>
        </w:rPr>
        <w:t>cloudstudio.run</w:t>
      </w:r>
      <w:r>
        <w:rPr>
          <w:rFonts w:ascii="微软雅黑" w:hAnsi="微软雅黑" w:eastAsia="微软雅黑"/>
          <w:color w:val="333333"/>
          <w:sz w:val="21"/>
        </w:rPr>
        <w:t xml:space="preserve"> 链接可访问且功能完整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b/>
          <w:color w:val="8B0000"/>
          <w:sz w:val="20"/>
        </w:rPr>
        <w:t xml:space="preserve">3. </w:t>
      </w:r>
      <w:r>
        <w:rPr>
          <w:rFonts w:ascii="微软雅黑" w:hAnsi="微软雅黑" w:eastAsia="微软雅黑"/>
          <w:b/>
          <w:color w:val="333333"/>
          <w:sz w:val="21"/>
        </w:rPr>
        <w:t>精选5分钟叙事链</w:t>
      </w:r>
      <w:r>
        <w:rPr>
          <w:rFonts w:ascii="微软雅黑" w:hAnsi="微软雅黑" w:eastAsia="微软雅黑"/>
          <w:color w:val="333333"/>
          <w:sz w:val="21"/>
        </w:rPr>
        <w:t xml:space="preserve"> — 系统太深无法全展示，聚焦一条完整玩家体验路径：开局→下圣旨→AI朝堂反应→发动战争→触发结局</w:t>
      </w:r>
    </w:p>
    <w:p>
      <w:pPr>
        <w:pStyle w:val="Heading3"/>
        <w:spacing w:line="324" w:lineRule="auto"/>
      </w:pPr>
      <w:r>
        <w:rPr>
          <w:rFonts w:ascii="微软雅黑" w:hAnsi="微软雅黑" w:eastAsia="微软雅黑"/>
        </w:rPr>
        <w:t>总决赛前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b/>
          <w:color w:val="8B0000"/>
          <w:sz w:val="20"/>
        </w:rPr>
        <w:t xml:space="preserve">4. </w:t>
      </w:r>
      <w:r>
        <w:rPr>
          <w:rFonts w:ascii="微软雅黑" w:hAnsi="微软雅黑" w:eastAsia="微软雅黑"/>
          <w:b/>
          <w:color w:val="333333"/>
          <w:sz w:val="21"/>
        </w:rPr>
        <w:t>拆分 api_server.py</w:t>
      </w:r>
      <w:r>
        <w:rPr>
          <w:rFonts w:ascii="微软雅黑" w:hAnsi="微软雅黑" w:eastAsia="微软雅黑"/>
          <w:color w:val="333333"/>
          <w:sz w:val="21"/>
        </w:rPr>
        <w:t xml:space="preserve"> — 398KB单文件按功能域拆分为独立Router模块（court/battle/diplomacy/economy/save）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b/>
          <w:color w:val="8B0000"/>
          <w:sz w:val="20"/>
        </w:rPr>
        <w:t xml:space="preserve">5. </w:t>
      </w:r>
      <w:r>
        <w:rPr>
          <w:rFonts w:ascii="微软雅黑" w:hAnsi="微软雅黑" w:eastAsia="微软雅黑"/>
          <w:b/>
          <w:color w:val="333333"/>
          <w:sz w:val="21"/>
        </w:rPr>
        <w:t>削LLM调用量</w:t>
      </w:r>
      <w:r>
        <w:rPr>
          <w:rFonts w:ascii="微软雅黑" w:hAnsi="微软雅黑" w:eastAsia="微软雅黑"/>
          <w:color w:val="333333"/>
          <w:sz w:val="21"/>
        </w:rPr>
        <w:t xml:space="preserve"> — 非关键叙事（舆情/列传）从每回合改为每2-3回合，60次→30次/回合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b/>
          <w:color w:val="8B0000"/>
          <w:sz w:val="20"/>
        </w:rPr>
        <w:t xml:space="preserve">6. </w:t>
      </w:r>
      <w:r>
        <w:rPr>
          <w:rFonts w:ascii="微软雅黑" w:hAnsi="微软雅黑" w:eastAsia="微软雅黑"/>
          <w:b/>
          <w:color w:val="333333"/>
          <w:sz w:val="21"/>
        </w:rPr>
        <w:t>统一面板状态管理</w:t>
      </w:r>
      <w:r>
        <w:rPr>
          <w:rFonts w:ascii="微软雅黑" w:hAnsi="微软雅黑" w:eastAsia="微软雅黑"/>
          <w:color w:val="333333"/>
          <w:sz w:val="21"/>
        </w:rPr>
        <w:t xml:space="preserve"> — 从四套并行系统收敛到单一Pinia Store</w:t>
      </w:r>
    </w:p>
    <w:p>
      <w:pPr>
        <w:pStyle w:val="Heading3"/>
        <w:spacing w:line="324" w:lineRule="auto"/>
      </w:pPr>
      <w:r>
        <w:rPr>
          <w:rFonts w:ascii="微软雅黑" w:hAnsi="微软雅黑" w:eastAsia="微软雅黑"/>
        </w:rPr>
        <w:t>持续迭代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b/>
          <w:color w:val="8B0000"/>
          <w:sz w:val="20"/>
        </w:rPr>
        <w:t xml:space="preserve">7. </w:t>
      </w:r>
      <w:r>
        <w:rPr>
          <w:rFonts w:ascii="微软雅黑" w:hAnsi="微软雅黑" w:eastAsia="微软雅黑"/>
          <w:color w:val="333333"/>
          <w:sz w:val="21"/>
        </w:rPr>
        <w:t xml:space="preserve">补充AI原画资产（势力领袖肖像+关键战役CG，利用已有 </w:t>
      </w:r>
      <w:r>
        <w:rPr>
          <w:rFonts w:ascii="微软雅黑" w:hAnsi="微软雅黑" w:eastAsia="微软雅黑"/>
          <w:color w:val="8B0000"/>
          <w:sz w:val="20"/>
        </w:rPr>
        <w:t>art_pipeline.py</w:t>
      </w:r>
      <w:r>
        <w:rPr>
          <w:rFonts w:ascii="微软雅黑" w:hAnsi="微软雅黑" w:eastAsia="微软雅黑"/>
          <w:color w:val="333333"/>
          <w:sz w:val="21"/>
        </w:rPr>
        <w:t>）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b/>
          <w:color w:val="8B0000"/>
          <w:sz w:val="20"/>
        </w:rPr>
        <w:t xml:space="preserve">8. </w:t>
      </w:r>
      <w:r>
        <w:rPr>
          <w:rFonts w:ascii="微软雅黑" w:hAnsi="微软雅黑" w:eastAsia="微软雅黑"/>
          <w:color w:val="333333"/>
          <w:sz w:val="21"/>
        </w:rPr>
        <w:t>引入向量数据库实现战场/朝堂/外交历史对话检索（真正RAG）</w:t>
      </w:r>
    </w:p>
    <w:p>
      <w:pPr>
        <w:spacing w:line="324" w:lineRule="auto" w:after="40" w:before="20"/>
        <w:ind w:left="454" w:hanging="227"/>
      </w:pPr>
      <w:r>
        <w:rPr>
          <w:rFonts w:ascii="微软雅黑" w:hAnsi="微软雅黑" w:eastAsia="微软雅黑"/>
          <w:b/>
          <w:color w:val="8B0000"/>
          <w:sz w:val="20"/>
        </w:rPr>
        <w:t xml:space="preserve">9. </w:t>
      </w:r>
      <w:r>
        <w:rPr>
          <w:rFonts w:ascii="微软雅黑" w:hAnsi="微软雅黑" w:eastAsia="微软雅黑"/>
          <w:color w:val="333333"/>
          <w:sz w:val="21"/>
        </w:rPr>
        <w:t>社交媒体传播（B站/小红书/YouTube，#CodeBuddy #腾讯云黑客松，+5分加分项）</w:t>
      </w:r>
    </w:p>
    <w:p>
      <w:pPr>
        <w:spacing w:before="160" w:after="160" w:line="324" w:lineRule="auto"/>
        <w:pBdr>
          <w:bottom w:val="single" w:sz="12" w:space="4" w:color="d4c5a9"/>
        </w:pBdr>
      </w:pPr>
    </w:p>
    <w:p>
      <w:pPr>
        <w:pStyle w:val="Heading2"/>
        <w:spacing w:line="324" w:lineRule="auto"/>
      </w:pPr>
      <w:r>
        <w:rPr>
          <w:rFonts w:ascii="微软雅黑" w:hAnsi="微软雅黑" w:eastAsia="微软雅黑"/>
        </w:rPr>
        <w:t>Q&amp;A 准备（模拟评委提问）</w:t>
      </w:r>
    </w:p>
    <w:p>
      <w:pPr>
        <w:spacing w:line="324" w:lineRule="auto" w:after="60"/>
      </w:pPr>
      <w:r>
        <w:rPr>
          <w:rFonts w:ascii="微软雅黑" w:hAnsi="微软雅黑" w:eastAsia="微软雅黑"/>
          <w:b/>
          <w:color w:val="1A1A2E"/>
          <w:sz w:val="21"/>
        </w:rPr>
        <w:t>Q1</w:t>
      </w:r>
      <w:r>
        <w:rPr>
          <w:rFonts w:ascii="微软雅黑" w:hAnsi="微软雅黑" w:eastAsia="微软雅黑"/>
          <w:color w:val="333333"/>
          <w:sz w:val="21"/>
        </w:rPr>
        <w:t>: LLM调用60次/回合，服务器成本怎么控制？</w:t>
      </w:r>
    </w:p>
    <w:p>
      <w:pPr>
        <w:spacing w:line="324" w:lineRule="auto" w:after="40"/>
        <w:ind w:left="680"/>
        <w:pBdr>
          <w:left w:val="single" w:sz="12" w:space="8" w:color="1a1a2e"/>
        </w:pBdr>
      </w:pPr>
      <w:r>
        <w:rPr>
          <w:rFonts w:ascii="微软雅黑" w:hAnsi="微软雅黑" w:eastAsia="微软雅黑"/>
          <w:b/>
          <w:color w:val="333333"/>
          <w:sz w:val="21"/>
        </w:rPr>
        <w:t>建议回答</w:t>
      </w:r>
      <w:r>
        <w:rPr>
          <w:rFonts w:ascii="微软雅黑" w:hAnsi="微软雅黑" w:eastAsia="微软雅黑"/>
          <w:color w:val="333333"/>
          <w:sz w:val="21"/>
        </w:rPr>
        <w:t>：采用玩家自带API Key模式（BYOK），服务端零LLM成本。同时通过三层模型分组（advisor/enemy/law使用不同context窗口/token限制）优化用量，每位玩家每回合实际成本约$0.05-0.10。</w:t>
      </w:r>
    </w:p>
    <w:p>
      <w:pPr>
        <w:spacing w:line="324" w:lineRule="auto" w:after="60"/>
      </w:pPr>
      <w:r>
        <w:rPr>
          <w:rFonts w:ascii="微软雅黑" w:hAnsi="微软雅黑" w:eastAsia="微软雅黑"/>
          <w:b/>
          <w:color w:val="1A1A2E"/>
          <w:sz w:val="21"/>
        </w:rPr>
        <w:t>Q2</w:t>
      </w:r>
      <w:r>
        <w:rPr>
          <w:rFonts w:ascii="微软雅黑" w:hAnsi="微软雅黑" w:eastAsia="微软雅黑"/>
          <w:color w:val="333333"/>
          <w:sz w:val="21"/>
        </w:rPr>
        <w:t>: AI势力做出不合理决策怎么办？</w:t>
      </w:r>
    </w:p>
    <w:p>
      <w:pPr>
        <w:spacing w:line="324" w:lineRule="auto" w:after="40"/>
        <w:ind w:left="680"/>
        <w:pBdr>
          <w:left w:val="single" w:sz="12" w:space="8" w:color="1a1a2e"/>
        </w:pBdr>
      </w:pPr>
      <w:r>
        <w:rPr>
          <w:rFonts w:ascii="微软雅黑" w:hAnsi="微软雅黑" w:eastAsia="微软雅黑"/>
          <w:b/>
          <w:color w:val="333333"/>
          <w:sz w:val="21"/>
        </w:rPr>
        <w:t>建议回答</w:t>
      </w:r>
      <w:r>
        <w:rPr>
          <w:rFonts w:ascii="微软雅黑" w:hAnsi="微软雅黑" w:eastAsia="微软雅黑"/>
          <w:color w:val="333333"/>
          <w:sz w:val="21"/>
        </w:rPr>
        <w:t>：LLM审阅模块对所有AI决策施加有界约束（经济±5%/士气±5/关系±2），且核心结算完全由确定性规则引擎执行——AI只影响策略偏好和叙事风格，不会颠覆游戏平衡。</w:t>
      </w:r>
    </w:p>
    <w:p>
      <w:pPr>
        <w:spacing w:line="324" w:lineRule="auto" w:after="60"/>
      </w:pPr>
      <w:r>
        <w:rPr>
          <w:rFonts w:ascii="微软雅黑" w:hAnsi="微软雅黑" w:eastAsia="微软雅黑"/>
          <w:b/>
          <w:color w:val="1A1A2E"/>
          <w:sz w:val="21"/>
        </w:rPr>
        <w:t>Q3</w:t>
      </w:r>
      <w:r>
        <w:rPr>
          <w:rFonts w:ascii="微软雅黑" w:hAnsi="微软雅黑" w:eastAsia="微软雅黑"/>
          <w:color w:val="333333"/>
          <w:sz w:val="21"/>
        </w:rPr>
        <w:t>: 和《三国志》《文明》相比，你的核心差异化是什么？</w:t>
      </w:r>
    </w:p>
    <w:p>
      <w:pPr>
        <w:spacing w:line="324" w:lineRule="auto" w:after="40"/>
        <w:ind w:left="680"/>
        <w:pBdr>
          <w:left w:val="single" w:sz="12" w:space="8" w:color="1a1a2e"/>
        </w:pBdr>
      </w:pPr>
      <w:r>
        <w:rPr>
          <w:rFonts w:ascii="微软雅黑" w:hAnsi="微软雅黑" w:eastAsia="微软雅黑"/>
          <w:b/>
          <w:color w:val="333333"/>
          <w:sz w:val="21"/>
        </w:rPr>
        <w:t>建议回答</w:t>
      </w:r>
      <w:r>
        <w:rPr>
          <w:rFonts w:ascii="微软雅黑" w:hAnsi="微软雅黑" w:eastAsia="微软雅黑"/>
          <w:color w:val="333333"/>
          <w:sz w:val="21"/>
        </w:rPr>
        <w:t>：传统历史策略的叙事是预设脚本，我们是"AI驱动的涌现式历史"——朝堂辩论/市井舆情/将领列传全部由AI根据实时世界状态动态生成，无两局完全相同。同时自然语言圣旨交互是独一无二的交互范式。</w:t>
      </w:r>
    </w:p>
    <w:p>
      <w:pPr>
        <w:spacing w:line="324" w:lineRule="auto" w:after="60"/>
      </w:pPr>
      <w:r>
        <w:rPr>
          <w:rFonts w:ascii="微软雅黑" w:hAnsi="微软雅黑" w:eastAsia="微软雅黑"/>
          <w:b/>
          <w:color w:val="1A1A2E"/>
          <w:sz w:val="21"/>
        </w:rPr>
        <w:t>Q4</w:t>
      </w:r>
      <w:r>
        <w:rPr>
          <w:rFonts w:ascii="微软雅黑" w:hAnsi="微软雅黑" w:eastAsia="微软雅黑"/>
          <w:color w:val="333333"/>
          <w:sz w:val="21"/>
        </w:rPr>
        <w:t>: 你是单人开发吗？CodeBuddy具体贡献了什么？</w:t>
      </w:r>
    </w:p>
    <w:p>
      <w:pPr>
        <w:spacing w:line="324" w:lineRule="auto" w:after="40"/>
        <w:ind w:left="680"/>
        <w:pBdr>
          <w:left w:val="single" w:sz="12" w:space="8" w:color="1a1a2e"/>
        </w:pBdr>
      </w:pPr>
      <w:r>
        <w:rPr>
          <w:rFonts w:ascii="微软雅黑" w:hAnsi="微软雅黑" w:eastAsia="微软雅黑"/>
          <w:b/>
          <w:color w:val="333333"/>
          <w:sz w:val="21"/>
        </w:rPr>
        <w:t>建议回答</w:t>
      </w:r>
      <w:r>
        <w:rPr>
          <w:rFonts w:ascii="微软雅黑" w:hAnsi="微软雅黑" w:eastAsia="微软雅黑"/>
          <w:color w:val="333333"/>
          <w:sz w:val="21"/>
        </w:rPr>
        <w:t>：是的，CodeBuddy作为核心AI编程助手参与了全流程——245个源文件的生成、调试、重构全部通过CodeBuddy辅助完成。开发过程中的完整对话历史已保留作为评审依据，代码审计显示AI驱动占比约75%。</w:t>
      </w:r>
    </w:p>
    <w:p>
      <w:pPr>
        <w:spacing w:before="160" w:after="160" w:line="324" w:lineRule="auto"/>
        <w:pBdr>
          <w:bottom w:val="single" w:sz="12" w:space="4" w:color="d4c5a9"/>
        </w:pBdr>
      </w:pPr>
    </w:p>
    <w:p>
      <w:pPr>
        <w:pStyle w:val="Heading2"/>
        <w:spacing w:line="324" w:lineRule="auto"/>
      </w:pPr>
      <w:r>
        <w:rPr>
          <w:rFonts w:ascii="微软雅黑" w:hAnsi="微软雅黑" w:eastAsia="微软雅黑"/>
        </w:rPr>
        <w:t>评分总结</w:t>
      </w:r>
    </w:p>
    <w:p>
      <w:pPr>
        <w:spacing w:before="20" w:after="20" w:line="324" w:lineRule="auto"/>
        <w:ind w:left="567"/>
        <w:shd w:fill="2a2a3e" w:val="clear"/>
      </w:pPr>
      <w:r>
        <w:rPr>
          <w:rFonts w:ascii="Consolas" w:hAnsi="Consolas"/>
          <w:color w:val="E0E0E0"/>
          <w:sz w:val="18"/>
        </w:rPr>
        <w:t>+-------------------------------------------------------------+</w:t>
      </w:r>
    </w:p>
    <w:p>
      <w:pPr>
        <w:spacing w:before="20" w:after="20" w:line="324" w:lineRule="auto"/>
        <w:ind w:left="567"/>
        <w:shd w:fill="2a2a3e" w:val="clear"/>
      </w:pPr>
      <w:r>
        <w:rPr>
          <w:rFonts w:ascii="Consolas" w:hAnsi="Consolas"/>
          <w:color w:val="E0E0E0"/>
          <w:sz w:val="18"/>
        </w:rPr>
        <w:t>|                                                             |</w:t>
      </w:r>
    </w:p>
    <w:p>
      <w:pPr>
        <w:spacing w:before="20" w:after="20" w:line="324" w:lineRule="auto"/>
        <w:ind w:left="567"/>
        <w:shd w:fill="2a2a3e" w:val="clear"/>
      </w:pPr>
      <w:r>
        <w:rPr>
          <w:rFonts w:ascii="Consolas" w:hAnsi="Consolas"/>
          <w:color w:val="E0E0E0"/>
          <w:sz w:val="18"/>
        </w:rPr>
        <w:t>|   主题契合度  [████████████████████████████░░]  28 / 30     |</w:t>
      </w:r>
    </w:p>
    <w:p>
      <w:pPr>
        <w:spacing w:before="20" w:after="20" w:line="324" w:lineRule="auto"/>
        <w:ind w:left="567"/>
        <w:shd w:fill="2a2a3e" w:val="clear"/>
      </w:pPr>
      <w:r>
        <w:rPr>
          <w:rFonts w:ascii="Consolas" w:hAnsi="Consolas"/>
          <w:color w:val="E0E0E0"/>
          <w:sz w:val="18"/>
        </w:rPr>
        <w:t>|   AI工具使用  [███████████████████████████████]  37 / 40    |</w:t>
      </w:r>
    </w:p>
    <w:p>
      <w:pPr>
        <w:spacing w:before="20" w:after="20" w:line="324" w:lineRule="auto"/>
        <w:ind w:left="567"/>
        <w:shd w:fill="2a2a3e" w:val="clear"/>
      </w:pPr>
      <w:r>
        <w:rPr>
          <w:rFonts w:ascii="Consolas" w:hAnsi="Consolas"/>
          <w:color w:val="E0E0E0"/>
          <w:sz w:val="18"/>
        </w:rPr>
        <w:t>|   游戏品质    [█████████████████████████░░░░░]  25 / 30     |</w:t>
      </w:r>
    </w:p>
    <w:p>
      <w:pPr>
        <w:spacing w:before="20" w:after="20" w:line="324" w:lineRule="auto"/>
        <w:ind w:left="567"/>
        <w:shd w:fill="2a2a3e" w:val="clear"/>
      </w:pPr>
      <w:r>
        <w:rPr>
          <w:rFonts w:ascii="Consolas" w:hAnsi="Consolas"/>
          <w:color w:val="E0E0E0"/>
          <w:sz w:val="18"/>
        </w:rPr>
        <w:t>|                                                             |</w:t>
      </w:r>
    </w:p>
    <w:p>
      <w:pPr>
        <w:spacing w:before="20" w:after="20" w:line="324" w:lineRule="auto"/>
        <w:ind w:left="567"/>
        <w:shd w:fill="2a2a3e" w:val="clear"/>
      </w:pPr>
      <w:r>
        <w:rPr>
          <w:rFonts w:ascii="Consolas" w:hAnsi="Consolas"/>
          <w:color w:val="E0E0E0"/>
          <w:sz w:val="18"/>
        </w:rPr>
        <w:t>|   基础总分    [█████████████████████████████░]  90 / 100    |</w:t>
      </w:r>
    </w:p>
    <w:p>
      <w:pPr>
        <w:spacing w:before="20" w:after="20" w:line="324" w:lineRule="auto"/>
        <w:ind w:left="567"/>
        <w:shd w:fill="2a2a3e" w:val="clear"/>
      </w:pPr>
      <w:r>
        <w:rPr>
          <w:rFonts w:ascii="Consolas" w:hAnsi="Consolas"/>
          <w:color w:val="E0E0E0"/>
          <w:sz w:val="18"/>
        </w:rPr>
        <w:t>|   等级评定    ★★★ S 级（卓越）                              |</w:t>
      </w:r>
    </w:p>
    <w:p>
      <w:pPr>
        <w:spacing w:before="20" w:after="20" w:line="324" w:lineRule="auto"/>
        <w:ind w:left="567"/>
        <w:shd w:fill="2a2a3e" w:val="clear"/>
      </w:pPr>
      <w:r>
        <w:rPr>
          <w:rFonts w:ascii="Consolas" w:hAnsi="Consolas"/>
          <w:color w:val="E0E0E0"/>
          <w:sz w:val="18"/>
        </w:rPr>
        <w:t>|                                                             |</w:t>
      </w:r>
    </w:p>
    <w:p>
      <w:pPr>
        <w:spacing w:before="20" w:after="20" w:line="324" w:lineRule="auto"/>
        <w:ind w:left="567"/>
        <w:shd w:fill="2a2a3e" w:val="clear"/>
      </w:pPr>
      <w:r>
        <w:rPr>
          <w:rFonts w:ascii="Consolas" w:hAnsi="Consolas"/>
          <w:color w:val="E0E0E0"/>
          <w:sz w:val="18"/>
        </w:rPr>
        <w:t>|   社交媒体加分（待确认）                  +0~5              |</w:t>
      </w:r>
    </w:p>
    <w:p>
      <w:pPr>
        <w:spacing w:before="20" w:after="20" w:line="324" w:lineRule="auto"/>
        <w:ind w:left="567"/>
        <w:shd w:fill="2a2a3e" w:val="clear"/>
      </w:pPr>
      <w:r>
        <w:rPr>
          <w:rFonts w:ascii="Consolas" w:hAnsi="Consolas"/>
          <w:color w:val="E0E0E0"/>
          <w:sz w:val="18"/>
        </w:rPr>
        <w:t>|   最终可能范围                          90~95 / 105         |</w:t>
      </w:r>
    </w:p>
    <w:p>
      <w:pPr>
        <w:spacing w:before="20" w:after="20" w:line="324" w:lineRule="auto"/>
        <w:ind w:left="567"/>
        <w:shd w:fill="2a2a3e" w:val="clear"/>
      </w:pPr>
      <w:r>
        <w:rPr>
          <w:rFonts w:ascii="Consolas" w:hAnsi="Consolas"/>
          <w:color w:val="E0E0E0"/>
          <w:sz w:val="18"/>
        </w:rPr>
        <w:t>|                                                             |</w:t>
      </w:r>
    </w:p>
    <w:p>
      <w:pPr>
        <w:spacing w:before="20" w:after="20" w:line="324" w:lineRule="auto"/>
        <w:ind w:left="567"/>
        <w:shd w:fill="2a2a3e" w:val="clear"/>
      </w:pPr>
      <w:r>
        <w:rPr>
          <w:rFonts w:ascii="Consolas" w:hAnsi="Consolas"/>
          <w:color w:val="E0E0E0"/>
          <w:sz w:val="18"/>
        </w:rPr>
        <w:t>|   结论: 有总决赛冠军潜质，路演前修复架构+稳定性即冲 95+     |</w:t>
      </w:r>
    </w:p>
    <w:p>
      <w:pPr>
        <w:spacing w:before="20" w:after="20" w:line="324" w:lineRule="auto"/>
        <w:ind w:left="567"/>
        <w:shd w:fill="2a2a3e" w:val="clear"/>
      </w:pPr>
      <w:r>
        <w:rPr>
          <w:rFonts w:ascii="Consolas" w:hAnsi="Consolas"/>
          <w:color w:val="E0E0E0"/>
          <w:sz w:val="18"/>
        </w:rPr>
        <w:t>|                                                             |</w:t>
      </w:r>
    </w:p>
    <w:p>
      <w:pPr>
        <w:spacing w:before="20" w:after="20" w:line="324" w:lineRule="auto"/>
        <w:ind w:left="567"/>
        <w:shd w:fill="2a2a3e" w:val="clear"/>
      </w:pPr>
      <w:r>
        <w:rPr>
          <w:rFonts w:ascii="Consolas" w:hAnsi="Consolas"/>
          <w:color w:val="E0E0E0"/>
          <w:sz w:val="18"/>
        </w:rPr>
        <w:t>+-------------------------------------------------------------+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赛题</w:t>
            </w:r>
          </w:p>
        </w:tc>
        <w:tc>
          <w:tcPr>
            <w:tcW w:type="dxa" w:w="3024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推荐度</w:t>
            </w:r>
          </w:p>
        </w:tc>
        <w:tc>
          <w:tcPr>
            <w:tcW w:type="dxa" w:w="3024"/>
            <w:shd w:fill="1a1a2e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赛题二「文化表达类」</w:t>
            </w:r>
          </w:p>
        </w:tc>
        <w:tc>
          <w:tcPr>
            <w:tcW w:type="dxa" w:w="3024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★★★★★ 主推荐</w:t>
            </w:r>
          </w:p>
        </w:tc>
        <w:tc>
          <w:tcPr>
            <w:tcW w:type="dxa" w:w="3024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元末历史重塑+古典美学，"中国历史与传统文化焕新"完美契合</w:t>
            </w:r>
          </w:p>
        </w:tc>
      </w:tr>
      <w:tr>
        <w:tc>
          <w:tcPr>
            <w:tcW w:type="dxa" w:w="3024"/>
            <w:shd w:fill="f5f0e8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赛题三「叙事类」</w:t>
            </w:r>
          </w:p>
        </w:tc>
        <w:tc>
          <w:tcPr>
            <w:tcW w:type="dxa" w:w="3024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★★★★☆ 次推荐</w:t>
            </w:r>
          </w:p>
        </w:tc>
        <w:tc>
          <w:tcPr>
            <w:tcW w:type="dxa" w:w="3024"/>
            <w:shd w:fill="f5f0e8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AI NPC驱动叙事+四大结局+涌现式历史，"剧情驱动"高度匹配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赛题一「公益游戏」</w:t>
            </w:r>
          </w:p>
        </w:tc>
        <w:tc>
          <w:tcPr>
            <w:tcW w:type="dxa" w:w="3024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★☆☆☆☆ 不推荐</w:t>
            </w:r>
          </w:p>
        </w:tc>
        <w:tc>
          <w:tcPr>
            <w:tcW w:type="dxa" w:w="3024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333333"/>
                <w:sz w:val="20"/>
              </w:rPr>
              <w:t>无公益议题关联</w:t>
            </w:r>
          </w:p>
        </w:tc>
      </w:tr>
    </w:tbl>
    <w:p>
      <w:pPr>
        <w:spacing w:line="324" w:lineRule="auto" w:after="120"/>
      </w:pPr>
    </w:p>
    <w:p>
      <w:pPr>
        <w:spacing w:before="160" w:after="160" w:line="324" w:lineRule="auto"/>
        <w:pBdr>
          <w:bottom w:val="single" w:sz="12" w:space="4" w:color="d4c5a9"/>
        </w:pBdr>
      </w:pPr>
    </w:p>
    <w:p>
      <w:pPr>
        <w:spacing w:line="324" w:lineRule="auto" w:after="40"/>
        <w:ind w:left="680"/>
      </w:pPr>
      <w:r>
        <w:rPr>
          <w:rFonts w:ascii="微软雅黑" w:hAnsi="微软雅黑" w:eastAsia="微软雅黑"/>
          <w:b/>
          <w:color w:val="333333"/>
          <w:sz w:val="21"/>
        </w:rPr>
        <w:t>评审完成</w:t>
      </w:r>
      <w:r>
        <w:rPr>
          <w:rFonts w:ascii="微软雅黑" w:hAnsi="微软雅黑" w:eastAsia="微软雅黑"/>
          <w:color w:val="333333"/>
          <w:sz w:val="21"/>
        </w:rPr>
        <w:t xml:space="preserve"> · 基于 hackathon-judge Skill + 全项目代码审计（88次工具调用）</w:t>
      </w:r>
    </w:p>
    <w:p>
      <w:pPr>
        <w:spacing w:line="324" w:lineRule="auto" w:after="40"/>
        <w:ind w:left="680"/>
      </w:pPr>
      <w:r>
        <w:rPr>
          <w:rFonts w:ascii="微软雅黑" w:hAnsi="微软雅黑" w:eastAsia="微软雅黑"/>
          <w:b/>
          <w:color w:val="333333"/>
          <w:sz w:val="21"/>
        </w:rPr>
        <w:t>评审日期</w:t>
      </w:r>
      <w:r>
        <w:rPr>
          <w:rFonts w:ascii="微软雅黑" w:hAnsi="微软雅黑" w:eastAsia="微软雅黑"/>
          <w:color w:val="333333"/>
          <w:sz w:val="21"/>
        </w:rPr>
        <w:t>：2026年7月17日</w:t>
      </w:r>
    </w:p>
    <w:p>
      <w:pPr>
        <w:spacing w:line="324" w:lineRule="auto" w:after="40"/>
        <w:ind w:left="680"/>
      </w:pPr>
      <w:r>
        <w:rPr>
          <w:rFonts w:ascii="微软雅黑" w:hAnsi="微软雅黑" w:eastAsia="微软雅黑"/>
          <w:b/>
          <w:color w:val="333333"/>
          <w:sz w:val="21"/>
        </w:rPr>
        <w:t>声明</w:t>
      </w:r>
      <w:r>
        <w:rPr>
          <w:rFonts w:ascii="微软雅黑" w:hAnsi="微软雅黑" w:eastAsia="微软雅黑"/>
          <w:color w:val="333333"/>
          <w:sz w:val="21"/>
        </w:rPr>
        <w:t>：基于项目代码库静态分析 + 开发文档审阅 + 官方赛制PDF（</w:t>
      </w:r>
      <w:r>
        <w:rPr>
          <w:rFonts w:ascii="微软雅黑" w:hAnsi="微软雅黑" w:eastAsia="微软雅黑"/>
          <w:color w:val="8B0000"/>
          <w:sz w:val="20"/>
        </w:rPr>
        <w:t>Tencent_Cloud_Hackathon_ZH.pdf</w:t>
      </w:r>
      <w:r>
        <w:rPr>
          <w:rFonts w:ascii="微软雅黑" w:hAnsi="微软雅黑" w:eastAsia="微软雅黑"/>
          <w:color w:val="333333"/>
          <w:sz w:val="21"/>
        </w:rPr>
        <w:t>）评分标准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8B0000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