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8F" w:rsidRDefault="00C759F7">
      <w:r>
        <w:rPr>
          <w:rFonts w:hint="eastAsia"/>
        </w:rPr>
        <w:t>法拉盛打开就付款了反对吉林省会计快乐</w:t>
      </w:r>
      <w:bookmarkStart w:id="0" w:name="_GoBack"/>
      <w:bookmarkEnd w:id="0"/>
    </w:p>
    <w:sectPr w:rsidR="00835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59"/>
    <w:rsid w:val="00083359"/>
    <w:rsid w:val="00835E8F"/>
    <w:rsid w:val="00C7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B4493-A004-44A3-AA5E-A020D4EA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qihang wang</dc:creator>
  <cp:keywords/>
  <dc:description/>
  <cp:lastModifiedBy>qihang wang</cp:lastModifiedBy>
  <cp:revision>2</cp:revision>
  <dcterms:created xsi:type="dcterms:W3CDTF">2016-08-18T01:50:00Z</dcterms:created>
  <dcterms:modified xsi:type="dcterms:W3CDTF">2016-08-18T01:51:00Z</dcterms:modified>
</cp:coreProperties>
</file>