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631" w:rsidRPr="003032DF" w:rsidRDefault="003032DF" w:rsidP="00842EF3">
      <w:pPr>
        <w:jc w:val="center"/>
        <w:rPr>
          <w:rFonts w:asciiTheme="minorEastAsia" w:hAnsiTheme="minorEastAsia" w:hint="eastAsia"/>
          <w:b/>
          <w:sz w:val="28"/>
        </w:rPr>
      </w:pPr>
      <w:r w:rsidRPr="003032DF">
        <w:rPr>
          <w:rFonts w:asciiTheme="minorEastAsia" w:hAnsiTheme="minorEastAsia" w:hint="eastAsia"/>
          <w:b/>
          <w:sz w:val="28"/>
        </w:rPr>
        <w:t>一个适合汉语的</w:t>
      </w:r>
      <w:r w:rsidR="00C41631" w:rsidRPr="003032DF">
        <w:rPr>
          <w:rFonts w:asciiTheme="minorEastAsia" w:hAnsiTheme="minorEastAsia" w:hint="eastAsia"/>
          <w:b/>
          <w:sz w:val="28"/>
        </w:rPr>
        <w:t>结合范畴语法</w:t>
      </w:r>
    </w:p>
    <w:p w:rsidR="003032DF" w:rsidRPr="003032DF" w:rsidRDefault="003032DF" w:rsidP="00842EF3">
      <w:pPr>
        <w:jc w:val="center"/>
        <w:rPr>
          <w:rFonts w:asciiTheme="minorEastAsia" w:hAnsiTheme="minorEastAsia" w:hint="eastAsia"/>
          <w:sz w:val="28"/>
        </w:rPr>
      </w:pPr>
    </w:p>
    <w:p w:rsidR="003032DF" w:rsidRPr="003032DF" w:rsidRDefault="003032DF" w:rsidP="00842EF3">
      <w:pPr>
        <w:jc w:val="center"/>
        <w:rPr>
          <w:rFonts w:asciiTheme="minorEastAsia" w:hAnsiTheme="minorEastAsia" w:hint="eastAsia"/>
          <w:b/>
          <w:sz w:val="24"/>
        </w:rPr>
      </w:pPr>
      <w:r w:rsidRPr="003032DF">
        <w:rPr>
          <w:rFonts w:asciiTheme="minorEastAsia" w:hAnsiTheme="minorEastAsia" w:hint="eastAsia"/>
          <w:b/>
          <w:sz w:val="24"/>
        </w:rPr>
        <w:t>王庆江</w:t>
      </w:r>
    </w:p>
    <w:p w:rsidR="003032DF" w:rsidRDefault="003032DF" w:rsidP="00842EF3">
      <w:pPr>
        <w:jc w:val="center"/>
        <w:rPr>
          <w:rFonts w:asciiTheme="minorEastAsia" w:hAnsiTheme="minorEastAsia" w:hint="eastAsia"/>
          <w:sz w:val="24"/>
        </w:rPr>
      </w:pPr>
      <w:r w:rsidRPr="003032DF">
        <w:rPr>
          <w:rFonts w:asciiTheme="minorEastAsia" w:hAnsiTheme="minorEastAsia" w:hint="eastAsia"/>
          <w:sz w:val="24"/>
        </w:rPr>
        <w:t>华北水利水电大学 信息工程学院，河南 郑州 450046</w:t>
      </w:r>
    </w:p>
    <w:p w:rsidR="003032DF" w:rsidRPr="003032DF" w:rsidRDefault="003032DF" w:rsidP="00842EF3">
      <w:pPr>
        <w:jc w:val="center"/>
        <w:rPr>
          <w:rFonts w:asciiTheme="minorEastAsia" w:hAnsiTheme="minorEastAsia" w:hint="eastAsia"/>
          <w:sz w:val="24"/>
        </w:rPr>
      </w:pPr>
      <w:r>
        <w:rPr>
          <w:rFonts w:asciiTheme="minorEastAsia" w:hAnsiTheme="minorEastAsia" w:hint="eastAsia"/>
          <w:sz w:val="24"/>
        </w:rPr>
        <w:t>wangqingjiang@ncwu.edu.cn</w:t>
      </w:r>
    </w:p>
    <w:p w:rsidR="003032DF" w:rsidRPr="003032DF" w:rsidRDefault="003032DF" w:rsidP="00842EF3">
      <w:pPr>
        <w:jc w:val="center"/>
        <w:rPr>
          <w:rFonts w:asciiTheme="minorEastAsia" w:hAnsiTheme="minorEastAsia"/>
          <w:sz w:val="28"/>
        </w:rPr>
      </w:pPr>
    </w:p>
    <w:p w:rsidR="00842EF3" w:rsidRPr="00917096" w:rsidRDefault="00917096" w:rsidP="00917096">
      <w:pPr>
        <w:jc w:val="center"/>
        <w:rPr>
          <w:rFonts w:asciiTheme="minorEastAsia" w:hAnsiTheme="minorEastAsia" w:hint="eastAsia"/>
          <w:b/>
        </w:rPr>
      </w:pPr>
      <w:r w:rsidRPr="00917096">
        <w:rPr>
          <w:rFonts w:asciiTheme="minorEastAsia" w:hAnsiTheme="minorEastAsia"/>
          <w:b/>
        </w:rPr>
        <w:t>摘要</w:t>
      </w:r>
    </w:p>
    <w:p w:rsidR="00917096" w:rsidRPr="003032DF" w:rsidRDefault="00917096" w:rsidP="00917096">
      <w:pPr>
        <w:jc w:val="center"/>
        <w:rPr>
          <w:rFonts w:asciiTheme="minorEastAsia" w:hAnsiTheme="minorEastAsia"/>
        </w:rPr>
      </w:pPr>
    </w:p>
    <w:p w:rsidR="00842EF3" w:rsidRDefault="00917096" w:rsidP="00917096">
      <w:pPr>
        <w:ind w:leftChars="270" w:left="567" w:rightChars="178" w:right="374"/>
      </w:pPr>
      <w:r>
        <w:t>结合逻辑项空间与范畴语法的范畴空间</w:t>
      </w:r>
    </w:p>
    <w:p w:rsidR="00C41631" w:rsidRDefault="00C41631">
      <w:pPr>
        <w:rPr>
          <w:rFonts w:hint="eastAsia"/>
        </w:rPr>
      </w:pPr>
    </w:p>
    <w:p w:rsidR="00473F3E" w:rsidRDefault="00473F3E">
      <w:pPr>
        <w:rPr>
          <w:rFonts w:hint="eastAsia"/>
        </w:rPr>
      </w:pPr>
    </w:p>
    <w:p w:rsidR="00473F3E" w:rsidRPr="00473F3E" w:rsidRDefault="00473F3E" w:rsidP="00473F3E">
      <w:pPr>
        <w:rPr>
          <w:rFonts w:hint="eastAsia"/>
          <w:b/>
          <w:sz w:val="22"/>
        </w:rPr>
      </w:pPr>
      <w:r w:rsidRPr="00473F3E">
        <w:rPr>
          <w:rFonts w:hint="eastAsia"/>
          <w:b/>
          <w:sz w:val="22"/>
        </w:rPr>
        <w:t xml:space="preserve">1  </w:t>
      </w:r>
      <w:r w:rsidRPr="00473F3E">
        <w:rPr>
          <w:rFonts w:hint="eastAsia"/>
          <w:b/>
          <w:sz w:val="22"/>
        </w:rPr>
        <w:t>引言</w:t>
      </w:r>
    </w:p>
    <w:p w:rsidR="00473F3E" w:rsidRDefault="00473F3E" w:rsidP="00473F3E">
      <w:pPr>
        <w:rPr>
          <w:rFonts w:hint="eastAsia"/>
        </w:rPr>
      </w:pPr>
    </w:p>
    <w:p w:rsidR="0075139F" w:rsidRDefault="0075139F" w:rsidP="00473F3E">
      <w:pPr>
        <w:ind w:firstLineChars="200" w:firstLine="420"/>
        <w:rPr>
          <w:rFonts w:hint="eastAsia"/>
        </w:rPr>
      </w:pPr>
      <w:r>
        <w:t>结合逻辑</w:t>
      </w:r>
      <w:r w:rsidR="00F940C5">
        <w:t>（</w:t>
      </w:r>
      <w:r w:rsidR="00F940C5">
        <w:t>Combinatory</w:t>
      </w:r>
      <w:r w:rsidR="00F940C5">
        <w:rPr>
          <w:rFonts w:hint="eastAsia"/>
        </w:rPr>
        <w:t xml:space="preserve"> Logic</w:t>
      </w:r>
      <w:r w:rsidR="00F940C5">
        <w:rPr>
          <w:rFonts w:hint="eastAsia"/>
        </w:rPr>
        <w:t>，简称</w:t>
      </w:r>
      <w:r w:rsidR="00F940C5">
        <w:rPr>
          <w:rFonts w:hint="eastAsia"/>
        </w:rPr>
        <w:t>CL</w:t>
      </w:r>
      <w:r w:rsidR="00F940C5">
        <w:t>）通过类型与</w:t>
      </w:r>
      <w:r>
        <w:t>范畴</w:t>
      </w:r>
      <w:r w:rsidR="00F940C5">
        <w:t>语法建立联系</w:t>
      </w:r>
      <w:r>
        <w:t>。</w:t>
      </w:r>
      <w:r w:rsidR="00473F3E">
        <w:t>把结合逻辑中项的类型看作范畴语法中符号的类型，则结合子的类型就是范畴语法中的句法规则。</w:t>
      </w:r>
      <w:r w:rsidR="00473F3E">
        <w:rPr>
          <w:rFonts w:hint="eastAsia"/>
        </w:rPr>
        <w:t>从结合逻辑的类型空间选择一个结合子基及其早期衍生的结合子，按其类型就能</w:t>
      </w:r>
      <w:r>
        <w:rPr>
          <w:rFonts w:hint="eastAsia"/>
        </w:rPr>
        <w:t>得到</w:t>
      </w:r>
      <w:r w:rsidR="00473F3E">
        <w:rPr>
          <w:rFonts w:hint="eastAsia"/>
        </w:rPr>
        <w:t>范畴语法的句法</w:t>
      </w:r>
      <w:r>
        <w:rPr>
          <w:rFonts w:hint="eastAsia"/>
        </w:rPr>
        <w:t>，其中的每一条句法规则都唯一对应一个结合子，但无类型的结合子被“遗失在”范畴语法的句法之外</w:t>
      </w:r>
      <w:r w:rsidR="00473F3E">
        <w:rPr>
          <w:rFonts w:hint="eastAsia"/>
        </w:rPr>
        <w:t>。</w:t>
      </w:r>
    </w:p>
    <w:p w:rsidR="0075139F" w:rsidRDefault="0075139F" w:rsidP="00473F3E">
      <w:pPr>
        <w:ind w:firstLineChars="200" w:firstLine="420"/>
        <w:rPr>
          <w:rFonts w:hint="eastAsia"/>
        </w:rPr>
      </w:pPr>
    </w:p>
    <w:p w:rsidR="0075139F" w:rsidRPr="0075139F" w:rsidRDefault="0075139F" w:rsidP="0075139F">
      <w:pPr>
        <w:rPr>
          <w:rFonts w:hint="eastAsia"/>
          <w:b/>
        </w:rPr>
      </w:pPr>
      <w:r w:rsidRPr="0075139F">
        <w:rPr>
          <w:rFonts w:hint="eastAsia"/>
          <w:b/>
        </w:rPr>
        <w:t xml:space="preserve">2  </w:t>
      </w:r>
      <w:r w:rsidRPr="0075139F">
        <w:rPr>
          <w:rFonts w:hint="eastAsia"/>
          <w:b/>
        </w:rPr>
        <w:t>结合逻辑与范畴语法的关系</w:t>
      </w:r>
    </w:p>
    <w:p w:rsidR="0075139F" w:rsidRDefault="0075139F" w:rsidP="00473F3E">
      <w:pPr>
        <w:ind w:firstLineChars="200" w:firstLine="420"/>
        <w:rPr>
          <w:rFonts w:hint="eastAsia"/>
        </w:rPr>
      </w:pPr>
    </w:p>
    <w:p w:rsidR="005E2657" w:rsidRDefault="000965D3" w:rsidP="00473F3E">
      <w:pPr>
        <w:ind w:firstLineChars="200" w:firstLine="420"/>
        <w:rPr>
          <w:rStyle w:val="mjx-char"/>
          <w:rFonts w:hint="eastAsia"/>
        </w:rPr>
      </w:pPr>
      <w:r>
        <w:rPr>
          <w:rFonts w:hint="eastAsia"/>
        </w:rPr>
        <w:t>上世纪二十年代，</w:t>
      </w:r>
      <w:r w:rsidR="005111BC">
        <w:rPr>
          <w:rFonts w:hint="eastAsia"/>
        </w:rPr>
        <w:t>前苏联数学家</w:t>
      </w:r>
      <w:r w:rsidR="005111BC">
        <w:rPr>
          <w:rFonts w:hint="eastAsia"/>
        </w:rPr>
        <w:t>Schonfinkel</w:t>
      </w:r>
      <w:r w:rsidR="005F3FBA">
        <w:rPr>
          <w:rFonts w:hint="eastAsia"/>
        </w:rPr>
        <w:t>建立结合子空间，用结合子得到参数序列的置换或结构串，</w:t>
      </w:r>
      <w:r>
        <w:rPr>
          <w:rFonts w:hint="eastAsia"/>
        </w:rPr>
        <w:t>如</w:t>
      </w:r>
      <w:r>
        <w:rPr>
          <w:rFonts w:hint="eastAsia"/>
        </w:rPr>
        <w:t>Cxy=yx</w:t>
      </w:r>
      <w:r>
        <w:rPr>
          <w:rFonts w:hint="eastAsia"/>
        </w:rPr>
        <w:t>、</w:t>
      </w:r>
      <w:r>
        <w:rPr>
          <w:rFonts w:hint="eastAsia"/>
        </w:rPr>
        <w:t>Bxyz=x(yz)</w:t>
      </w:r>
      <w:r>
        <w:rPr>
          <w:rFonts w:hint="eastAsia"/>
        </w:rPr>
        <w:t>，并</w:t>
      </w:r>
      <w:r w:rsidR="005F3FBA">
        <w:rPr>
          <w:rFonts w:hint="eastAsia"/>
        </w:rPr>
        <w:t>用结合子</w:t>
      </w:r>
      <w:r w:rsidR="005F3FBA">
        <w:rPr>
          <w:rFonts w:hint="eastAsia"/>
        </w:rPr>
        <w:t>U</w:t>
      </w:r>
      <w:r w:rsidR="005F3FBA">
        <w:rPr>
          <w:rFonts w:hint="eastAsia"/>
        </w:rPr>
        <w:t>（</w:t>
      </w:r>
      <w:r w:rsidR="005F3FBA">
        <w:rPr>
          <w:rFonts w:hint="eastAsia"/>
        </w:rPr>
        <w:t>Not-exists-and</w:t>
      </w:r>
      <w:r w:rsidR="005F3FBA">
        <w:rPr>
          <w:rFonts w:hint="eastAsia"/>
        </w:rPr>
        <w:t>）把</w:t>
      </w:r>
      <w:r w:rsidR="005F3FBA">
        <w:rPr>
          <w:rStyle w:val="mjx-char"/>
        </w:rPr>
        <w:t>¬</w:t>
      </w:r>
      <w:r w:rsidR="005F3FBA">
        <w:rPr>
          <w:rStyle w:val="mjx-char"/>
          <w:rFonts w:ascii="Cambria Math" w:hAnsi="Cambria Math" w:cs="Cambria Math"/>
        </w:rPr>
        <w:t>∃</w:t>
      </w:r>
      <w:r w:rsidR="005F3FBA">
        <w:rPr>
          <w:rStyle w:val="mjx-char"/>
        </w:rPr>
        <w:t>x(Px</w:t>
      </w:r>
      <w:r w:rsidR="005F3FBA">
        <w:rPr>
          <w:rStyle w:val="mjx-char"/>
          <w:rFonts w:ascii="宋体" w:eastAsia="宋体" w:hAnsi="宋体" w:cs="宋体" w:hint="eastAsia"/>
        </w:rPr>
        <w:t>∧</w:t>
      </w:r>
      <w:r w:rsidR="005F3FBA">
        <w:rPr>
          <w:rStyle w:val="mjx-char"/>
          <w:rFonts w:hint="eastAsia"/>
        </w:rPr>
        <w:t>Q</w:t>
      </w:r>
      <w:r w:rsidR="005F3FBA">
        <w:rPr>
          <w:rStyle w:val="mjx-char"/>
        </w:rPr>
        <w:t>x)</w:t>
      </w:r>
      <w:r w:rsidR="005F3FBA">
        <w:rPr>
          <w:rStyle w:val="mjx-char"/>
        </w:rPr>
        <w:t>写为</w:t>
      </w:r>
      <w:r w:rsidR="005F3FBA">
        <w:rPr>
          <w:rStyle w:val="mjx-char"/>
        </w:rPr>
        <w:t>UPQ</w:t>
      </w:r>
      <w:r w:rsidR="005F3FBA">
        <w:rPr>
          <w:rStyle w:val="mjx-char"/>
        </w:rPr>
        <w:t>，</w:t>
      </w:r>
      <w:r w:rsidR="005111BC">
        <w:rPr>
          <w:rStyle w:val="mjx-char"/>
        </w:rPr>
        <w:t>使</w:t>
      </w:r>
      <w:r>
        <w:rPr>
          <w:rStyle w:val="mjx-char"/>
        </w:rPr>
        <w:t>任意一阶逻辑</w:t>
      </w:r>
      <w:r w:rsidR="005111BC">
        <w:rPr>
          <w:rStyle w:val="mjx-char"/>
        </w:rPr>
        <w:t>（</w:t>
      </w:r>
      <w:r w:rsidR="005111BC">
        <w:rPr>
          <w:rStyle w:val="mjx-char"/>
        </w:rPr>
        <w:t>FOL</w:t>
      </w:r>
      <w:r w:rsidR="005111BC">
        <w:rPr>
          <w:rStyle w:val="mjx-char"/>
        </w:rPr>
        <w:t>）</w:t>
      </w:r>
      <w:r>
        <w:rPr>
          <w:rStyle w:val="mjx-char"/>
        </w:rPr>
        <w:t>式中可变成只有结合子、谓词、个体常量的式子</w:t>
      </w:r>
      <w:r w:rsidR="005E2657">
        <w:rPr>
          <w:rStyle w:val="mjx-char"/>
        </w:rPr>
        <w:t>。</w:t>
      </w:r>
      <w:bookmarkStart w:id="0" w:name="_GoBack"/>
      <w:bookmarkEnd w:id="0"/>
      <w:r w:rsidR="005E2657">
        <w:rPr>
          <w:rStyle w:val="mjx-char"/>
        </w:rPr>
        <w:t>结合子空间的基作为公理，系统已经</w:t>
      </w:r>
      <w:r>
        <w:rPr>
          <w:rStyle w:val="mjx-char"/>
        </w:rPr>
        <w:t>。</w:t>
      </w:r>
      <w:r w:rsidR="005E2657">
        <w:rPr>
          <w:rStyle w:val="mjx-char"/>
          <w:rFonts w:hint="eastAsia"/>
        </w:rPr>
        <w:t>结合逻辑的表达能力不低于一阶逻辑，足以用作自然语言的语义表示。</w:t>
      </w:r>
    </w:p>
    <w:p w:rsidR="005E2657" w:rsidRDefault="005E2657" w:rsidP="00473F3E">
      <w:pPr>
        <w:ind w:firstLineChars="200" w:firstLine="420"/>
        <w:rPr>
          <w:rStyle w:val="mjx-char"/>
          <w:rFonts w:hint="eastAsia"/>
        </w:rPr>
      </w:pPr>
    </w:p>
    <w:p w:rsidR="00473F3E" w:rsidRDefault="005111BC" w:rsidP="00473F3E">
      <w:pPr>
        <w:ind w:firstLineChars="200" w:firstLine="420"/>
        <w:rPr>
          <w:rFonts w:hint="eastAsia"/>
        </w:rPr>
      </w:pPr>
      <w:r>
        <w:rPr>
          <w:rStyle w:val="mjx-char"/>
        </w:rPr>
        <w:t>结合子</w:t>
      </w:r>
      <w:r>
        <w:rPr>
          <w:rStyle w:val="mjx-char"/>
          <w:rFonts w:hint="eastAsia"/>
        </w:rPr>
        <w:t xml:space="preserve">    </w:t>
      </w:r>
      <w:r>
        <w:rPr>
          <w:rStyle w:val="mjx-char"/>
        </w:rPr>
        <w:t>结合子空间上定义项和项的并置，</w:t>
      </w:r>
      <w:r w:rsidR="000965D3">
        <w:rPr>
          <w:rStyle w:val="mjx-char"/>
        </w:rPr>
        <w:t>和</w:t>
      </w:r>
      <w:r w:rsidR="00802356">
        <w:rPr>
          <w:rFonts w:hint="eastAsia"/>
        </w:rPr>
        <w:t>前苏联数学家</w:t>
      </w:r>
      <w:r w:rsidR="00802356">
        <w:rPr>
          <w:rFonts w:hint="eastAsia"/>
        </w:rPr>
        <w:t>Schonfinkel</w:t>
      </w:r>
      <w:r w:rsidR="00802356">
        <w:rPr>
          <w:rFonts w:hint="eastAsia"/>
        </w:rPr>
        <w:t>把一阶逻辑通过引入结合子基本连接词为消除</w:t>
      </w:r>
      <w:r w:rsidR="0075139F">
        <w:rPr>
          <w:rFonts w:hint="eastAsia"/>
        </w:rPr>
        <w:t>一阶逻辑</w:t>
      </w:r>
      <w:r w:rsidR="00802356">
        <w:rPr>
          <w:rFonts w:hint="eastAsia"/>
        </w:rPr>
        <w:t>约束变量，</w:t>
      </w:r>
      <w:r w:rsidR="0075139F">
        <w:rPr>
          <w:rFonts w:hint="eastAsia"/>
        </w:rPr>
        <w:t>逻辑</w:t>
      </w:r>
      <w:r w:rsidR="00473F3E">
        <w:rPr>
          <w:rFonts w:hint="eastAsia"/>
        </w:rPr>
        <w:t xml:space="preserve"> </w:t>
      </w:r>
    </w:p>
    <w:p w:rsidR="0075139F" w:rsidRDefault="0075139F" w:rsidP="00473F3E">
      <w:pPr>
        <w:ind w:firstLineChars="200" w:firstLine="420"/>
        <w:rPr>
          <w:rFonts w:hint="eastAsia"/>
        </w:rPr>
      </w:pPr>
    </w:p>
    <w:p w:rsidR="0075139F" w:rsidRDefault="0075139F" w:rsidP="00473F3E">
      <w:pPr>
        <w:ind w:firstLineChars="200" w:firstLine="420"/>
      </w:pPr>
    </w:p>
    <w:p w:rsidR="002178A8" w:rsidRDefault="009D71E0" w:rsidP="002178A8">
      <w:r>
        <w:rPr>
          <w:rFonts w:hint="eastAsia"/>
        </w:rPr>
        <w:t>是否</w:t>
      </w:r>
      <w:r w:rsidR="006C5696">
        <w:rPr>
          <w:rFonts w:hint="eastAsia"/>
        </w:rPr>
        <w:t>整个结合子空间</w:t>
      </w:r>
      <w:r>
        <w:rPr>
          <w:rFonts w:hint="eastAsia"/>
        </w:rPr>
        <w:t>对应</w:t>
      </w:r>
      <w:r w:rsidR="006C5696">
        <w:rPr>
          <w:rFonts w:hint="eastAsia"/>
        </w:rPr>
        <w:t>范畴语法的句法子系统</w:t>
      </w:r>
      <w:r>
        <w:rPr>
          <w:rFonts w:hint="eastAsia"/>
        </w:rPr>
        <w:t>？</w:t>
      </w:r>
    </w:p>
    <w:p w:rsidR="00D90794" w:rsidRDefault="002178A8" w:rsidP="002178A8">
      <w:r>
        <w:rPr>
          <w:rFonts w:hint="eastAsia"/>
        </w:rPr>
        <w:t>短语结构的种类是基本明确的，即汉语客观语法是基本明确的，寻找与之等价的汉语形式语法就是一项任务。由于人们对汉语客观语法认识的局限性，寻找汉语形式语法需要能够覆盖人类既有认知并具有理性依据。结合逻辑</w:t>
      </w:r>
      <w:r w:rsidR="002E394D">
        <w:rPr>
          <w:rFonts w:hint="eastAsia"/>
        </w:rPr>
        <w:t>基于常量和替换构造的结合子空间，支持函数参数的所有可能结合</w:t>
      </w:r>
      <w:r>
        <w:rPr>
          <w:rFonts w:hint="eastAsia"/>
        </w:rPr>
        <w:t>，</w:t>
      </w:r>
      <w:r w:rsidR="002E394D">
        <w:rPr>
          <w:rFonts w:hint="eastAsia"/>
        </w:rPr>
        <w:t>被证明与λ</w:t>
      </w:r>
      <w:r w:rsidR="002E394D">
        <w:rPr>
          <w:rFonts w:hint="eastAsia"/>
        </w:rPr>
        <w:t>-</w:t>
      </w:r>
      <w:r w:rsidR="002E394D">
        <w:rPr>
          <w:rFonts w:hint="eastAsia"/>
        </w:rPr>
        <w:t>演算、图灵机有相等的表达能力，用其作为自然语言的形式语法，使自然语言可计算。范畴语法的句法演算以及伴随的同态语义组合，符合弗雷格关于语义组合的看法，而句法基于结合逻辑进行扩展一直是国外范畴语法能力提升的主流思想，但范畴语法对汉语客观语法的考虑几乎没有，基于范畴转换的组合范畴语法是唯一一项工作。</w:t>
      </w:r>
      <w:r w:rsidR="00D90794">
        <w:rPr>
          <w:rFonts w:hint="eastAsia"/>
        </w:rPr>
        <w:t>按结合逻辑重新考虑汉语范畴语法的句法，是优化带范畴转换的组合范畴语法，形成汉语结合范畴语法的当前任务。</w:t>
      </w:r>
    </w:p>
    <w:p w:rsidR="00D90794" w:rsidRDefault="00D90794" w:rsidP="002178A8"/>
    <w:p w:rsidR="002178A8" w:rsidRDefault="002178A8" w:rsidP="002178A8">
      <w:r>
        <w:rPr>
          <w:rFonts w:hint="eastAsia"/>
        </w:rPr>
        <w:t xml:space="preserve">        </w:t>
      </w:r>
      <w:r>
        <w:rPr>
          <w:rFonts w:hint="eastAsia"/>
        </w:rPr>
        <w:t>结合逻辑是每一种短语结构，用哪一个句法规则，还需要逐一分析确定。</w:t>
      </w:r>
    </w:p>
    <w:p w:rsidR="006C5696" w:rsidRPr="002178A8" w:rsidRDefault="002178A8">
      <w:r>
        <w:t>在句法规则、句法成分范畴之间，谁先确定？</w:t>
      </w:r>
    </w:p>
    <w:p w:rsidR="009D71E0" w:rsidRDefault="009D71E0"/>
    <w:p w:rsidR="009D71E0" w:rsidRDefault="009D71E0">
      <w:r>
        <w:t>例如，</w:t>
      </w:r>
      <w:r w:rsidR="006C5696">
        <w:t>常量子（擦除子）</w:t>
      </w:r>
      <w:r>
        <w:t>K</w:t>
      </w:r>
      <w:r w:rsidR="006C5696">
        <w:t>有</w:t>
      </w:r>
      <w:r w:rsidR="006C5696">
        <w:t>Kab</w:t>
      </w:r>
      <w:r w:rsidR="006C5696">
        <w:rPr>
          <w:rFonts w:hint="eastAsia"/>
        </w:rPr>
        <w:t>=&gt;a</w:t>
      </w:r>
      <w:r w:rsidR="006C5696">
        <w:rPr>
          <w:rFonts w:hint="eastAsia"/>
        </w:rPr>
        <w:t>。</w:t>
      </w:r>
    </w:p>
    <w:p w:rsidR="00FE5D15" w:rsidRDefault="009D71E0">
      <w:r>
        <w:rPr>
          <w:rFonts w:hint="eastAsia"/>
        </w:rPr>
        <w:t>如果</w:t>
      </w:r>
      <w:r w:rsidR="006C5696">
        <w:rPr>
          <w:rFonts w:hint="eastAsia"/>
        </w:rPr>
        <w:t>句法、语义是同态</w:t>
      </w:r>
      <w:r>
        <w:rPr>
          <w:rFonts w:hint="eastAsia"/>
        </w:rPr>
        <w:t>，则</w:t>
      </w:r>
      <w:r>
        <w:rPr>
          <w:rFonts w:hint="eastAsia"/>
        </w:rPr>
        <w:t>K</w:t>
      </w:r>
      <w:r>
        <w:rPr>
          <w:rFonts w:hint="eastAsia"/>
        </w:rPr>
        <w:t>在句法里成立，就在语义里成立。是否有句法单位以及相应的语义单位，会充当</w:t>
      </w:r>
      <w:r>
        <w:rPr>
          <w:rFonts w:hint="eastAsia"/>
        </w:rPr>
        <w:t>b</w:t>
      </w:r>
      <w:r>
        <w:rPr>
          <w:rFonts w:hint="eastAsia"/>
        </w:rPr>
        <w:t>的角色？即在新形成的句法单位和语义单位里，完全没有它的出现。</w:t>
      </w:r>
    </w:p>
    <w:p w:rsidR="009D71E0" w:rsidRDefault="009D71E0"/>
    <w:p w:rsidR="009D71E0" w:rsidRDefault="009D71E0">
      <w:r>
        <w:rPr>
          <w:rFonts w:hint="eastAsia"/>
        </w:rPr>
        <w:t>（七二</w:t>
      </w:r>
      <w:r>
        <w:t>’</w:t>
      </w:r>
      <w:r>
        <w:rPr>
          <w:rFonts w:hint="eastAsia"/>
        </w:rPr>
        <w:t xml:space="preserve"> </w:t>
      </w:r>
      <w:r>
        <w:rPr>
          <w:rFonts w:hint="eastAsia"/>
        </w:rPr>
        <w:t>届</w:t>
      </w:r>
      <w:r>
        <w:t>’</w:t>
      </w:r>
      <w:r>
        <w:rPr>
          <w:rFonts w:hint="eastAsia"/>
        </w:rPr>
        <w:t>）</w:t>
      </w:r>
      <w:r>
        <w:rPr>
          <w:rFonts w:hint="eastAsia"/>
        </w:rPr>
        <w:t>np</w:t>
      </w:r>
      <w:r>
        <w:rPr>
          <w:rFonts w:hint="eastAsia"/>
        </w:rPr>
        <w:t>学生</w:t>
      </w:r>
      <w:r>
        <w:t>’np</w:t>
      </w:r>
      <w:r>
        <w:t>，用</w:t>
      </w:r>
      <w:r>
        <w:t>K</w:t>
      </w:r>
      <w:r>
        <w:t>规则，会得到</w:t>
      </w:r>
      <w:r>
        <w:t>np</w:t>
      </w:r>
      <w:r>
        <w:t>，语义上是</w:t>
      </w:r>
      <w:r>
        <w:rPr>
          <w:rFonts w:hint="eastAsia"/>
        </w:rPr>
        <w:t>“（七二</w:t>
      </w:r>
      <w:r>
        <w:t>’</w:t>
      </w:r>
      <w:r>
        <w:rPr>
          <w:rFonts w:hint="eastAsia"/>
        </w:rPr>
        <w:t xml:space="preserve"> </w:t>
      </w:r>
      <w:r>
        <w:rPr>
          <w:rFonts w:hint="eastAsia"/>
        </w:rPr>
        <w:t>届</w:t>
      </w:r>
      <w:r>
        <w:t>’</w:t>
      </w:r>
      <w:r>
        <w:rPr>
          <w:rFonts w:hint="eastAsia"/>
        </w:rPr>
        <w:t>）”</w:t>
      </w:r>
      <w:r w:rsidRPr="009D71E0">
        <w:rPr>
          <w:rFonts w:hint="eastAsia"/>
        </w:rPr>
        <w:t xml:space="preserve"> </w:t>
      </w:r>
      <w:r>
        <w:rPr>
          <w:rFonts w:hint="eastAsia"/>
        </w:rPr>
        <w:t>，“学生</w:t>
      </w:r>
      <w:r>
        <w:t>’</w:t>
      </w:r>
      <w:r w:rsidRPr="009D71E0">
        <w:rPr>
          <w:rFonts w:hint="eastAsia"/>
        </w:rPr>
        <w:t xml:space="preserve"> </w:t>
      </w:r>
      <w:r>
        <w:rPr>
          <w:rFonts w:hint="eastAsia"/>
        </w:rPr>
        <w:t>”</w:t>
      </w:r>
      <w:r w:rsidR="0043440C">
        <w:rPr>
          <w:rFonts w:hint="eastAsia"/>
        </w:rPr>
        <w:t>不见了，这肯定不对。至少</w:t>
      </w:r>
      <w:r w:rsidR="0043440C">
        <w:rPr>
          <w:rFonts w:hint="eastAsia"/>
        </w:rPr>
        <w:t>K</w:t>
      </w:r>
      <w:r w:rsidR="0043440C">
        <w:rPr>
          <w:rFonts w:hint="eastAsia"/>
        </w:rPr>
        <w:t>规则不能用在“</w:t>
      </w:r>
      <w:r w:rsidR="0043440C">
        <w:rPr>
          <w:rFonts w:hint="eastAsia"/>
        </w:rPr>
        <w:t>np np</w:t>
      </w:r>
      <w:r w:rsidR="0043440C">
        <w:rPr>
          <w:rFonts w:hint="eastAsia"/>
        </w:rPr>
        <w:t>”形成定中结构上。</w:t>
      </w:r>
    </w:p>
    <w:p w:rsidR="002F026C" w:rsidRDefault="002F026C"/>
    <w:p w:rsidR="002F026C" w:rsidRDefault="002F026C">
      <w:r>
        <w:rPr>
          <w:rFonts w:hint="eastAsia"/>
        </w:rPr>
        <w:lastRenderedPageBreak/>
        <w:t>（职务</w:t>
      </w:r>
      <w:r>
        <w:t>’</w:t>
      </w:r>
      <w:r>
        <w:rPr>
          <w:rFonts w:hint="eastAsia"/>
        </w:rPr>
        <w:t xml:space="preserve"> np</w:t>
      </w:r>
      <w:r>
        <w:rPr>
          <w:rFonts w:hint="eastAsia"/>
        </w:rPr>
        <w:t>方便</w:t>
      </w:r>
      <w:r>
        <w:t>’</w:t>
      </w:r>
      <w:r>
        <w:rPr>
          <w:rFonts w:hint="eastAsia"/>
        </w:rPr>
        <w:t>np/np</w:t>
      </w:r>
      <w:r>
        <w:rPr>
          <w:rFonts w:hint="eastAsia"/>
        </w:rPr>
        <w:t>），在</w:t>
      </w:r>
      <w:r>
        <w:rPr>
          <w:rFonts w:hint="eastAsia"/>
        </w:rPr>
        <w:t>Hn/a-K</w:t>
      </w:r>
      <w:r>
        <w:rPr>
          <w:rFonts w:hint="eastAsia"/>
        </w:rPr>
        <w:t>下形成中补结构，语义上去掉“方便</w:t>
      </w:r>
      <w:r>
        <w:t>’</w:t>
      </w:r>
      <w:r>
        <w:rPr>
          <w:rFonts w:hint="eastAsia"/>
        </w:rPr>
        <w:t>”，也是有问题的。</w:t>
      </w:r>
    </w:p>
    <w:p w:rsidR="00A23877" w:rsidRDefault="00A23877">
      <w:r>
        <w:rPr>
          <w:rFonts w:hint="eastAsia"/>
        </w:rPr>
        <w:t>中补</w:t>
      </w:r>
      <w:r>
        <w:rPr>
          <w:rFonts w:hint="eastAsia"/>
        </w:rPr>
        <w:t>HnC</w:t>
      </w:r>
      <w:r>
        <w:rPr>
          <w:rFonts w:hint="eastAsia"/>
        </w:rPr>
        <w:t>，转定中</w:t>
      </w:r>
      <w:r>
        <w:rPr>
          <w:rFonts w:hint="eastAsia"/>
        </w:rPr>
        <w:t>AHn</w:t>
      </w:r>
      <w:r>
        <w:rPr>
          <w:rFonts w:hint="eastAsia"/>
        </w:rPr>
        <w:t>，从语义组合上是合理的，所以</w:t>
      </w:r>
      <w:r>
        <w:rPr>
          <w:rFonts w:hint="eastAsia"/>
        </w:rPr>
        <w:t>np np/np =&gt; np</w:t>
      </w:r>
      <w:r>
        <w:rPr>
          <w:rFonts w:hint="eastAsia"/>
        </w:rPr>
        <w:t>，用</w:t>
      </w:r>
      <w:r>
        <w:rPr>
          <w:rFonts w:hint="eastAsia"/>
        </w:rPr>
        <w:t>T</w:t>
      </w:r>
      <w:r>
        <w:rPr>
          <w:rFonts w:hint="eastAsia"/>
        </w:rPr>
        <w:t>规则比较合适。</w:t>
      </w:r>
    </w:p>
    <w:p w:rsidR="002F026C" w:rsidRDefault="002F026C"/>
    <w:p w:rsidR="002F026C" w:rsidRDefault="002F026C">
      <w:r>
        <w:rPr>
          <w:rFonts w:hint="eastAsia"/>
        </w:rPr>
        <w:t>凡</w:t>
      </w:r>
      <w:r>
        <w:rPr>
          <w:rFonts w:hint="eastAsia"/>
        </w:rPr>
        <w:t>K</w:t>
      </w:r>
      <w:r>
        <w:rPr>
          <w:rFonts w:hint="eastAsia"/>
        </w:rPr>
        <w:t>规则，都不应该用。另外，考虑无类型的结合子，没有它们对应的句法规则。可以得出，结合子空间不是与语法的句法空间同构的，有类型的结合子的空间也不是与句法空间同构的。</w:t>
      </w:r>
      <w:r w:rsidR="00A23877">
        <w:rPr>
          <w:rFonts w:hint="eastAsia"/>
        </w:rPr>
        <w:t>所以，还是要看有类型的结合子，它们关于参数位置的置换，在汉语里是否有相应的句法现象。</w:t>
      </w:r>
    </w:p>
    <w:p w:rsidR="00A23877" w:rsidRDefault="00A23877"/>
    <w:p w:rsidR="00A23877" w:rsidRDefault="00A23877">
      <w:r>
        <w:rPr>
          <w:rFonts w:hint="eastAsia"/>
        </w:rPr>
        <w:t>其实，中补用</w:t>
      </w:r>
      <w:r>
        <w:rPr>
          <w:rFonts w:hint="eastAsia"/>
        </w:rPr>
        <w:t>T</w:t>
      </w:r>
      <w:r>
        <w:rPr>
          <w:rFonts w:hint="eastAsia"/>
        </w:rPr>
        <w:t>规则，并不是</w:t>
      </w:r>
      <w:r>
        <w:rPr>
          <w:rFonts w:hint="eastAsia"/>
        </w:rPr>
        <w:t>T</w:t>
      </w:r>
      <w:r>
        <w:rPr>
          <w:rFonts w:hint="eastAsia"/>
        </w:rPr>
        <w:t>规则的唯一使用场景。</w:t>
      </w:r>
      <w:r>
        <w:rPr>
          <w:rFonts w:hint="eastAsia"/>
        </w:rPr>
        <w:t>np s/np =&gt; s</w:t>
      </w:r>
      <w:r>
        <w:rPr>
          <w:rFonts w:hint="eastAsia"/>
        </w:rPr>
        <w:t>，主谓结构是</w:t>
      </w:r>
      <w:r>
        <w:rPr>
          <w:rFonts w:hint="eastAsia"/>
        </w:rPr>
        <w:t>T</w:t>
      </w:r>
      <w:r>
        <w:rPr>
          <w:rFonts w:hint="eastAsia"/>
        </w:rPr>
        <w:t>规则用例。</w:t>
      </w:r>
      <w:r w:rsidR="009E5400">
        <w:rPr>
          <w:rFonts w:hint="eastAsia"/>
        </w:rPr>
        <w:t>np (np/np)/np =&gt; np/np</w:t>
      </w:r>
      <w:r w:rsidR="009E5400">
        <w:rPr>
          <w:rFonts w:hint="eastAsia"/>
        </w:rPr>
        <w:t>，的字结构用</w:t>
      </w:r>
      <w:r w:rsidR="009E5400">
        <w:rPr>
          <w:rFonts w:hint="eastAsia"/>
        </w:rPr>
        <w:t>T</w:t>
      </w:r>
      <w:r w:rsidR="009E5400">
        <w:rPr>
          <w:rFonts w:hint="eastAsia"/>
        </w:rPr>
        <w:t>规则也不错。</w:t>
      </w:r>
    </w:p>
    <w:p w:rsidR="00A23877" w:rsidRDefault="00A23877"/>
    <w:p w:rsidR="00BA63E9" w:rsidRDefault="00BA63E9">
      <w:r>
        <w:rPr>
          <w:rFonts w:hint="eastAsia"/>
        </w:rPr>
        <w:t>np  (s/np)/np =&gt; s/np</w:t>
      </w:r>
      <w:r>
        <w:rPr>
          <w:rFonts w:hint="eastAsia"/>
        </w:rPr>
        <w:t>，宾语提取用</w:t>
      </w:r>
      <w:r>
        <w:rPr>
          <w:rFonts w:hint="eastAsia"/>
        </w:rPr>
        <w:t>R</w:t>
      </w:r>
      <w:r>
        <w:rPr>
          <w:rFonts w:hint="eastAsia"/>
        </w:rPr>
        <w:t>规则，是个不错的选择，例如</w:t>
      </w:r>
    </w:p>
    <w:p w:rsidR="00BA63E9" w:rsidRDefault="00BA63E9">
      <w:r>
        <w:rPr>
          <w:rFonts w:hint="eastAsia"/>
        </w:rPr>
        <w:t>“（校方</w:t>
      </w:r>
      <w:r>
        <w:t>’np</w:t>
      </w:r>
      <w:r>
        <w:rPr>
          <w:rFonts w:hint="eastAsia"/>
        </w:rPr>
        <w:t xml:space="preserve"> </w:t>
      </w:r>
      <w:r>
        <w:rPr>
          <w:rFonts w:hint="eastAsia"/>
        </w:rPr>
        <w:t>说</w:t>
      </w:r>
      <w:r>
        <w:t>’</w:t>
      </w:r>
      <w:r>
        <w:rPr>
          <w:rFonts w:hint="eastAsia"/>
        </w:rPr>
        <w:t>(s/np)/np</w:t>
      </w:r>
      <w:r>
        <w:rPr>
          <w:rFonts w:hint="eastAsia"/>
        </w:rPr>
        <w:t>）</w:t>
      </w:r>
      <w:r>
        <w:t>”</w:t>
      </w:r>
      <w:r>
        <w:t>。原</w:t>
      </w:r>
      <w:r>
        <w:t>CCG</w:t>
      </w:r>
      <w:r>
        <w:t>中，</w:t>
      </w:r>
      <w:r>
        <w:t>T</w:t>
      </w:r>
      <w:r>
        <w:rPr>
          <w:rFonts w:hint="eastAsia"/>
        </w:rPr>
        <w:t>是提升，</w:t>
      </w:r>
      <w:r>
        <w:t>T</w:t>
      </w:r>
      <w:r>
        <w:rPr>
          <w:rFonts w:hint="eastAsia"/>
        </w:rPr>
        <w:t>+B</w:t>
      </w:r>
      <w:r>
        <w:rPr>
          <w:rFonts w:hint="eastAsia"/>
        </w:rPr>
        <w:t>相当于新</w:t>
      </w:r>
      <w:r>
        <w:rPr>
          <w:rFonts w:hint="eastAsia"/>
        </w:rPr>
        <w:t>CCG</w:t>
      </w:r>
      <w:r>
        <w:rPr>
          <w:rFonts w:hint="eastAsia"/>
        </w:rPr>
        <w:t>的</w:t>
      </w:r>
      <w:r>
        <w:rPr>
          <w:rFonts w:hint="eastAsia"/>
        </w:rPr>
        <w:t>R</w:t>
      </w:r>
      <w:r>
        <w:rPr>
          <w:rFonts w:hint="eastAsia"/>
        </w:rPr>
        <w:t>规则。</w:t>
      </w:r>
    </w:p>
    <w:p w:rsidR="00BA63E9" w:rsidRDefault="00BA63E9"/>
    <w:p w:rsidR="00BA63E9" w:rsidRDefault="009E5400">
      <w:r>
        <w:rPr>
          <w:rFonts w:hint="eastAsia"/>
        </w:rPr>
        <w:t>形容词作状语的状中结构，（紧密</w:t>
      </w:r>
      <w:r>
        <w:t>’</w:t>
      </w:r>
      <w:r>
        <w:rPr>
          <w:rFonts w:hint="eastAsia"/>
        </w:rPr>
        <w:t xml:space="preserve">np/np </w:t>
      </w:r>
      <w:r>
        <w:rPr>
          <w:rFonts w:hint="eastAsia"/>
        </w:rPr>
        <w:t>配合</w:t>
      </w:r>
      <w:r>
        <w:t>’</w:t>
      </w:r>
      <w:r>
        <w:rPr>
          <w:rFonts w:hint="eastAsia"/>
        </w:rPr>
        <w:t>(s/np)/np</w:t>
      </w:r>
      <w:r>
        <w:rPr>
          <w:rFonts w:hint="eastAsia"/>
        </w:rPr>
        <w:t>）不适合用</w:t>
      </w:r>
      <w:r>
        <w:rPr>
          <w:rFonts w:hint="eastAsia"/>
        </w:rPr>
        <w:t>B1</w:t>
      </w:r>
      <w:r>
        <w:rPr>
          <w:rFonts w:hint="eastAsia"/>
        </w:rPr>
        <w:t>规则，因为所形成的语义结构（（</w:t>
      </w:r>
      <w:r>
        <w:rPr>
          <w:rFonts w:hint="eastAsia"/>
        </w:rPr>
        <w:t xml:space="preserve">B1 </w:t>
      </w:r>
      <w:r>
        <w:rPr>
          <w:rFonts w:hint="eastAsia"/>
        </w:rPr>
        <w:t>紧密</w:t>
      </w:r>
      <w:r>
        <w:t>’</w:t>
      </w:r>
      <w:r>
        <w:rPr>
          <w:rFonts w:hint="eastAsia"/>
        </w:rPr>
        <w:t>）配合</w:t>
      </w:r>
      <w:r>
        <w:t>’</w:t>
      </w:r>
      <w:r>
        <w:rPr>
          <w:rFonts w:hint="eastAsia"/>
        </w:rPr>
        <w:t>），最终归结后，“紧密</w:t>
      </w:r>
      <w:r>
        <w:t>’”</w:t>
      </w:r>
      <w:r>
        <w:t>不</w:t>
      </w:r>
      <w:r>
        <w:rPr>
          <w:rFonts w:hint="eastAsia"/>
        </w:rPr>
        <w:t>是修饰“配合</w:t>
      </w:r>
      <w:r>
        <w:t>’</w:t>
      </w:r>
      <w:r>
        <w:rPr>
          <w:rFonts w:hint="eastAsia"/>
        </w:rPr>
        <w:t>”，而是修改宾语，这显然不正确。</w:t>
      </w:r>
    </w:p>
    <w:p w:rsidR="009E5400" w:rsidRDefault="009E5400"/>
    <w:p w:rsidR="004170FD" w:rsidRDefault="004170FD"/>
    <w:p w:rsidR="004170FD" w:rsidRDefault="004170FD">
      <w:r>
        <w:rPr>
          <w:rFonts w:hint="eastAsia"/>
        </w:rPr>
        <w:t>被</w:t>
      </w:r>
      <w:r>
        <w:t>’</w:t>
      </w:r>
      <w:r>
        <w:rPr>
          <w:rFonts w:hint="eastAsia"/>
        </w:rPr>
        <w:t>(s/(s/np))/np</w:t>
      </w:r>
      <w:r>
        <w:rPr>
          <w:rFonts w:hint="eastAsia"/>
        </w:rPr>
        <w:t>评为</w:t>
      </w:r>
      <w:r>
        <w:t>’</w:t>
      </w:r>
      <w:r>
        <w:rPr>
          <w:rFonts w:hint="eastAsia"/>
        </w:rPr>
        <w:t>((s/np)/np)/np</w:t>
      </w:r>
      <w:r>
        <w:rPr>
          <w:rFonts w:hint="eastAsia"/>
        </w:rPr>
        <w:t>先进单位</w:t>
      </w:r>
      <w:r>
        <w:t>’</w:t>
      </w:r>
      <w:r>
        <w:rPr>
          <w:rFonts w:hint="eastAsia"/>
        </w:rPr>
        <w:t>np</w:t>
      </w:r>
      <w:r w:rsidR="00C41631">
        <w:rPr>
          <w:rFonts w:hint="eastAsia"/>
        </w:rPr>
        <w:t>，用</w:t>
      </w:r>
      <w:r w:rsidR="00C41631">
        <w:rPr>
          <w:rFonts w:hint="eastAsia"/>
        </w:rPr>
        <w:t>C</w:t>
      </w:r>
      <w:r w:rsidR="00C41631">
        <w:rPr>
          <w:rFonts w:hint="eastAsia"/>
        </w:rPr>
        <w:t>规则，而不是</w:t>
      </w:r>
      <w:r w:rsidR="00C41631">
        <w:rPr>
          <w:rFonts w:hint="eastAsia"/>
        </w:rPr>
        <w:t>S</w:t>
      </w:r>
      <w:r w:rsidR="00C41631">
        <w:rPr>
          <w:rFonts w:hint="eastAsia"/>
        </w:rPr>
        <w:t>规则，因为</w:t>
      </w:r>
      <w:r w:rsidR="00C41631">
        <w:t>“</w:t>
      </w:r>
      <w:r w:rsidR="00C41631">
        <w:t>评为</w:t>
      </w:r>
      <w:r w:rsidR="00C41631">
        <w:t>’”</w:t>
      </w:r>
      <w:r w:rsidR="00C41631">
        <w:t>的范畴是</w:t>
      </w:r>
      <w:r w:rsidR="00C41631">
        <w:rPr>
          <w:rFonts w:hint="eastAsia"/>
        </w:rPr>
        <w:t>(s/np)/np</w:t>
      </w:r>
    </w:p>
    <w:p w:rsidR="00C41631" w:rsidRDefault="00C41631"/>
    <w:p w:rsidR="00C41631" w:rsidRDefault="007D61CF" w:rsidP="007D61CF">
      <w:pPr>
        <w:pStyle w:val="a4"/>
        <w:numPr>
          <w:ilvl w:val="0"/>
          <w:numId w:val="1"/>
        </w:numPr>
        <w:ind w:firstLineChars="0"/>
      </w:pPr>
      <w:r>
        <w:t>句法</w:t>
      </w:r>
    </w:p>
    <w:p w:rsidR="00F13808" w:rsidRDefault="00F13808" w:rsidP="007D61CF">
      <w:pPr>
        <w:pStyle w:val="a4"/>
        <w:ind w:left="420" w:firstLineChars="0" w:firstLine="0"/>
      </w:pPr>
      <w:r>
        <w:rPr>
          <w:rFonts w:hint="eastAsia"/>
        </w:rPr>
        <w:t>取消斜线方向，按柯里化，范畴只有</w:t>
      </w:r>
    </w:p>
    <w:p w:rsidR="00F13808" w:rsidRDefault="00F13808" w:rsidP="00F13808">
      <w:pPr>
        <w:pStyle w:val="a4"/>
        <w:numPr>
          <w:ilvl w:val="0"/>
          <w:numId w:val="2"/>
        </w:numPr>
        <w:ind w:firstLineChars="0"/>
      </w:pPr>
      <w:r>
        <w:t>s</w:t>
      </w:r>
      <w:r>
        <w:rPr>
          <w:rFonts w:hint="eastAsia"/>
        </w:rPr>
        <w:t>、</w:t>
      </w:r>
      <w:r>
        <w:rPr>
          <w:rFonts w:hint="eastAsia"/>
        </w:rPr>
        <w:t>np</w:t>
      </w:r>
      <w:r>
        <w:rPr>
          <w:rFonts w:hint="eastAsia"/>
        </w:rPr>
        <w:t>是范畴；</w:t>
      </w:r>
    </w:p>
    <w:p w:rsidR="007D61CF" w:rsidRDefault="00F13808" w:rsidP="00F13808">
      <w:pPr>
        <w:pStyle w:val="a4"/>
        <w:numPr>
          <w:ilvl w:val="0"/>
          <w:numId w:val="2"/>
        </w:numPr>
        <w:ind w:firstLineChars="0"/>
      </w:pPr>
      <w:r>
        <w:rPr>
          <w:rFonts w:hint="eastAsia"/>
        </w:rPr>
        <w:t>X</w:t>
      </w:r>
      <w:r>
        <w:rPr>
          <w:rFonts w:hint="eastAsia"/>
        </w:rPr>
        <w:t>、</w:t>
      </w:r>
      <w:r>
        <w:rPr>
          <w:rFonts w:hint="eastAsia"/>
        </w:rPr>
        <w:t>Y</w:t>
      </w:r>
      <w:r>
        <w:rPr>
          <w:rFonts w:hint="eastAsia"/>
        </w:rPr>
        <w:t>是范畴，则</w:t>
      </w:r>
      <w:r>
        <w:rPr>
          <w:rFonts w:hint="eastAsia"/>
        </w:rPr>
        <w:t>X/Y</w:t>
      </w:r>
      <w:r>
        <w:rPr>
          <w:rFonts w:hint="eastAsia"/>
        </w:rPr>
        <w:t>是范畴。</w:t>
      </w:r>
    </w:p>
    <w:p w:rsidR="00F13808" w:rsidRDefault="00F13808" w:rsidP="00F13808">
      <w:pPr>
        <w:ind w:left="420"/>
      </w:pPr>
      <w:r>
        <w:rPr>
          <w:rFonts w:hint="eastAsia"/>
        </w:rPr>
        <w:t>只有</w:t>
      </w:r>
      <w:r>
        <w:rPr>
          <w:rFonts w:hint="eastAsia"/>
        </w:rPr>
        <w:t>(1)(2)</w:t>
      </w:r>
      <w:r>
        <w:rPr>
          <w:rFonts w:hint="eastAsia"/>
        </w:rPr>
        <w:t>是范畴。这里，‘</w:t>
      </w:r>
      <w:r>
        <w:rPr>
          <w:rFonts w:hint="eastAsia"/>
        </w:rPr>
        <w:t>/</w:t>
      </w:r>
      <w:r>
        <w:rPr>
          <w:rFonts w:hint="eastAsia"/>
        </w:rPr>
        <w:t>’并不指示应用所需的参数范畴在右边，仅指示需要范畴</w:t>
      </w:r>
      <w:r>
        <w:rPr>
          <w:rFonts w:hint="eastAsia"/>
        </w:rPr>
        <w:t>Y</w:t>
      </w:r>
      <w:r>
        <w:rPr>
          <w:rFonts w:hint="eastAsia"/>
        </w:rPr>
        <w:t>作为参数。这个范畴空间上只有</w:t>
      </w:r>
      <w:r>
        <w:t>“</w:t>
      </w:r>
      <w:r>
        <w:t>应用</w:t>
      </w:r>
      <w:r>
        <w:t>”</w:t>
      </w:r>
      <w:r>
        <w:t>一种运算，该空间记为</w:t>
      </w:r>
      <w:r>
        <w:t>C</w:t>
      </w:r>
      <w:r>
        <w:t>。</w:t>
      </w:r>
    </w:p>
    <w:p w:rsidR="00F13808" w:rsidRDefault="00F13808" w:rsidP="00F13808">
      <w:pPr>
        <w:ind w:left="420"/>
      </w:pPr>
      <w:r>
        <w:rPr>
          <w:rFonts w:hint="eastAsia"/>
        </w:rPr>
        <w:t>阿依杜凯维奇范畴语法的句法只有应用规则，范畴符号是</w:t>
      </w:r>
      <m:oMath>
        <m:f>
          <m:fPr>
            <m:ctrlPr>
              <w:rPr>
                <w:rFonts w:ascii="Cambria Math" w:hAnsi="Cambria Math"/>
              </w:rPr>
            </m:ctrlPr>
          </m:fPr>
          <m:num>
            <m:r>
              <w:rPr>
                <w:rFonts w:ascii="Cambria Math" w:hAnsi="Cambria Math"/>
              </w:rPr>
              <m:t>X</m:t>
            </m:r>
          </m:num>
          <m:den>
            <m:r>
              <w:rPr>
                <w:rFonts w:ascii="Cambria Math" w:hAnsi="Cambria Math"/>
              </w:rPr>
              <m:t>Y</m:t>
            </m:r>
          </m:den>
        </m:f>
      </m:oMath>
      <w:r>
        <w:rPr>
          <w:rFonts w:hint="eastAsia"/>
        </w:rPr>
        <w:t>形式。范畴空间</w:t>
      </w:r>
      <w:r>
        <w:rPr>
          <w:rFonts w:hint="eastAsia"/>
        </w:rPr>
        <w:t>C</w:t>
      </w:r>
      <w:r>
        <w:rPr>
          <w:rFonts w:hint="eastAsia"/>
        </w:rPr>
        <w:t>是阿依杜凯维奇范畴的一个实例，具体在常量范畴是</w:t>
      </w:r>
      <w:r>
        <w:rPr>
          <w:rFonts w:hint="eastAsia"/>
        </w:rPr>
        <w:t>s</w:t>
      </w:r>
      <w:r>
        <w:rPr>
          <w:rFonts w:hint="eastAsia"/>
        </w:rPr>
        <w:t>、</w:t>
      </w:r>
      <w:r>
        <w:rPr>
          <w:rFonts w:hint="eastAsia"/>
        </w:rPr>
        <w:t>np</w:t>
      </w:r>
      <w:r>
        <w:rPr>
          <w:rFonts w:hint="eastAsia"/>
        </w:rPr>
        <w:t>。</w:t>
      </w:r>
    </w:p>
    <w:p w:rsidR="00F13808" w:rsidRDefault="00F13808" w:rsidP="00F13808">
      <w:pPr>
        <w:ind w:left="420"/>
      </w:pPr>
      <w:r>
        <w:rPr>
          <w:rFonts w:hint="eastAsia"/>
        </w:rPr>
        <w:t>实际上，结合逻辑中项的定义与阿依杜凯维奇范畴的定义是</w:t>
      </w:r>
      <w:r w:rsidR="00356922">
        <w:rPr>
          <w:rFonts w:hint="eastAsia"/>
        </w:rPr>
        <w:t>等价的，项之间的并置，就是范畴之间的并置</w:t>
      </w:r>
      <w:r>
        <w:rPr>
          <w:rFonts w:hint="eastAsia"/>
        </w:rPr>
        <w:t>。</w:t>
      </w:r>
      <w:r w:rsidR="00356922">
        <w:rPr>
          <w:rFonts w:hint="eastAsia"/>
        </w:rPr>
        <w:t>项的并置可归结，就是范畴之间可应用，也是λ</w:t>
      </w:r>
      <w:r w:rsidR="00356922">
        <w:rPr>
          <w:rFonts w:hint="eastAsia"/>
        </w:rPr>
        <w:t>-</w:t>
      </w:r>
      <w:r w:rsidR="00356922">
        <w:rPr>
          <w:rFonts w:hint="eastAsia"/>
        </w:rPr>
        <w:t>演算中的归结。</w:t>
      </w:r>
      <w:r w:rsidR="00356922">
        <w:rPr>
          <w:rFonts w:hint="eastAsia"/>
        </w:rPr>
        <w:t>X/Y  Y=&gt;X</w:t>
      </w:r>
      <w:r w:rsidR="00356922">
        <w:rPr>
          <w:rFonts w:hint="eastAsia"/>
        </w:rPr>
        <w:t>，就是</w:t>
      </w:r>
      <w:r w:rsidR="00356922">
        <w:rPr>
          <w:rFonts w:hint="eastAsia"/>
        </w:rPr>
        <w:t>(</w:t>
      </w:r>
      <w:r w:rsidR="00356922">
        <w:rPr>
          <w:rFonts w:hint="eastAsia"/>
        </w:rPr>
        <w:t>λ</w:t>
      </w:r>
      <w:r w:rsidR="00356922">
        <w:rPr>
          <w:rFonts w:hint="eastAsia"/>
        </w:rPr>
        <w:t>Y. X/Y) Y</w:t>
      </w:r>
      <w:r w:rsidR="00356922">
        <w:rPr>
          <w:rFonts w:hint="eastAsia"/>
        </w:rPr>
        <w:t>。</w:t>
      </w:r>
    </w:p>
    <w:p w:rsidR="00356922" w:rsidRDefault="00356922" w:rsidP="00F13808">
      <w:pPr>
        <w:ind w:left="420"/>
      </w:pPr>
    </w:p>
    <w:p w:rsidR="00356922" w:rsidRDefault="00356922" w:rsidP="00F13808">
      <w:pPr>
        <w:ind w:left="420"/>
      </w:pPr>
      <w:r>
        <w:rPr>
          <w:rFonts w:hint="eastAsia"/>
        </w:rPr>
        <w:t>不像巴希尔范畴语法中把参数考虑其在函数（范畴）左边用‘</w:t>
      </w:r>
      <w:r>
        <w:rPr>
          <w:rFonts w:hint="eastAsia"/>
        </w:rPr>
        <w:t>\</w:t>
      </w:r>
      <w:r>
        <w:t>’</w:t>
      </w:r>
      <w:r>
        <w:rPr>
          <w:rFonts w:hint="eastAsia"/>
        </w:rPr>
        <w:t>，在右边用‘</w:t>
      </w:r>
      <w:r>
        <w:rPr>
          <w:rFonts w:hint="eastAsia"/>
        </w:rPr>
        <w:t>/</w:t>
      </w:r>
      <w:r>
        <w:rPr>
          <w:rFonts w:hint="eastAsia"/>
        </w:rPr>
        <w:t>’，结合逻辑给出函数、参数任意结合的结合子，用结合子完成参数、函数之间的位置置换，所以只需考虑函数、参数的一种相对位置，例如函数在左、参数在右，这时的函数应用形如</w:t>
      </w:r>
      <w:r>
        <w:rPr>
          <w:rFonts w:hint="eastAsia"/>
        </w:rPr>
        <w:t xml:space="preserve"> f a</w:t>
      </w:r>
      <w:r>
        <w:rPr>
          <w:rFonts w:hint="eastAsia"/>
        </w:rPr>
        <w:t>。从范畴空间看，就是只有句法是</w:t>
      </w:r>
      <w:r>
        <w:rPr>
          <w:rFonts w:hint="eastAsia"/>
        </w:rPr>
        <w:t>X/Y  Y =&gt; X</w:t>
      </w:r>
      <w:r>
        <w:rPr>
          <w:rFonts w:hint="eastAsia"/>
        </w:rPr>
        <w:t>。结合逻辑的作用在于把项之间的相对位置置换为柯里化后可通过并置</w:t>
      </w:r>
      <w:r w:rsidR="00BA5521">
        <w:rPr>
          <w:rFonts w:hint="eastAsia"/>
        </w:rPr>
        <w:t>完成项的结合。</w:t>
      </w:r>
    </w:p>
    <w:p w:rsidR="00BA5521" w:rsidRDefault="00BA5521" w:rsidP="00F13808">
      <w:pPr>
        <w:ind w:left="420"/>
      </w:pPr>
    </w:p>
    <w:p w:rsidR="004E6870" w:rsidRDefault="004E6870" w:rsidP="00F13808">
      <w:pPr>
        <w:ind w:left="420"/>
      </w:pPr>
      <w:r>
        <w:rPr>
          <w:rFonts w:hint="eastAsia"/>
        </w:rPr>
        <w:t>基本结合子</w:t>
      </w:r>
      <w:r>
        <w:rPr>
          <w:rFonts w:hint="eastAsia"/>
        </w:rPr>
        <w:t>S</w:t>
      </w:r>
      <w:r>
        <w:rPr>
          <w:rFonts w:hint="eastAsia"/>
        </w:rPr>
        <w:t>、</w:t>
      </w:r>
      <w:r>
        <w:rPr>
          <w:rFonts w:hint="eastAsia"/>
        </w:rPr>
        <w:t>K</w:t>
      </w:r>
      <w:r>
        <w:rPr>
          <w:rFonts w:hint="eastAsia"/>
        </w:rPr>
        <w:t>，以及早期衍生的结合子</w:t>
      </w:r>
      <w:r>
        <w:rPr>
          <w:rFonts w:hint="eastAsia"/>
        </w:rPr>
        <w:t>B</w:t>
      </w:r>
      <w:r>
        <w:rPr>
          <w:rFonts w:hint="eastAsia"/>
        </w:rPr>
        <w:t>、</w:t>
      </w:r>
      <w:r>
        <w:rPr>
          <w:rFonts w:hint="eastAsia"/>
        </w:rPr>
        <w:t>T</w:t>
      </w:r>
      <w:r>
        <w:rPr>
          <w:rFonts w:hint="eastAsia"/>
        </w:rPr>
        <w:t>等如下：</w:t>
      </w:r>
    </w:p>
    <w:p w:rsidR="004E6870" w:rsidRPr="0073128C" w:rsidRDefault="004E6870" w:rsidP="004E6870">
      <w:pPr>
        <w:ind w:firstLineChars="200" w:firstLine="480"/>
        <w:rPr>
          <w:rStyle w:val="mjx-char"/>
          <w:rFonts w:ascii="Times New Roman" w:eastAsia="宋体" w:hAnsi="Times New Roman" w:cs="Times New Roman"/>
          <w:sz w:val="24"/>
          <w:szCs w:val="24"/>
        </w:rPr>
      </w:pPr>
      <w:r w:rsidRPr="0073128C">
        <w:rPr>
          <w:rStyle w:val="mjx-char"/>
          <w:rFonts w:ascii="Times New Roman" w:eastAsia="宋体" w:hAnsi="Times New Roman" w:cs="Times New Roman"/>
          <w:sz w:val="24"/>
          <w:szCs w:val="24"/>
        </w:rPr>
        <w:t xml:space="preserve">Ix </w:t>
      </w:r>
      <w:r w:rsidRPr="0073128C">
        <w:rPr>
          <w:rStyle w:val="mjx-char"/>
          <w:rFonts w:ascii="MS Gothic" w:eastAsia="MS Gothic" w:hAnsi="MS Gothic" w:cs="MS Gothic" w:hint="eastAsia"/>
          <w:sz w:val="24"/>
          <w:szCs w:val="24"/>
        </w:rPr>
        <w:t>▷</w:t>
      </w:r>
      <w:r w:rsidRPr="0073128C">
        <w:rPr>
          <w:rStyle w:val="mjx-char"/>
          <w:rFonts w:ascii="Times New Roman" w:eastAsia="宋体" w:hAnsi="Times New Roman" w:cs="Times New Roman"/>
          <w:sz w:val="24"/>
          <w:szCs w:val="24"/>
        </w:rPr>
        <w:t xml:space="preserve"> x         Bxyz </w:t>
      </w:r>
      <w:r w:rsidRPr="0073128C">
        <w:rPr>
          <w:rStyle w:val="mjx-char"/>
          <w:rFonts w:ascii="MS Gothic" w:eastAsia="MS Gothic" w:hAnsi="MS Gothic" w:cs="MS Gothic" w:hint="eastAsia"/>
          <w:sz w:val="24"/>
          <w:szCs w:val="24"/>
        </w:rPr>
        <w:t>▷</w:t>
      </w:r>
      <w:r w:rsidRPr="0073128C">
        <w:rPr>
          <w:rStyle w:val="mjx-char"/>
          <w:rFonts w:ascii="Times New Roman" w:eastAsia="宋体" w:hAnsi="Times New Roman" w:cs="Times New Roman"/>
          <w:sz w:val="24"/>
          <w:szCs w:val="24"/>
        </w:rPr>
        <w:t xml:space="preserve"> x(yz)        Txy </w:t>
      </w:r>
      <w:r w:rsidRPr="0073128C">
        <w:rPr>
          <w:rStyle w:val="mjx-char"/>
          <w:rFonts w:ascii="MS Gothic" w:eastAsia="MS Gothic" w:hAnsi="MS Gothic" w:cs="MS Gothic" w:hint="eastAsia"/>
          <w:sz w:val="24"/>
          <w:szCs w:val="24"/>
        </w:rPr>
        <w:t>▷</w:t>
      </w:r>
      <w:r w:rsidRPr="0073128C">
        <w:rPr>
          <w:rStyle w:val="mjx-char"/>
          <w:rFonts w:ascii="Times New Roman" w:eastAsia="宋体" w:hAnsi="Times New Roman" w:cs="Times New Roman"/>
          <w:sz w:val="24"/>
          <w:szCs w:val="24"/>
        </w:rPr>
        <w:t xml:space="preserve"> yx </w:t>
      </w:r>
    </w:p>
    <w:p w:rsidR="004E6870" w:rsidRPr="0073128C" w:rsidRDefault="004E6870" w:rsidP="004E6870">
      <w:pPr>
        <w:ind w:firstLineChars="200" w:firstLine="480"/>
        <w:rPr>
          <w:rStyle w:val="mjx-char"/>
          <w:rFonts w:ascii="Times New Roman" w:eastAsia="宋体" w:hAnsi="Times New Roman" w:cs="Times New Roman"/>
          <w:sz w:val="24"/>
          <w:szCs w:val="24"/>
        </w:rPr>
      </w:pPr>
      <w:r w:rsidRPr="0073128C">
        <w:rPr>
          <w:rStyle w:val="mjx-char"/>
          <w:rFonts w:ascii="Times New Roman" w:eastAsia="宋体" w:hAnsi="Times New Roman" w:cs="Times New Roman"/>
          <w:sz w:val="24"/>
          <w:szCs w:val="24"/>
        </w:rPr>
        <w:t xml:space="preserve">Cxyz </w:t>
      </w:r>
      <w:r w:rsidRPr="0073128C">
        <w:rPr>
          <w:rStyle w:val="mjx-char"/>
          <w:rFonts w:ascii="MS Gothic" w:eastAsia="MS Gothic" w:hAnsi="MS Gothic" w:cs="MS Gothic" w:hint="eastAsia"/>
          <w:sz w:val="24"/>
          <w:szCs w:val="24"/>
        </w:rPr>
        <w:t>▷</w:t>
      </w:r>
      <w:r w:rsidRPr="0073128C">
        <w:rPr>
          <w:rStyle w:val="mjx-char"/>
          <w:rFonts w:ascii="Times New Roman" w:eastAsia="宋体" w:hAnsi="Times New Roman" w:cs="Times New Roman"/>
          <w:sz w:val="24"/>
          <w:szCs w:val="24"/>
        </w:rPr>
        <w:t xml:space="preserve"> xzy     Wxy </w:t>
      </w:r>
      <w:r w:rsidRPr="0073128C">
        <w:rPr>
          <w:rStyle w:val="mjx-char"/>
          <w:rFonts w:ascii="MS Gothic" w:eastAsia="MS Gothic" w:hAnsi="MS Gothic" w:cs="MS Gothic" w:hint="eastAsia"/>
          <w:sz w:val="24"/>
          <w:szCs w:val="24"/>
        </w:rPr>
        <w:t>▷</w:t>
      </w:r>
      <w:r w:rsidRPr="0073128C">
        <w:rPr>
          <w:rStyle w:val="mjx-char"/>
          <w:rFonts w:ascii="Times New Roman" w:eastAsia="宋体" w:hAnsi="Times New Roman" w:cs="Times New Roman"/>
          <w:sz w:val="24"/>
          <w:szCs w:val="24"/>
        </w:rPr>
        <w:t xml:space="preserve"> xyy         Mx </w:t>
      </w:r>
      <w:r w:rsidRPr="0073128C">
        <w:rPr>
          <w:rStyle w:val="mjx-char"/>
          <w:rFonts w:ascii="MS Gothic" w:eastAsia="MS Gothic" w:hAnsi="MS Gothic" w:cs="MS Gothic" w:hint="eastAsia"/>
          <w:sz w:val="24"/>
          <w:szCs w:val="24"/>
        </w:rPr>
        <w:t>▷</w:t>
      </w:r>
      <w:r w:rsidRPr="0073128C">
        <w:rPr>
          <w:rStyle w:val="mjx-char"/>
          <w:rFonts w:ascii="Times New Roman" w:eastAsia="宋体" w:hAnsi="Times New Roman" w:cs="Times New Roman"/>
          <w:sz w:val="24"/>
          <w:szCs w:val="24"/>
        </w:rPr>
        <w:t xml:space="preserve"> xx</w:t>
      </w:r>
    </w:p>
    <w:p w:rsidR="004E6870" w:rsidRPr="0073128C" w:rsidRDefault="004E6870" w:rsidP="004E6870">
      <w:pPr>
        <w:ind w:firstLineChars="200" w:firstLine="480"/>
        <w:rPr>
          <w:rStyle w:val="mjx-char"/>
          <w:rFonts w:ascii="Times New Roman" w:eastAsia="宋体" w:hAnsi="Times New Roman" w:cs="Times New Roman"/>
          <w:sz w:val="24"/>
          <w:szCs w:val="24"/>
        </w:rPr>
      </w:pPr>
      <w:r w:rsidRPr="0073128C">
        <w:rPr>
          <w:rStyle w:val="mjx-char"/>
          <w:rFonts w:ascii="Times New Roman" w:eastAsia="宋体" w:hAnsi="Times New Roman" w:cs="Times New Roman"/>
          <w:sz w:val="24"/>
          <w:szCs w:val="24"/>
        </w:rPr>
        <w:t xml:space="preserve">Yx </w:t>
      </w:r>
      <w:r w:rsidRPr="0073128C">
        <w:rPr>
          <w:rStyle w:val="mjx-char"/>
          <w:rFonts w:ascii="MS Gothic" w:eastAsia="MS Gothic" w:hAnsi="MS Gothic" w:cs="MS Gothic" w:hint="eastAsia"/>
          <w:sz w:val="24"/>
          <w:szCs w:val="24"/>
        </w:rPr>
        <w:t>▷</w:t>
      </w:r>
      <w:r w:rsidRPr="0073128C">
        <w:rPr>
          <w:rStyle w:val="mjx-char"/>
          <w:rFonts w:ascii="Times New Roman" w:eastAsia="宋体" w:hAnsi="Times New Roman" w:cs="Times New Roman"/>
          <w:sz w:val="24"/>
          <w:szCs w:val="24"/>
        </w:rPr>
        <w:t xml:space="preserve"> x(Yx)     Jxyzv </w:t>
      </w:r>
      <w:r w:rsidRPr="0073128C">
        <w:rPr>
          <w:rStyle w:val="mjx-char"/>
          <w:rFonts w:ascii="MS Gothic" w:eastAsia="MS Gothic" w:hAnsi="MS Gothic" w:cs="MS Gothic" w:hint="eastAsia"/>
          <w:sz w:val="24"/>
          <w:szCs w:val="24"/>
        </w:rPr>
        <w:t>▷</w:t>
      </w:r>
      <w:r w:rsidRPr="0073128C">
        <w:rPr>
          <w:rStyle w:val="mjx-char"/>
          <w:rFonts w:ascii="Times New Roman" w:eastAsia="宋体" w:hAnsi="Times New Roman" w:cs="Times New Roman"/>
          <w:sz w:val="24"/>
          <w:szCs w:val="24"/>
        </w:rPr>
        <w:t xml:space="preserve"> xy(xvz)     B’xyz </w:t>
      </w:r>
      <w:r w:rsidRPr="0073128C">
        <w:rPr>
          <w:rStyle w:val="mjx-char"/>
          <w:rFonts w:ascii="MS Gothic" w:eastAsia="MS Gothic" w:hAnsi="MS Gothic" w:cs="MS Gothic" w:hint="eastAsia"/>
          <w:sz w:val="24"/>
          <w:szCs w:val="24"/>
        </w:rPr>
        <w:t>▷</w:t>
      </w:r>
      <w:r w:rsidRPr="0073128C">
        <w:rPr>
          <w:rStyle w:val="mjx-char"/>
          <w:rFonts w:ascii="Times New Roman" w:eastAsia="宋体" w:hAnsi="Times New Roman" w:cs="Times New Roman"/>
          <w:sz w:val="24"/>
          <w:szCs w:val="24"/>
        </w:rPr>
        <w:t xml:space="preserve"> y(xz)</w:t>
      </w:r>
    </w:p>
    <w:p w:rsidR="004E6870" w:rsidRPr="0073128C" w:rsidRDefault="004E6870" w:rsidP="004E6870">
      <w:pPr>
        <w:ind w:firstLineChars="200" w:firstLine="480"/>
        <w:rPr>
          <w:rStyle w:val="mjx-char"/>
          <w:rFonts w:ascii="Times New Roman" w:eastAsia="宋体" w:hAnsi="Times New Roman" w:cs="Times New Roman"/>
          <w:color w:val="000000" w:themeColor="text1"/>
          <w:sz w:val="24"/>
          <w:szCs w:val="24"/>
        </w:rPr>
      </w:pPr>
      <w:r w:rsidRPr="0073128C">
        <w:rPr>
          <w:rStyle w:val="mjx-char"/>
          <w:rFonts w:ascii="Times New Roman" w:eastAsia="宋体" w:hAnsi="Times New Roman" w:cs="Times New Roman"/>
          <w:sz w:val="24"/>
          <w:szCs w:val="24"/>
        </w:rPr>
        <w:t xml:space="preserve">Vxyz </w:t>
      </w:r>
      <w:r w:rsidRPr="0073128C">
        <w:rPr>
          <w:rStyle w:val="mjx-char"/>
          <w:rFonts w:ascii="MS Gothic" w:eastAsia="MS Gothic" w:hAnsi="MS Gothic" w:cs="MS Gothic" w:hint="eastAsia"/>
          <w:sz w:val="24"/>
          <w:szCs w:val="24"/>
        </w:rPr>
        <w:t>▷</w:t>
      </w:r>
      <w:r w:rsidRPr="0073128C">
        <w:rPr>
          <w:rStyle w:val="mjx-char"/>
          <w:rFonts w:ascii="Times New Roman" w:eastAsia="宋体" w:hAnsi="Times New Roman" w:cs="Times New Roman"/>
          <w:sz w:val="24"/>
          <w:szCs w:val="24"/>
        </w:rPr>
        <w:t xml:space="preserve"> zxy     </w:t>
      </w:r>
      <w:r w:rsidRPr="0073128C">
        <w:rPr>
          <w:rStyle w:val="mjx-char"/>
          <w:rFonts w:ascii="Times New Roman" w:eastAsia="宋体" w:hAnsi="Times New Roman" w:cs="Times New Roman"/>
          <w:color w:val="000000" w:themeColor="text1"/>
          <w:sz w:val="24"/>
          <w:szCs w:val="24"/>
        </w:rPr>
        <w:t xml:space="preserve">Rxyz </w:t>
      </w:r>
      <w:r w:rsidRPr="0073128C">
        <w:rPr>
          <w:rStyle w:val="mjx-char"/>
          <w:rFonts w:ascii="MS Gothic" w:eastAsia="MS Gothic" w:hAnsi="MS Gothic" w:cs="MS Gothic" w:hint="eastAsia"/>
          <w:color w:val="000000" w:themeColor="text1"/>
          <w:sz w:val="24"/>
          <w:szCs w:val="24"/>
        </w:rPr>
        <w:t>▷</w:t>
      </w:r>
      <w:r w:rsidRPr="0073128C">
        <w:rPr>
          <w:rStyle w:val="mjx-char"/>
          <w:rFonts w:ascii="Times New Roman" w:eastAsia="宋体" w:hAnsi="Times New Roman" w:cs="Times New Roman"/>
          <w:color w:val="000000" w:themeColor="text1"/>
          <w:sz w:val="24"/>
          <w:szCs w:val="24"/>
        </w:rPr>
        <w:t xml:space="preserve"> yzx         S’xyz </w:t>
      </w:r>
      <w:r w:rsidRPr="0073128C">
        <w:rPr>
          <w:rStyle w:val="mjx-char"/>
          <w:rFonts w:ascii="MS Gothic" w:eastAsia="MS Gothic" w:hAnsi="MS Gothic" w:cs="MS Gothic" w:hint="eastAsia"/>
          <w:color w:val="000000" w:themeColor="text1"/>
          <w:sz w:val="24"/>
          <w:szCs w:val="24"/>
        </w:rPr>
        <w:t>▷</w:t>
      </w:r>
      <w:r w:rsidRPr="0073128C">
        <w:rPr>
          <w:rStyle w:val="mjx-char"/>
          <w:rFonts w:ascii="Times New Roman" w:eastAsia="宋体" w:hAnsi="Times New Roman" w:cs="Times New Roman"/>
          <w:color w:val="000000" w:themeColor="text1"/>
          <w:sz w:val="24"/>
          <w:szCs w:val="24"/>
        </w:rPr>
        <w:t xml:space="preserve"> yz</w:t>
      </w:r>
      <w:r w:rsidRPr="0073128C">
        <w:rPr>
          <w:rFonts w:ascii="Times New Roman" w:eastAsia="宋体" w:hAnsi="Times New Roman" w:cs="Times New Roman"/>
          <w:color w:val="000000" w:themeColor="text1"/>
          <w:sz w:val="24"/>
          <w:szCs w:val="24"/>
        </w:rPr>
        <w:t>(</w:t>
      </w:r>
      <w:r w:rsidRPr="0073128C">
        <w:rPr>
          <w:rStyle w:val="mjx-char"/>
          <w:rFonts w:ascii="Times New Roman" w:eastAsia="宋体" w:hAnsi="Times New Roman" w:cs="Times New Roman"/>
          <w:color w:val="000000" w:themeColor="text1"/>
          <w:sz w:val="24"/>
          <w:szCs w:val="24"/>
        </w:rPr>
        <w:t>xz)</w:t>
      </w:r>
    </w:p>
    <w:p w:rsidR="004E6870" w:rsidRDefault="004E6870" w:rsidP="00F13808">
      <w:pPr>
        <w:ind w:left="420"/>
      </w:pPr>
    </w:p>
    <w:p w:rsidR="004E6870" w:rsidRDefault="004E6870" w:rsidP="00F13808">
      <w:pPr>
        <w:ind w:left="420"/>
      </w:pPr>
      <w:r>
        <w:rPr>
          <w:rFonts w:hint="eastAsia"/>
        </w:rPr>
        <w:t>其中有类型的结合子对应的二元句法规则如下：</w:t>
      </w:r>
    </w:p>
    <w:p w:rsidR="004E6870" w:rsidRPr="00040ED3" w:rsidRDefault="004E6870" w:rsidP="004E6870">
      <w:pPr>
        <w:pStyle w:val="a7"/>
        <w:ind w:firstLineChars="200" w:firstLine="420"/>
        <w:rPr>
          <w:rFonts w:hAnsi="宋体" w:cs="宋体"/>
        </w:rPr>
      </w:pPr>
      <w:r w:rsidRPr="00040ED3">
        <w:rPr>
          <w:rFonts w:hAnsi="宋体" w:cs="宋体" w:hint="eastAsia"/>
        </w:rPr>
        <w:t xml:space="preserve">(X/Y)/Z  Y/Z → X/Z  </w:t>
      </w:r>
      <w:r w:rsidRPr="00040ED3">
        <w:rPr>
          <w:rFonts w:hAnsi="宋体" w:cs="宋体" w:hint="eastAsia"/>
        </w:rPr>
        <w:tab/>
        <w:t>(S)</w:t>
      </w:r>
    </w:p>
    <w:p w:rsidR="004E6870" w:rsidRPr="00040ED3" w:rsidRDefault="004E6870" w:rsidP="004E6870">
      <w:pPr>
        <w:pStyle w:val="a7"/>
        <w:rPr>
          <w:rFonts w:hAnsi="宋体" w:cs="宋体"/>
        </w:rPr>
      </w:pPr>
      <w:r w:rsidRPr="00040ED3">
        <w:rPr>
          <w:rFonts w:hAnsi="宋体" w:cs="宋体" w:hint="eastAsia"/>
        </w:rPr>
        <w:t xml:space="preserve">　　X  Y → X             </w:t>
      </w:r>
      <w:r w:rsidRPr="00040ED3">
        <w:rPr>
          <w:rFonts w:hAnsi="宋体" w:cs="宋体" w:hint="eastAsia"/>
        </w:rPr>
        <w:tab/>
        <w:t>(K)</w:t>
      </w:r>
    </w:p>
    <w:p w:rsidR="004E6870" w:rsidRPr="00040ED3" w:rsidRDefault="004E6870" w:rsidP="004E6870">
      <w:pPr>
        <w:pStyle w:val="a7"/>
        <w:rPr>
          <w:rFonts w:hAnsi="宋体" w:cs="宋体"/>
        </w:rPr>
      </w:pPr>
      <w:r w:rsidRPr="00040ED3">
        <w:rPr>
          <w:rFonts w:hAnsi="宋体" w:cs="宋体" w:hint="eastAsia"/>
        </w:rPr>
        <w:t xml:space="preserve">　　X/Y  Y/Z → X/Z       </w:t>
      </w:r>
      <w:r w:rsidRPr="00040ED3">
        <w:rPr>
          <w:rFonts w:hAnsi="宋体" w:cs="宋体" w:hint="eastAsia"/>
        </w:rPr>
        <w:tab/>
        <w:t>(B)</w:t>
      </w:r>
    </w:p>
    <w:p w:rsidR="004E6870" w:rsidRPr="00040ED3" w:rsidRDefault="004E6870" w:rsidP="004E6870">
      <w:pPr>
        <w:pStyle w:val="a7"/>
        <w:rPr>
          <w:rFonts w:hAnsi="宋体" w:cs="宋体"/>
        </w:rPr>
      </w:pPr>
      <w:r w:rsidRPr="00040ED3">
        <w:rPr>
          <w:rFonts w:hAnsi="宋体" w:cs="宋体" w:hint="eastAsia"/>
        </w:rPr>
        <w:t xml:space="preserve">　　X  Y/X → Y            </w:t>
      </w:r>
      <w:r w:rsidRPr="00040ED3">
        <w:rPr>
          <w:rFonts w:hAnsi="宋体" w:cs="宋体" w:hint="eastAsia"/>
        </w:rPr>
        <w:tab/>
        <w:t>(T)</w:t>
      </w:r>
    </w:p>
    <w:p w:rsidR="004E6870" w:rsidRPr="00040ED3" w:rsidRDefault="004E6870" w:rsidP="004E6870">
      <w:pPr>
        <w:pStyle w:val="a7"/>
        <w:rPr>
          <w:rFonts w:hAnsi="宋体" w:cs="宋体"/>
        </w:rPr>
      </w:pPr>
      <w:r w:rsidRPr="00040ED3">
        <w:rPr>
          <w:rFonts w:hAnsi="宋体" w:cs="宋体" w:hint="eastAsia"/>
        </w:rPr>
        <w:t xml:space="preserve">　　(X/Y)/Z  Y → X/Z     </w:t>
      </w:r>
      <w:r w:rsidRPr="00040ED3">
        <w:rPr>
          <w:rFonts w:hAnsi="宋体" w:cs="宋体" w:hint="eastAsia"/>
        </w:rPr>
        <w:tab/>
        <w:t>(C)</w:t>
      </w:r>
    </w:p>
    <w:p w:rsidR="004E6870" w:rsidRPr="00040ED3" w:rsidRDefault="004E6870" w:rsidP="004E6870">
      <w:pPr>
        <w:pStyle w:val="a7"/>
        <w:rPr>
          <w:rFonts w:hAnsi="宋体" w:cs="宋体"/>
        </w:rPr>
      </w:pPr>
      <w:r w:rsidRPr="00040ED3">
        <w:rPr>
          <w:rFonts w:hAnsi="宋体" w:cs="宋体" w:hint="eastAsia"/>
        </w:rPr>
        <w:lastRenderedPageBreak/>
        <w:t xml:space="preserve">　　(X/Y)/Y  Y → X      </w:t>
      </w:r>
      <w:r w:rsidRPr="00040ED3">
        <w:rPr>
          <w:rFonts w:hAnsi="宋体" w:cs="宋体" w:hint="eastAsia"/>
        </w:rPr>
        <w:tab/>
        <w:t>(W)</w:t>
      </w:r>
    </w:p>
    <w:p w:rsidR="004E6870" w:rsidRPr="00040ED3" w:rsidRDefault="004E6870" w:rsidP="004E6870">
      <w:pPr>
        <w:pStyle w:val="a7"/>
        <w:rPr>
          <w:rFonts w:hAnsi="宋体" w:cs="宋体"/>
        </w:rPr>
      </w:pPr>
      <w:r w:rsidRPr="00040ED3">
        <w:rPr>
          <w:rFonts w:hAnsi="宋体" w:cs="宋体" w:hint="eastAsia"/>
        </w:rPr>
        <w:t xml:space="preserve">　　X/Y  Z/X → Z/Y     </w:t>
      </w:r>
      <w:r w:rsidRPr="00040ED3">
        <w:rPr>
          <w:rFonts w:hAnsi="宋体" w:cs="宋体" w:hint="eastAsia"/>
        </w:rPr>
        <w:tab/>
        <w:t>(B')</w:t>
      </w:r>
    </w:p>
    <w:p w:rsidR="004E6870" w:rsidRPr="00040ED3" w:rsidRDefault="004E6870" w:rsidP="004E6870">
      <w:pPr>
        <w:pStyle w:val="a7"/>
        <w:rPr>
          <w:rFonts w:hAnsi="宋体" w:cs="宋体"/>
        </w:rPr>
      </w:pPr>
      <w:r w:rsidRPr="00040ED3">
        <w:rPr>
          <w:rFonts w:hAnsi="宋体" w:cs="宋体" w:hint="eastAsia"/>
        </w:rPr>
        <w:t xml:space="preserve">　　X  Y → Z/((Z/Y)/X)</w:t>
      </w:r>
      <w:r w:rsidRPr="00040ED3">
        <w:rPr>
          <w:rFonts w:hAnsi="宋体" w:cs="宋体" w:hint="eastAsia"/>
        </w:rPr>
        <w:tab/>
      </w:r>
      <w:r>
        <w:rPr>
          <w:rFonts w:hAnsi="宋体" w:cs="宋体" w:hint="eastAsia"/>
        </w:rPr>
        <w:t xml:space="preserve">    </w:t>
      </w:r>
      <w:r w:rsidRPr="00040ED3">
        <w:rPr>
          <w:rFonts w:hAnsi="宋体" w:cs="宋体" w:hint="eastAsia"/>
        </w:rPr>
        <w:t>(V)</w:t>
      </w:r>
    </w:p>
    <w:p w:rsidR="004E6870" w:rsidRPr="00040ED3" w:rsidRDefault="004E6870" w:rsidP="004E6870">
      <w:pPr>
        <w:pStyle w:val="a7"/>
        <w:rPr>
          <w:rFonts w:hAnsi="宋体" w:cs="宋体"/>
        </w:rPr>
      </w:pPr>
      <w:r w:rsidRPr="00040ED3">
        <w:rPr>
          <w:rFonts w:hAnsi="宋体" w:cs="宋体" w:hint="eastAsia"/>
        </w:rPr>
        <w:t xml:space="preserve">　　X/Y  Y → X          </w:t>
      </w:r>
      <w:r w:rsidRPr="00040ED3">
        <w:rPr>
          <w:rFonts w:hAnsi="宋体" w:cs="宋体" w:hint="eastAsia"/>
        </w:rPr>
        <w:tab/>
        <w:t>(A)</w:t>
      </w:r>
    </w:p>
    <w:p w:rsidR="004E6870" w:rsidRPr="00040ED3" w:rsidRDefault="004E6870" w:rsidP="004E6870">
      <w:pPr>
        <w:pStyle w:val="a7"/>
        <w:rPr>
          <w:rFonts w:hAnsi="宋体" w:cs="宋体"/>
        </w:rPr>
      </w:pPr>
      <w:r w:rsidRPr="00040ED3">
        <w:rPr>
          <w:rFonts w:hAnsi="宋体" w:cs="宋体" w:hint="eastAsia"/>
        </w:rPr>
        <w:t xml:space="preserve">　　X  (Y/X)/Z → Y/Z  </w:t>
      </w:r>
      <w:r w:rsidRPr="00040ED3">
        <w:rPr>
          <w:rFonts w:hAnsi="宋体" w:cs="宋体" w:hint="eastAsia"/>
        </w:rPr>
        <w:tab/>
      </w:r>
      <w:r>
        <w:rPr>
          <w:rFonts w:hAnsi="宋体" w:cs="宋体" w:hint="eastAsia"/>
        </w:rPr>
        <w:t xml:space="preserve">    </w:t>
      </w:r>
      <w:r w:rsidRPr="00040ED3">
        <w:rPr>
          <w:rFonts w:hAnsi="宋体" w:cs="宋体" w:hint="eastAsia"/>
        </w:rPr>
        <w:t>(R)</w:t>
      </w:r>
    </w:p>
    <w:p w:rsidR="004E6870" w:rsidRPr="00040ED3" w:rsidRDefault="004E6870" w:rsidP="004E6870">
      <w:pPr>
        <w:pStyle w:val="a7"/>
        <w:rPr>
          <w:rFonts w:hAnsi="宋体" w:cs="宋体"/>
        </w:rPr>
      </w:pPr>
      <w:r w:rsidRPr="00040ED3">
        <w:rPr>
          <w:rFonts w:hAnsi="宋体" w:cs="宋体" w:hint="eastAsia"/>
        </w:rPr>
        <w:t xml:space="preserve">　　X/Y  (Z/X)/Y → Z/Y  </w:t>
      </w:r>
      <w:r w:rsidRPr="00040ED3">
        <w:rPr>
          <w:rFonts w:hAnsi="宋体" w:cs="宋体" w:hint="eastAsia"/>
        </w:rPr>
        <w:tab/>
        <w:t>(S')</w:t>
      </w:r>
    </w:p>
    <w:p w:rsidR="004E6870" w:rsidRDefault="004E6870" w:rsidP="00F13808">
      <w:pPr>
        <w:ind w:left="420"/>
      </w:pPr>
    </w:p>
    <w:p w:rsidR="004E6870" w:rsidRDefault="004E6870" w:rsidP="00F13808">
      <w:pPr>
        <w:ind w:left="420"/>
      </w:pPr>
      <w:r>
        <w:rPr>
          <w:rFonts w:hint="eastAsia"/>
        </w:rPr>
        <w:t>一元（参数）的结合子</w:t>
      </w:r>
      <w:r>
        <w:rPr>
          <w:rFonts w:hint="eastAsia"/>
        </w:rPr>
        <w:t>I</w:t>
      </w:r>
      <w:r>
        <w:rPr>
          <w:rFonts w:hint="eastAsia"/>
        </w:rPr>
        <w:t>的类型是</w:t>
      </w:r>
      <w:r>
        <w:rPr>
          <w:rFonts w:hint="eastAsia"/>
        </w:rPr>
        <w:t xml:space="preserve"> X -&gt; X</w:t>
      </w:r>
      <w:r>
        <w:rPr>
          <w:rFonts w:hint="eastAsia"/>
        </w:rPr>
        <w:t>，</w:t>
      </w:r>
      <w:r w:rsidR="000C23E0">
        <w:rPr>
          <w:rFonts w:hint="eastAsia"/>
        </w:rPr>
        <w:t>它是某些词的范畴</w:t>
      </w:r>
      <w:r w:rsidR="000C23E0">
        <w:rPr>
          <w:rFonts w:hint="eastAsia"/>
        </w:rPr>
        <w:t>X/X</w:t>
      </w:r>
      <w:r w:rsidR="000C23E0">
        <w:rPr>
          <w:rFonts w:hint="eastAsia"/>
        </w:rPr>
        <w:t>，还是句法规则</w:t>
      </w:r>
      <w:r w:rsidR="000C23E0">
        <w:rPr>
          <w:rFonts w:hint="eastAsia"/>
        </w:rPr>
        <w:t xml:space="preserve"> X/X X =&gt; X ? </w:t>
      </w:r>
      <w:r w:rsidR="000C23E0">
        <w:rPr>
          <w:rFonts w:hint="eastAsia"/>
        </w:rPr>
        <w:t>如果应用规则是结合子</w:t>
      </w:r>
      <w:r w:rsidR="000C23E0">
        <w:rPr>
          <w:rFonts w:hint="eastAsia"/>
        </w:rPr>
        <w:t>A</w:t>
      </w:r>
      <w:r w:rsidR="000C23E0">
        <w:rPr>
          <w:rFonts w:hint="eastAsia"/>
        </w:rPr>
        <w:t>：</w:t>
      </w:r>
      <w:r w:rsidR="000C23E0">
        <w:rPr>
          <w:rFonts w:hint="eastAsia"/>
        </w:rPr>
        <w:t>X/Y  Y =&gt; X</w:t>
      </w:r>
      <w:r w:rsidR="000C23E0">
        <w:rPr>
          <w:rFonts w:hint="eastAsia"/>
        </w:rPr>
        <w:t>，则</w:t>
      </w:r>
      <w:r w:rsidR="000C23E0">
        <w:rPr>
          <w:rFonts w:hint="eastAsia"/>
        </w:rPr>
        <w:t>I</w:t>
      </w:r>
      <w:r w:rsidR="000C23E0">
        <w:rPr>
          <w:rFonts w:hint="eastAsia"/>
        </w:rPr>
        <w:t>是</w:t>
      </w:r>
      <w:r w:rsidR="000C23E0">
        <w:rPr>
          <w:rFonts w:hint="eastAsia"/>
        </w:rPr>
        <w:t>A</w:t>
      </w:r>
      <w:r w:rsidR="000C23E0">
        <w:rPr>
          <w:rFonts w:hint="eastAsia"/>
        </w:rPr>
        <w:t>的特例。因此，</w:t>
      </w:r>
      <w:r w:rsidR="000C23E0">
        <w:rPr>
          <w:rFonts w:hint="eastAsia"/>
        </w:rPr>
        <w:t>I</w:t>
      </w:r>
      <w:r w:rsidR="000C23E0">
        <w:rPr>
          <w:rFonts w:hint="eastAsia"/>
        </w:rPr>
        <w:t>作为词的范畴比作为二元句法规则更有意义，例如“张三、李四等”、“</w:t>
      </w:r>
    </w:p>
    <w:p w:rsidR="004E6870" w:rsidRDefault="004E6870" w:rsidP="00F13808">
      <w:pPr>
        <w:ind w:left="420"/>
      </w:pPr>
    </w:p>
    <w:p w:rsidR="004E6870" w:rsidRDefault="004E6870" w:rsidP="00F13808">
      <w:pPr>
        <w:ind w:left="420"/>
      </w:pPr>
      <w:r>
        <w:rPr>
          <w:rFonts w:hint="eastAsia"/>
        </w:rPr>
        <w:t>无类型的结合子</w:t>
      </w:r>
    </w:p>
    <w:p w:rsidR="004E6870" w:rsidRDefault="004E6870" w:rsidP="00F13808">
      <w:pPr>
        <w:ind w:left="420"/>
      </w:pPr>
    </w:p>
    <w:p w:rsidR="004E6870" w:rsidRPr="004E6870" w:rsidRDefault="004E6870" w:rsidP="00F13808">
      <w:pPr>
        <w:ind w:left="420"/>
      </w:pPr>
    </w:p>
    <w:p w:rsidR="00BA5521" w:rsidRDefault="00BA5521" w:rsidP="00F13808">
      <w:pPr>
        <w:ind w:left="420"/>
      </w:pPr>
      <w:r>
        <w:rPr>
          <w:rFonts w:hint="eastAsia"/>
        </w:rPr>
        <w:t>考虑汉语语法的基本句法结构，下面按步骤确定句法成分的范畴。</w:t>
      </w:r>
    </w:p>
    <w:p w:rsidR="00BA5521" w:rsidRDefault="00BA5521" w:rsidP="004E6870">
      <w:pPr>
        <w:pStyle w:val="a4"/>
        <w:numPr>
          <w:ilvl w:val="0"/>
          <w:numId w:val="3"/>
        </w:numPr>
        <w:ind w:firstLineChars="0"/>
      </w:pPr>
      <w:r>
        <w:rPr>
          <w:rFonts w:hint="eastAsia"/>
        </w:rPr>
        <w:t>主、宾语</w:t>
      </w:r>
      <w:r>
        <w:rPr>
          <w:rFonts w:hint="eastAsia"/>
        </w:rPr>
        <w:t>np</w:t>
      </w:r>
    </w:p>
    <w:p w:rsidR="004E6870" w:rsidRDefault="004E6870" w:rsidP="004E6870">
      <w:pPr>
        <w:pStyle w:val="a4"/>
        <w:numPr>
          <w:ilvl w:val="0"/>
          <w:numId w:val="3"/>
        </w:numPr>
        <w:ind w:firstLineChars="0"/>
      </w:pPr>
      <w:r>
        <w:rPr>
          <w:rFonts w:hint="eastAsia"/>
        </w:rPr>
        <w:t>谓语</w:t>
      </w:r>
      <w:r>
        <w:rPr>
          <w:rFonts w:hint="eastAsia"/>
        </w:rPr>
        <w:t xml:space="preserve">s/np           </w:t>
      </w:r>
      <w:r>
        <w:rPr>
          <w:rFonts w:hint="eastAsia"/>
        </w:rPr>
        <w:t>（规则</w:t>
      </w:r>
    </w:p>
    <w:p w:rsidR="004E6870" w:rsidRPr="00356922" w:rsidRDefault="004E6870" w:rsidP="00F13808">
      <w:pPr>
        <w:ind w:left="420"/>
      </w:pPr>
    </w:p>
    <w:p w:rsidR="00356922" w:rsidRDefault="00356922" w:rsidP="00F13808">
      <w:pPr>
        <w:ind w:left="420"/>
      </w:pPr>
    </w:p>
    <w:p w:rsidR="00356922" w:rsidRDefault="00356922" w:rsidP="00F13808">
      <w:pPr>
        <w:ind w:left="420"/>
      </w:pPr>
    </w:p>
    <w:p w:rsidR="007D61CF" w:rsidRDefault="007D61CF" w:rsidP="007D61CF">
      <w:pPr>
        <w:pStyle w:val="a4"/>
        <w:numPr>
          <w:ilvl w:val="0"/>
          <w:numId w:val="1"/>
        </w:numPr>
        <w:ind w:firstLineChars="0"/>
      </w:pPr>
      <w:r>
        <w:rPr>
          <w:rFonts w:hint="eastAsia"/>
        </w:rPr>
        <w:t>范畴转换</w:t>
      </w:r>
    </w:p>
    <w:p w:rsidR="004170FD" w:rsidRPr="009E5400" w:rsidRDefault="004170FD"/>
    <w:p w:rsidR="00BA63E9" w:rsidRDefault="00BA63E9"/>
    <w:p w:rsidR="00BA63E9" w:rsidRDefault="00BA63E9"/>
    <w:p w:rsidR="00BA63E9" w:rsidRDefault="00BA63E9"/>
    <w:sectPr w:rsidR="00BA63E9" w:rsidSect="00CF3C07">
      <w:pgSz w:w="11906" w:h="17338"/>
      <w:pgMar w:top="1440" w:right="1797" w:bottom="1440" w:left="1797" w:header="720" w:footer="720" w:gutter="0"/>
      <w:cols w:space="425"/>
      <w:noEndnote/>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6C3" w:rsidRDefault="006936C3" w:rsidP="003032DF">
      <w:r>
        <w:separator/>
      </w:r>
    </w:p>
  </w:endnote>
  <w:endnote w:type="continuationSeparator" w:id="0">
    <w:p w:rsidR="006936C3" w:rsidRDefault="006936C3" w:rsidP="00303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书宋简体">
    <w:altName w:val="黑体"/>
    <w:panose1 w:val="00000000000000000000"/>
    <w:charset w:val="86"/>
    <w:family w:val="modern"/>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6C3" w:rsidRDefault="006936C3" w:rsidP="003032DF">
      <w:r>
        <w:separator/>
      </w:r>
    </w:p>
  </w:footnote>
  <w:footnote w:type="continuationSeparator" w:id="0">
    <w:p w:rsidR="006936C3" w:rsidRDefault="006936C3" w:rsidP="003032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150D"/>
    <w:multiLevelType w:val="hybridMultilevel"/>
    <w:tmpl w:val="06A8A15A"/>
    <w:lvl w:ilvl="0" w:tplc="30DA9D1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B257A4"/>
    <w:multiLevelType w:val="hybridMultilevel"/>
    <w:tmpl w:val="F61E9BC8"/>
    <w:lvl w:ilvl="0" w:tplc="0DA860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9396672"/>
    <w:multiLevelType w:val="hybridMultilevel"/>
    <w:tmpl w:val="2ACEADA0"/>
    <w:lvl w:ilvl="0" w:tplc="552CE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A7275F"/>
    <w:multiLevelType w:val="hybridMultilevel"/>
    <w:tmpl w:val="570A93A2"/>
    <w:lvl w:ilvl="0" w:tplc="B9D0E4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5F"/>
    <w:rsid w:val="000965D3"/>
    <w:rsid w:val="000C23E0"/>
    <w:rsid w:val="002178A8"/>
    <w:rsid w:val="0024239F"/>
    <w:rsid w:val="002E394D"/>
    <w:rsid w:val="002F026C"/>
    <w:rsid w:val="003032DF"/>
    <w:rsid w:val="00356922"/>
    <w:rsid w:val="00370E40"/>
    <w:rsid w:val="004170FD"/>
    <w:rsid w:val="0043440C"/>
    <w:rsid w:val="00473F3E"/>
    <w:rsid w:val="0047527E"/>
    <w:rsid w:val="004E6870"/>
    <w:rsid w:val="005111BC"/>
    <w:rsid w:val="00595687"/>
    <w:rsid w:val="005C0A98"/>
    <w:rsid w:val="005E2657"/>
    <w:rsid w:val="005F3FBA"/>
    <w:rsid w:val="006936C3"/>
    <w:rsid w:val="006C5696"/>
    <w:rsid w:val="0075139F"/>
    <w:rsid w:val="007D61CF"/>
    <w:rsid w:val="00802356"/>
    <w:rsid w:val="00842EF3"/>
    <w:rsid w:val="00917096"/>
    <w:rsid w:val="0098243A"/>
    <w:rsid w:val="009D71E0"/>
    <w:rsid w:val="009E5400"/>
    <w:rsid w:val="00A23877"/>
    <w:rsid w:val="00BA5521"/>
    <w:rsid w:val="00BA63E9"/>
    <w:rsid w:val="00C41631"/>
    <w:rsid w:val="00CF3C07"/>
    <w:rsid w:val="00D4605F"/>
    <w:rsid w:val="00D90794"/>
    <w:rsid w:val="00EB5D32"/>
    <w:rsid w:val="00F13808"/>
    <w:rsid w:val="00F940C5"/>
    <w:rsid w:val="00FE5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98243A"/>
    <w:pPr>
      <w:snapToGrid w:val="0"/>
      <w:spacing w:line="254" w:lineRule="auto"/>
      <w:jc w:val="left"/>
    </w:pPr>
    <w:rPr>
      <w:rFonts w:ascii="Times New Roman" w:eastAsia="方正书宋简体" w:hAnsi="Times New Roman" w:cs="Times New Roman"/>
      <w:snapToGrid w:val="0"/>
      <w:spacing w:val="4"/>
      <w:sz w:val="18"/>
      <w:szCs w:val="18"/>
    </w:rPr>
  </w:style>
  <w:style w:type="character" w:customStyle="1" w:styleId="Char">
    <w:name w:val="脚注文本 Char"/>
    <w:basedOn w:val="a0"/>
    <w:link w:val="a3"/>
    <w:semiHidden/>
    <w:rsid w:val="0098243A"/>
    <w:rPr>
      <w:rFonts w:ascii="Times New Roman" w:eastAsia="方正书宋简体" w:hAnsi="Times New Roman" w:cs="Times New Roman"/>
      <w:snapToGrid w:val="0"/>
      <w:spacing w:val="4"/>
      <w:sz w:val="18"/>
      <w:szCs w:val="18"/>
    </w:rPr>
  </w:style>
  <w:style w:type="paragraph" w:styleId="a4">
    <w:name w:val="List Paragraph"/>
    <w:basedOn w:val="a"/>
    <w:uiPriority w:val="34"/>
    <w:qFormat/>
    <w:rsid w:val="007D61CF"/>
    <w:pPr>
      <w:ind w:firstLineChars="200" w:firstLine="420"/>
    </w:pPr>
  </w:style>
  <w:style w:type="character" w:styleId="a5">
    <w:name w:val="Placeholder Text"/>
    <w:basedOn w:val="a0"/>
    <w:uiPriority w:val="99"/>
    <w:semiHidden/>
    <w:rsid w:val="00F13808"/>
    <w:rPr>
      <w:color w:val="808080"/>
    </w:rPr>
  </w:style>
  <w:style w:type="paragraph" w:styleId="a6">
    <w:name w:val="Balloon Text"/>
    <w:basedOn w:val="a"/>
    <w:link w:val="Char0"/>
    <w:uiPriority w:val="99"/>
    <w:semiHidden/>
    <w:unhideWhenUsed/>
    <w:rsid w:val="00F13808"/>
    <w:rPr>
      <w:sz w:val="18"/>
      <w:szCs w:val="18"/>
    </w:rPr>
  </w:style>
  <w:style w:type="character" w:customStyle="1" w:styleId="Char0">
    <w:name w:val="批注框文本 Char"/>
    <w:basedOn w:val="a0"/>
    <w:link w:val="a6"/>
    <w:uiPriority w:val="99"/>
    <w:semiHidden/>
    <w:rsid w:val="00F13808"/>
    <w:rPr>
      <w:sz w:val="18"/>
      <w:szCs w:val="18"/>
    </w:rPr>
  </w:style>
  <w:style w:type="paragraph" w:styleId="a7">
    <w:name w:val="Plain Text"/>
    <w:basedOn w:val="a"/>
    <w:link w:val="Char1"/>
    <w:uiPriority w:val="99"/>
    <w:unhideWhenUsed/>
    <w:rsid w:val="004E6870"/>
    <w:rPr>
      <w:rFonts w:ascii="宋体" w:eastAsia="宋体" w:hAnsi="Courier New" w:cs="Courier New"/>
      <w:szCs w:val="21"/>
      <w14:ligatures w14:val="standardContextual"/>
    </w:rPr>
  </w:style>
  <w:style w:type="character" w:customStyle="1" w:styleId="Char1">
    <w:name w:val="纯文本 Char"/>
    <w:basedOn w:val="a0"/>
    <w:link w:val="a7"/>
    <w:uiPriority w:val="99"/>
    <w:rsid w:val="004E6870"/>
    <w:rPr>
      <w:rFonts w:ascii="宋体" w:eastAsia="宋体" w:hAnsi="Courier New" w:cs="Courier New"/>
      <w:szCs w:val="21"/>
      <w14:ligatures w14:val="standardContextual"/>
    </w:rPr>
  </w:style>
  <w:style w:type="character" w:customStyle="1" w:styleId="mjx-char">
    <w:name w:val="mjx-char"/>
    <w:basedOn w:val="a0"/>
    <w:rsid w:val="004E6870"/>
  </w:style>
  <w:style w:type="paragraph" w:styleId="a8">
    <w:name w:val="header"/>
    <w:basedOn w:val="a"/>
    <w:link w:val="Char2"/>
    <w:uiPriority w:val="99"/>
    <w:unhideWhenUsed/>
    <w:rsid w:val="003032D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3032DF"/>
    <w:rPr>
      <w:sz w:val="18"/>
      <w:szCs w:val="18"/>
    </w:rPr>
  </w:style>
  <w:style w:type="paragraph" w:styleId="a9">
    <w:name w:val="footer"/>
    <w:basedOn w:val="a"/>
    <w:link w:val="Char3"/>
    <w:uiPriority w:val="99"/>
    <w:unhideWhenUsed/>
    <w:rsid w:val="003032DF"/>
    <w:pPr>
      <w:tabs>
        <w:tab w:val="center" w:pos="4153"/>
        <w:tab w:val="right" w:pos="8306"/>
      </w:tabs>
      <w:snapToGrid w:val="0"/>
      <w:jc w:val="left"/>
    </w:pPr>
    <w:rPr>
      <w:sz w:val="18"/>
      <w:szCs w:val="18"/>
    </w:rPr>
  </w:style>
  <w:style w:type="character" w:customStyle="1" w:styleId="Char3">
    <w:name w:val="页脚 Char"/>
    <w:basedOn w:val="a0"/>
    <w:link w:val="a9"/>
    <w:uiPriority w:val="99"/>
    <w:rsid w:val="003032DF"/>
    <w:rPr>
      <w:sz w:val="18"/>
      <w:szCs w:val="18"/>
    </w:rPr>
  </w:style>
  <w:style w:type="character" w:styleId="aa">
    <w:name w:val="Hyperlink"/>
    <w:basedOn w:val="a0"/>
    <w:uiPriority w:val="99"/>
    <w:unhideWhenUsed/>
    <w:rsid w:val="003032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98243A"/>
    <w:pPr>
      <w:snapToGrid w:val="0"/>
      <w:spacing w:line="254" w:lineRule="auto"/>
      <w:jc w:val="left"/>
    </w:pPr>
    <w:rPr>
      <w:rFonts w:ascii="Times New Roman" w:eastAsia="方正书宋简体" w:hAnsi="Times New Roman" w:cs="Times New Roman"/>
      <w:snapToGrid w:val="0"/>
      <w:spacing w:val="4"/>
      <w:sz w:val="18"/>
      <w:szCs w:val="18"/>
    </w:rPr>
  </w:style>
  <w:style w:type="character" w:customStyle="1" w:styleId="Char">
    <w:name w:val="脚注文本 Char"/>
    <w:basedOn w:val="a0"/>
    <w:link w:val="a3"/>
    <w:semiHidden/>
    <w:rsid w:val="0098243A"/>
    <w:rPr>
      <w:rFonts w:ascii="Times New Roman" w:eastAsia="方正书宋简体" w:hAnsi="Times New Roman" w:cs="Times New Roman"/>
      <w:snapToGrid w:val="0"/>
      <w:spacing w:val="4"/>
      <w:sz w:val="18"/>
      <w:szCs w:val="18"/>
    </w:rPr>
  </w:style>
  <w:style w:type="paragraph" w:styleId="a4">
    <w:name w:val="List Paragraph"/>
    <w:basedOn w:val="a"/>
    <w:uiPriority w:val="34"/>
    <w:qFormat/>
    <w:rsid w:val="007D61CF"/>
    <w:pPr>
      <w:ind w:firstLineChars="200" w:firstLine="420"/>
    </w:pPr>
  </w:style>
  <w:style w:type="character" w:styleId="a5">
    <w:name w:val="Placeholder Text"/>
    <w:basedOn w:val="a0"/>
    <w:uiPriority w:val="99"/>
    <w:semiHidden/>
    <w:rsid w:val="00F13808"/>
    <w:rPr>
      <w:color w:val="808080"/>
    </w:rPr>
  </w:style>
  <w:style w:type="paragraph" w:styleId="a6">
    <w:name w:val="Balloon Text"/>
    <w:basedOn w:val="a"/>
    <w:link w:val="Char0"/>
    <w:uiPriority w:val="99"/>
    <w:semiHidden/>
    <w:unhideWhenUsed/>
    <w:rsid w:val="00F13808"/>
    <w:rPr>
      <w:sz w:val="18"/>
      <w:szCs w:val="18"/>
    </w:rPr>
  </w:style>
  <w:style w:type="character" w:customStyle="1" w:styleId="Char0">
    <w:name w:val="批注框文本 Char"/>
    <w:basedOn w:val="a0"/>
    <w:link w:val="a6"/>
    <w:uiPriority w:val="99"/>
    <w:semiHidden/>
    <w:rsid w:val="00F13808"/>
    <w:rPr>
      <w:sz w:val="18"/>
      <w:szCs w:val="18"/>
    </w:rPr>
  </w:style>
  <w:style w:type="paragraph" w:styleId="a7">
    <w:name w:val="Plain Text"/>
    <w:basedOn w:val="a"/>
    <w:link w:val="Char1"/>
    <w:uiPriority w:val="99"/>
    <w:unhideWhenUsed/>
    <w:rsid w:val="004E6870"/>
    <w:rPr>
      <w:rFonts w:ascii="宋体" w:eastAsia="宋体" w:hAnsi="Courier New" w:cs="Courier New"/>
      <w:szCs w:val="21"/>
      <w14:ligatures w14:val="standardContextual"/>
    </w:rPr>
  </w:style>
  <w:style w:type="character" w:customStyle="1" w:styleId="Char1">
    <w:name w:val="纯文本 Char"/>
    <w:basedOn w:val="a0"/>
    <w:link w:val="a7"/>
    <w:uiPriority w:val="99"/>
    <w:rsid w:val="004E6870"/>
    <w:rPr>
      <w:rFonts w:ascii="宋体" w:eastAsia="宋体" w:hAnsi="Courier New" w:cs="Courier New"/>
      <w:szCs w:val="21"/>
      <w14:ligatures w14:val="standardContextual"/>
    </w:rPr>
  </w:style>
  <w:style w:type="character" w:customStyle="1" w:styleId="mjx-char">
    <w:name w:val="mjx-char"/>
    <w:basedOn w:val="a0"/>
    <w:rsid w:val="004E6870"/>
  </w:style>
  <w:style w:type="paragraph" w:styleId="a8">
    <w:name w:val="header"/>
    <w:basedOn w:val="a"/>
    <w:link w:val="Char2"/>
    <w:uiPriority w:val="99"/>
    <w:unhideWhenUsed/>
    <w:rsid w:val="003032D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3032DF"/>
    <w:rPr>
      <w:sz w:val="18"/>
      <w:szCs w:val="18"/>
    </w:rPr>
  </w:style>
  <w:style w:type="paragraph" w:styleId="a9">
    <w:name w:val="footer"/>
    <w:basedOn w:val="a"/>
    <w:link w:val="Char3"/>
    <w:uiPriority w:val="99"/>
    <w:unhideWhenUsed/>
    <w:rsid w:val="003032DF"/>
    <w:pPr>
      <w:tabs>
        <w:tab w:val="center" w:pos="4153"/>
        <w:tab w:val="right" w:pos="8306"/>
      </w:tabs>
      <w:snapToGrid w:val="0"/>
      <w:jc w:val="left"/>
    </w:pPr>
    <w:rPr>
      <w:sz w:val="18"/>
      <w:szCs w:val="18"/>
    </w:rPr>
  </w:style>
  <w:style w:type="character" w:customStyle="1" w:styleId="Char3">
    <w:name w:val="页脚 Char"/>
    <w:basedOn w:val="a0"/>
    <w:link w:val="a9"/>
    <w:uiPriority w:val="99"/>
    <w:rsid w:val="003032DF"/>
    <w:rPr>
      <w:sz w:val="18"/>
      <w:szCs w:val="18"/>
    </w:rPr>
  </w:style>
  <w:style w:type="character" w:styleId="aa">
    <w:name w:val="Hyperlink"/>
    <w:basedOn w:val="a0"/>
    <w:uiPriority w:val="99"/>
    <w:unhideWhenUsed/>
    <w:rsid w:val="003032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766</TotalTime>
  <Pages>3</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Qing-jiang WANG</dc:creator>
  <cp:lastModifiedBy>Qing-jiang WANG</cp:lastModifiedBy>
  <cp:revision>15</cp:revision>
  <dcterms:created xsi:type="dcterms:W3CDTF">2024-03-12T13:00:00Z</dcterms:created>
  <dcterms:modified xsi:type="dcterms:W3CDTF">2024-03-13T14:18:00Z</dcterms:modified>
</cp:coreProperties>
</file>