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EKB 企业知识库 - 任务清单</w:t>
      </w:r>
    </w:p>
    <w:p/>
    <w:p>
      <w:pPr>
        <w:pStyle w:val="Heading1"/>
      </w:pPr>
      <w:r>
        <w:t>已完成任务</w:t>
      </w:r>
    </w:p>
    <w:p>
      <w:r>
        <w:rPr>
          <w:color w:val="2E7D32"/>
          <w:sz w:val="22"/>
        </w:rPr>
        <w:t>✓  ekb 迁移到 ~/apps/ekb/，PM2 托管，公网 :6147 正常</w:t>
      </w:r>
    </w:p>
    <w:p>
      <w:r>
        <w:rPr>
          <w:color w:val="2E7D32"/>
          <w:sz w:val="22"/>
        </w:rPr>
        <w:t>✓  AI 问答页：右侧增加历史对话面板（可切换 / 重命名 / 删除对话），对话名由 Qwen AI 自动生成</w:t>
      </w:r>
    </w:p>
    <w:p>
      <w:r>
        <w:rPr>
          <w:color w:val="2E7D32"/>
          <w:sz w:val="22"/>
        </w:rPr>
        <w:t>✓  AI 问答页：模型切换按钮（⚡快速回答·Qwen / 🔍深度思考·Gemma4），切换时同步更新 RAGFlow 后台模型</w:t>
      </w:r>
    </w:p>
    <w:p>
      <w:r>
        <w:rPr>
          <w:color w:val="2E7D32"/>
          <w:sz w:val="22"/>
        </w:rPr>
        <w:t>✓  学习培训页：新增「资料库」Tab，支持拖拽上传视频 / PPT / Word 等文件，管理员可查看 / 删除</w:t>
      </w:r>
    </w:p>
    <w:p>
      <w:r>
        <w:rPr>
          <w:color w:val="2E7D32"/>
          <w:sz w:val="22"/>
        </w:rPr>
        <w:t>✓  知识库页：修复点击知识库闪烁3次的问题（opacity 过渡 + 批量 setState）</w:t>
      </w:r>
    </w:p>
    <w:p>
      <w:r>
        <w:rPr>
          <w:color w:val="2E7D32"/>
          <w:sz w:val="22"/>
        </w:rPr>
        <w:t>✓  新增 API 路由：/api/chat/model、/api/chat/name、/api/training/files、/api/training/files/[id]</w:t>
      </w:r>
    </w:p>
    <w:p/>
    <w:p>
      <w:pPr>
        <w:pStyle w:val="Heading1"/>
      </w:pPr>
      <w:r>
        <w:t>待完成任务</w:t>
      </w:r>
    </w:p>
    <w:p>
      <w:r>
        <w:rPr>
          <w:color w:val="000000"/>
          <w:sz w:val="22"/>
        </w:rPr>
        <w:t>○  上传 10 篇大模型文档到 RAGFlow（文档位置：C:\Users\10990\llm_docs\，脚本 upload.py 已写好）</w:t>
      </w:r>
    </w:p>
    <w:p>
      <w:r>
        <w:rPr>
          <w:color w:val="000000"/>
          <w:sz w:val="22"/>
        </w:rPr>
        <w:t>○  修复 RAGFlow UI 保存按钮失效（临时方案：通过 ekb 内置模型切换按钮）</w:t>
      </w:r>
    </w:p>
    <w:p>
      <w:r>
        <w:rPr>
          <w:color w:val="000000"/>
          <w:sz w:val="22"/>
        </w:rPr>
        <w:t>○  删除 FRP 重复隧道（6135），6135 和 6138 均指向 localhost:8085，需删 6135</w:t>
      </w:r>
    </w:p>
    <w:p>
      <w:r>
        <w:rPr>
          <w:color w:val="000000"/>
          <w:sz w:val="22"/>
        </w:rPr>
        <w:t>○  修复 sshpass 触发 MaxAuthTries 被封问题（长期方案：在 authorized_keys 添加本机公钥）</w:t>
      </w:r>
    </w:p>
    <w:p>
      <w:r>
        <w:rPr>
          <w:color w:val="000000"/>
          <w:sz w:val="22"/>
        </w:rPr>
        <w:t>○  前端加长 RAPTOR/GraphRAG 响应超时设置，并加 loading 状态提示（响应可能需 30-120 秒）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