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3BEF" w14:textId="6C2DC8C8" w:rsidR="00DB4C7C" w:rsidRPr="00DB4C7C" w:rsidRDefault="00DB4C7C" w:rsidP="00DB4C7C">
      <w:pPr>
        <w:jc w:val="center"/>
        <w:rPr>
          <w:rFonts w:ascii="Times New Roman" w:hAnsi="Times New Roman" w:cs="Times New Roman"/>
          <w:color w:val="404040"/>
          <w:sz w:val="44"/>
          <w:szCs w:val="44"/>
          <w:shd w:val="clear" w:color="auto" w:fill="FFFFFF"/>
        </w:rPr>
      </w:pPr>
      <w:r w:rsidRPr="00DB4C7C">
        <w:rPr>
          <w:rFonts w:ascii="Times New Roman" w:hAnsi="Times New Roman" w:cs="Times New Roman"/>
          <w:color w:val="000000"/>
          <w:sz w:val="44"/>
          <w:szCs w:val="44"/>
        </w:rPr>
        <w:t>O</w:t>
      </w:r>
      <w:r w:rsidRPr="00DB4C7C">
        <w:rPr>
          <w:rFonts w:ascii="Times New Roman" w:hAnsi="Times New Roman" w:cs="Times New Roman"/>
          <w:color w:val="000000"/>
          <w:sz w:val="44"/>
          <w:szCs w:val="44"/>
        </w:rPr>
        <w:t>nline website</w:t>
      </w:r>
      <w:r w:rsidRPr="00DB4C7C">
        <w:rPr>
          <w:rFonts w:ascii="Times New Roman" w:hAnsi="Times New Roman" w:cs="Times New Roman"/>
          <w:color w:val="000000"/>
          <w:sz w:val="44"/>
          <w:szCs w:val="44"/>
        </w:rPr>
        <w:t>s we used</w:t>
      </w:r>
    </w:p>
    <w:p w14:paraId="3F7E5DC4" w14:textId="2C3BF8A3" w:rsidR="00DB4C7C" w:rsidRPr="000E1115" w:rsidRDefault="00DB4C7C" w:rsidP="00DB4C7C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Times New Roman" w:hAnsi="Times New Roman" w:cs="Times New Roman"/>
          <w:color w:val="101214"/>
          <w:sz w:val="28"/>
          <w:szCs w:val="28"/>
        </w:rPr>
      </w:pPr>
      <w:r w:rsidRPr="000E1115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GO (Gene Ontology)</w:t>
      </w:r>
      <w:r w:rsidRPr="000E1115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:</w:t>
      </w:r>
      <w:r w:rsidRPr="000E1115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hyperlink r:id="rId6" w:tgtFrame="_blank" w:history="1">
        <w:r w:rsidRPr="000E1115">
          <w:rPr>
            <w:rStyle w:val="a7"/>
            <w:rFonts w:ascii="Times New Roman" w:hAnsi="Times New Roman" w:cs="Times New Roman"/>
            <w:color w:val="056BAD"/>
            <w:sz w:val="28"/>
            <w:szCs w:val="28"/>
            <w:shd w:val="clear" w:color="auto" w:fill="FFFFFF"/>
          </w:rPr>
          <w:t>http://geneontology.org/</w:t>
        </w:r>
      </w:hyperlink>
      <w:r w:rsidRPr="000E1115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. </w:t>
      </w:r>
      <w:r w:rsidRPr="000E1115">
        <w:rPr>
          <w:rStyle w:val="tgt1"/>
          <w:rFonts w:ascii="Times New Roman" w:hAnsi="Times New Roman" w:cs="Times New Roman"/>
          <w:color w:val="101214"/>
          <w:sz w:val="28"/>
          <w:szCs w:val="28"/>
        </w:rPr>
        <w:t xml:space="preserve">Once you're there, type in the content of interest in the search box and select "calcium homeostasis </w:t>
      </w:r>
    </w:p>
    <w:p w14:paraId="6DDFF959" w14:textId="77777777" w:rsidR="00DB4C7C" w:rsidRPr="000E1115" w:rsidRDefault="00DB4C7C" w:rsidP="00DB4C7C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Times New Roman" w:hAnsi="Times New Roman" w:cs="Times New Roman"/>
          <w:color w:val="101214"/>
          <w:sz w:val="28"/>
          <w:szCs w:val="28"/>
        </w:rPr>
      </w:pPr>
      <w:r w:rsidRPr="000E1115">
        <w:rPr>
          <w:rStyle w:val="tgt1"/>
          <w:rFonts w:ascii="Times New Roman" w:hAnsi="Times New Roman" w:cs="Times New Roman"/>
          <w:color w:val="101214"/>
          <w:sz w:val="28"/>
          <w:szCs w:val="28"/>
        </w:rPr>
        <w:t xml:space="preserve">", search. When you found out, click on the word "Organism" to limit the species to "Homo </w:t>
      </w:r>
      <w:proofErr w:type="spellStart"/>
      <w:r w:rsidRPr="000E1115">
        <w:rPr>
          <w:rStyle w:val="tgt1"/>
          <w:rFonts w:ascii="Times New Roman" w:hAnsi="Times New Roman" w:cs="Times New Roman"/>
          <w:color w:val="101214"/>
          <w:sz w:val="28"/>
          <w:szCs w:val="28"/>
        </w:rPr>
        <w:t>saplens</w:t>
      </w:r>
      <w:proofErr w:type="spellEnd"/>
      <w:r w:rsidRPr="000E1115">
        <w:rPr>
          <w:rStyle w:val="tgt1"/>
          <w:rFonts w:ascii="Times New Roman" w:hAnsi="Times New Roman" w:cs="Times New Roman"/>
          <w:color w:val="101214"/>
          <w:sz w:val="28"/>
          <w:szCs w:val="28"/>
        </w:rPr>
        <w:t xml:space="preserve">". </w:t>
      </w:r>
      <w:proofErr w:type="gramStart"/>
      <w:r w:rsidRPr="000E1115">
        <w:rPr>
          <w:rStyle w:val="tgt1"/>
          <w:rFonts w:ascii="Times New Roman" w:hAnsi="Times New Roman" w:cs="Times New Roman"/>
          <w:color w:val="101214"/>
          <w:sz w:val="28"/>
          <w:szCs w:val="28"/>
        </w:rPr>
        <w:t>Next</w:t>
      </w:r>
      <w:proofErr w:type="gramEnd"/>
      <w:r w:rsidRPr="000E1115">
        <w:rPr>
          <w:rStyle w:val="tgt1"/>
          <w:rFonts w:ascii="Times New Roman" w:hAnsi="Times New Roman" w:cs="Times New Roman"/>
          <w:color w:val="101214"/>
          <w:sz w:val="28"/>
          <w:szCs w:val="28"/>
        </w:rPr>
        <w:t xml:space="preserve"> we click the "Custom DL" button to download. When the next screen comes up, we select the left "Gene/product(</w:t>
      </w:r>
      <w:proofErr w:type="spellStart"/>
      <w:r w:rsidRPr="000E1115">
        <w:rPr>
          <w:rStyle w:val="tgt1"/>
          <w:rFonts w:ascii="Times New Roman" w:hAnsi="Times New Roman" w:cs="Times New Roman"/>
          <w:color w:val="101214"/>
          <w:sz w:val="28"/>
          <w:szCs w:val="28"/>
        </w:rPr>
        <w:t>bioentity_name</w:t>
      </w:r>
      <w:proofErr w:type="spellEnd"/>
      <w:r w:rsidRPr="000E1115">
        <w:rPr>
          <w:rStyle w:val="tgt1"/>
          <w:rFonts w:ascii="Times New Roman" w:hAnsi="Times New Roman" w:cs="Times New Roman"/>
          <w:color w:val="101214"/>
          <w:sz w:val="28"/>
          <w:szCs w:val="28"/>
        </w:rPr>
        <w:t>)" and "Synonym" (Synonym), which represent the full gene name and another name for the same gene, respectively. The second line, "Gene/product(</w:t>
      </w:r>
      <w:proofErr w:type="spellStart"/>
      <w:r w:rsidRPr="000E1115">
        <w:rPr>
          <w:rStyle w:val="tgt1"/>
          <w:rFonts w:ascii="Times New Roman" w:hAnsi="Times New Roman" w:cs="Times New Roman"/>
          <w:color w:val="101214"/>
          <w:sz w:val="28"/>
          <w:szCs w:val="28"/>
        </w:rPr>
        <w:t>bioentity_label</w:t>
      </w:r>
      <w:proofErr w:type="spellEnd"/>
      <w:r w:rsidRPr="000E1115">
        <w:rPr>
          <w:rStyle w:val="tgt1"/>
          <w:rFonts w:ascii="Times New Roman" w:hAnsi="Times New Roman" w:cs="Times New Roman"/>
          <w:color w:val="101214"/>
          <w:sz w:val="28"/>
          <w:szCs w:val="28"/>
        </w:rPr>
        <w:t>)," is important, and we'll keep it on the right. It's the "SYMBOL" of the genetic standard.</w:t>
      </w:r>
    </w:p>
    <w:p w14:paraId="020CFA49" w14:textId="37EC474B" w:rsidR="00027D05" w:rsidRPr="000E1115" w:rsidRDefault="00027D05">
      <w:pPr>
        <w:rPr>
          <w:rFonts w:ascii="Times New Roman" w:hAnsi="Times New Roman" w:cs="Times New Roman"/>
          <w:sz w:val="28"/>
          <w:szCs w:val="28"/>
        </w:rPr>
      </w:pPr>
      <w:r w:rsidRPr="000E1115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0E1115" w:rsidRPr="000E1115">
        <w:rPr>
          <w:rFonts w:ascii="Times New Roman" w:hAnsi="Times New Roman" w:cs="Times New Roman"/>
          <w:b/>
          <w:bCs/>
          <w:sz w:val="28"/>
          <w:szCs w:val="28"/>
        </w:rPr>
        <w:t>enn:</w:t>
      </w:r>
      <w:r w:rsidR="000E1115" w:rsidRPr="000E1115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0E1115" w:rsidRPr="000E1115">
          <w:rPr>
            <w:rStyle w:val="a7"/>
            <w:rFonts w:ascii="Times New Roman" w:hAnsi="Times New Roman" w:cs="Times New Roman"/>
            <w:sz w:val="28"/>
            <w:szCs w:val="28"/>
          </w:rPr>
          <w:t>Draw Venn Diagram (ugent.be)</w:t>
        </w:r>
      </w:hyperlink>
      <w:r w:rsidR="000E1115" w:rsidRPr="000E1115">
        <w:rPr>
          <w:rFonts w:ascii="Times New Roman" w:hAnsi="Times New Roman" w:cs="Times New Roman"/>
          <w:sz w:val="28"/>
          <w:szCs w:val="28"/>
        </w:rPr>
        <w:t xml:space="preserve"> </w:t>
      </w:r>
      <w:r w:rsidR="000E1115" w:rsidRPr="000E1115">
        <w:rPr>
          <w:rFonts w:ascii="Times New Roman" w:hAnsi="Times New Roman" w:cs="Times New Roman"/>
          <w:color w:val="101214"/>
          <w:sz w:val="28"/>
          <w:szCs w:val="28"/>
        </w:rPr>
        <w:t>After entering the official website, differential genes and calcium homeostasis related genes were uploaded into the input data on the left side.</w:t>
      </w:r>
      <w:r w:rsidR="000E1115" w:rsidRPr="000E1115">
        <w:rPr>
          <w:rFonts w:ascii="Times New Roman" w:hAnsi="Times New Roman" w:cs="Times New Roman"/>
          <w:color w:val="101214"/>
          <w:sz w:val="28"/>
          <w:szCs w:val="28"/>
          <w:shd w:val="clear" w:color="auto" w:fill="FFFFFF"/>
        </w:rPr>
        <w:t xml:space="preserve"> Download the result when you get it.</w:t>
      </w:r>
    </w:p>
    <w:sectPr w:rsidR="00027D05" w:rsidRPr="000E1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90108" w14:textId="77777777" w:rsidR="00FA1C33" w:rsidRDefault="00FA1C33" w:rsidP="00027D05">
      <w:r>
        <w:separator/>
      </w:r>
    </w:p>
  </w:endnote>
  <w:endnote w:type="continuationSeparator" w:id="0">
    <w:p w14:paraId="7D7B5D27" w14:textId="77777777" w:rsidR="00FA1C33" w:rsidRDefault="00FA1C33" w:rsidP="00027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47B35" w14:textId="77777777" w:rsidR="00FA1C33" w:rsidRDefault="00FA1C33" w:rsidP="00027D05">
      <w:r>
        <w:separator/>
      </w:r>
    </w:p>
  </w:footnote>
  <w:footnote w:type="continuationSeparator" w:id="0">
    <w:p w14:paraId="0A0190B7" w14:textId="77777777" w:rsidR="00FA1C33" w:rsidRDefault="00FA1C33" w:rsidP="00027D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7E"/>
    <w:rsid w:val="00027D05"/>
    <w:rsid w:val="00062EBC"/>
    <w:rsid w:val="000E1115"/>
    <w:rsid w:val="00143C7E"/>
    <w:rsid w:val="00625D06"/>
    <w:rsid w:val="00DB4C7C"/>
    <w:rsid w:val="00FA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64F04"/>
  <w15:chartTrackingRefBased/>
  <w15:docId w15:val="{D28E5812-2FFA-4F25-BD71-6C51B9DB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D0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D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D0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B4C7C"/>
    <w:rPr>
      <w:color w:val="0000FF"/>
      <w:u w:val="single"/>
    </w:rPr>
  </w:style>
  <w:style w:type="paragraph" w:customStyle="1" w:styleId="tgt">
    <w:name w:val="tgt"/>
    <w:basedOn w:val="a"/>
    <w:rsid w:val="00DB4C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tgt1">
    <w:name w:val="tgt1"/>
    <w:basedOn w:val="a0"/>
    <w:rsid w:val="00DB4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ioinformatics.psb.ugent.be/webtools/Ven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s.jianshu.com/go?to=http%3A%2F%2Fgeneontology.org%2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2023-07-12T02:51:00Z</dcterms:created>
  <dcterms:modified xsi:type="dcterms:W3CDTF">2023-07-12T08:05:00Z</dcterms:modified>
</cp:coreProperties>
</file>