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0" w:firstLineChars="0"/>
        <w:rPr>
          <w:rFonts w:hint="eastAsia"/>
          <w:lang w:val="zh-CN"/>
        </w:rPr>
      </w:pPr>
    </w:p>
    <w:p>
      <w:pPr>
        <w:ind w:firstLine="643"/>
        <w:jc w:val="center"/>
        <w:rPr>
          <w:rFonts w:hint="eastAsia" w:eastAsia="黑体"/>
          <w:b/>
          <w:sz w:val="32"/>
          <w:szCs w:val="32"/>
        </w:rPr>
      </w:pPr>
      <w:r>
        <w:rPr>
          <w:rFonts w:hint="eastAsia" w:eastAsia="黑体"/>
          <w:b/>
          <w:sz w:val="32"/>
          <w:szCs w:val="32"/>
        </w:rPr>
        <w:t>摘   要</w:t>
      </w:r>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p>
    <w:p>
      <w:pPr>
        <w:pStyle w:val="38"/>
        <w:spacing w:line="341" w:lineRule="auto"/>
        <w:ind w:firstLine="480"/>
        <w:rPr>
          <w:rFonts w:hint="eastAsia"/>
          <w:kern w:val="0"/>
        </w:rPr>
      </w:pPr>
    </w:p>
    <w:p>
      <w:pPr>
        <w:pStyle w:val="2"/>
        <w:widowControl w:val="0"/>
        <w:spacing w:beforeLines="0" w:afterLines="0" w:line="578" w:lineRule="auto"/>
        <w:jc w:val="left"/>
        <w:rPr>
          <w:rFonts w:cs="黑体"/>
          <w:sz w:val="32"/>
          <w:szCs w:val="32"/>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0" w:name="_Toc452386873"/>
      <w:r>
        <w:rPr>
          <w:rFonts w:hint="eastAsia" w:cs="黑体"/>
          <w:sz w:val="32"/>
          <w:szCs w:val="32"/>
        </w:rPr>
        <w:t>绪论</w:t>
      </w:r>
      <w:bookmarkEnd w:id="0"/>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1" w:name="_Toc452386874"/>
      <w:r>
        <w:rPr>
          <w:rFonts w:hint="eastAsia" w:ascii="Times New Roman" w:hAnsi="Times New Roman" w:cs="黑体"/>
          <w:bCs w:val="0"/>
        </w:rPr>
        <w:t>项目背景及意义</w:t>
      </w:r>
      <w:bookmarkEnd w:id="1"/>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2" w:name="_Toc452386875"/>
      <w:r>
        <w:rPr>
          <w:rFonts w:hint="eastAsia" w:ascii="Times New Roman" w:hAnsi="Times New Roman" w:cs="黑体"/>
          <w:bCs w:val="0"/>
        </w:rPr>
        <w:t>项目概述</w:t>
      </w:r>
      <w:bookmarkEnd w:id="2"/>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注册多个商店，每个商品都有店铺名，描述信息，介绍图片，以及其下的商品。商店注册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3" w:name="_Toc452386876"/>
      <w:r>
        <w:rPr>
          <w:rFonts w:hint="eastAsia" w:cs="黑体"/>
          <w:sz w:val="32"/>
          <w:szCs w:val="32"/>
        </w:rPr>
        <w:t>系统分析</w:t>
      </w:r>
      <w:bookmarkEnd w:id="3"/>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 w:name="_Toc452386877"/>
      <w:r>
        <w:rPr>
          <w:rFonts w:hint="eastAsia" w:ascii="Times New Roman" w:hAnsi="Times New Roman" w:cs="黑体"/>
          <w:bCs w:val="0"/>
        </w:rPr>
        <w:t>2.1可行性分析</w:t>
      </w:r>
      <w:bookmarkEnd w:id="4"/>
    </w:p>
    <w:p>
      <w:pPr>
        <w:pStyle w:val="4"/>
        <w:numPr>
          <w:ilvl w:val="0"/>
          <w:numId w:val="0"/>
        </w:numPr>
        <w:spacing w:before="156" w:after="156"/>
        <w:rPr>
          <w:rFonts w:ascii="Times New Roman" w:hAnsi="Times New Roman"/>
        </w:rPr>
      </w:pPr>
      <w:bookmarkStart w:id="5" w:name="_Toc452386878"/>
      <w:r>
        <w:rPr>
          <w:rFonts w:hint="eastAsia" w:ascii="Times New Roman" w:hAnsi="Times New Roman"/>
        </w:rPr>
        <w:t>2.1.1市场可行性</w:t>
      </w:r>
      <w:bookmarkEnd w:id="5"/>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6" w:name="_Toc452386879"/>
      <w:r>
        <w:rPr>
          <w:rFonts w:hint="eastAsia" w:ascii="Times New Roman" w:hAnsi="Times New Roman"/>
        </w:rPr>
        <w:t>2.1.2技术可行性</w:t>
      </w:r>
      <w:bookmarkEnd w:id="6"/>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rFonts w:hint="eastAsia"/>
          <w:kern w:val="0"/>
          <w:lang w:val="en-US" w:eastAsia="zh-CN"/>
        </w:rPr>
        <w:t xml:space="preserve">Bootstrap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ind w:firstLine="480"/>
        <w:rPr>
          <w:kern w:val="0"/>
        </w:rPr>
      </w:pPr>
      <w:r>
        <w:rPr>
          <w:kern w:val="0"/>
        </w:rPr>
        <w:t>MySQL是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kern w:val="0"/>
        </w:rPr>
      </w:pPr>
      <w:r>
        <w:rPr>
          <w:rFonts w:hint="eastAsia"/>
          <w:kern w:val="0"/>
          <w:lang w:val="en-US" w:eastAsia="zh-CN"/>
        </w:rPr>
        <w:t>H</w:t>
      </w:r>
      <w:r>
        <w:rPr>
          <w:rFonts w:hint="eastAsia"/>
          <w:kern w:val="0"/>
        </w:rPr>
        <w:t>ibernate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4"/>
        <w:numPr>
          <w:ilvl w:val="0"/>
          <w:numId w:val="0"/>
        </w:numPr>
        <w:spacing w:before="156" w:after="156"/>
        <w:rPr>
          <w:rFonts w:ascii="Times New Roman" w:hAnsi="Times New Roman"/>
        </w:rPr>
      </w:pPr>
      <w:bookmarkStart w:id="7" w:name="_Toc452386880"/>
      <w:r>
        <w:rPr>
          <w:rFonts w:hint="eastAsia" w:ascii="Times New Roman" w:hAnsi="Times New Roman"/>
        </w:rPr>
        <w:t>2.1.3操作可行性</w:t>
      </w:r>
      <w:bookmarkEnd w:id="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8" w:name="_Toc452386881"/>
      <w:r>
        <w:rPr>
          <w:rFonts w:hint="eastAsia" w:ascii="Times New Roman" w:hAnsi="Times New Roman" w:cs="黑体"/>
          <w:bCs w:val="0"/>
        </w:rPr>
        <w:t>2.2需求分析</w:t>
      </w:r>
      <w:bookmarkEnd w:id="8"/>
    </w:p>
    <w:p>
      <w:pPr>
        <w:pStyle w:val="4"/>
        <w:numPr>
          <w:ilvl w:val="0"/>
          <w:numId w:val="0"/>
        </w:numPr>
        <w:spacing w:before="156" w:after="156"/>
        <w:rPr>
          <w:rFonts w:ascii="Times New Roman" w:hAnsi="Times New Roman"/>
        </w:rPr>
      </w:pPr>
      <w:bookmarkStart w:id="9" w:name="_Toc452386882"/>
      <w:r>
        <w:rPr>
          <w:rFonts w:hint="eastAsia" w:ascii="Times New Roman" w:hAnsi="Times New Roman"/>
        </w:rPr>
        <w:t>2.2.1 功能需求概述</w:t>
      </w:r>
      <w:bookmarkEnd w:id="9"/>
      <w:r>
        <w:rPr>
          <w:rFonts w:hint="eastAsia" w:ascii="Times New Roman" w:hAnsi="Times New Roman"/>
          <w:lang w:eastAsia="zh-CN"/>
        </w:rPr>
        <w:t>（</w:t>
      </w:r>
      <w:r>
        <w:rPr>
          <w:rFonts w:hint="eastAsia" w:ascii="Times New Roman" w:hAnsi="Times New Roman"/>
          <w:lang w:val="en-US" w:eastAsia="zh-CN"/>
        </w:rPr>
        <w:t>买家</w:t>
      </w:r>
      <w:r>
        <w:rPr>
          <w:rFonts w:hint="eastAsia" w:ascii="Times New Roman" w:hAnsi="Times New Roman"/>
          <w:lang w:eastAsia="zh-CN"/>
        </w:rPr>
        <w:t>）</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eastAsia="宋体"/>
          <w:kern w:val="0"/>
          <w:lang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4</w:t>
      </w:r>
      <w:r>
        <w:rPr>
          <w:rFonts w:hint="eastAsia"/>
          <w:kern w:val="0"/>
        </w:rPr>
        <w:t>）</w:t>
      </w:r>
      <w:r>
        <w:rPr>
          <w:rFonts w:hint="eastAsia"/>
          <w:kern w:val="0"/>
          <w:lang w:val="en-US" w:eastAsia="zh-CN"/>
        </w:rPr>
        <w:t>首页展示商品</w:t>
      </w:r>
      <w:r>
        <w:rPr>
          <w:rFonts w:hint="eastAsia"/>
          <w:kern w:val="0"/>
        </w:rPr>
        <w:t>：</w:t>
      </w:r>
      <w:r>
        <w:rPr>
          <w:rFonts w:hint="eastAsia"/>
          <w:kern w:val="0"/>
          <w:lang w:val="en-US" w:eastAsia="zh-CN"/>
        </w:rPr>
        <w:t>用户在首页可以看到商品类型列表以及商品列表。可以选择某个商品类型查看该类型的商品，也可以在搜索栏输入关键字查找感兴趣的商品。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（5）搜索商品：可以根据关键字，商品类型等查询条件查询出想要的商品。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6</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（7）添加商品到购物车：用户在商品详情页输入购买数量，点击添加购物车，就可以把商品放入到购物车中。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（8）购物车管理：打开购物车页面，可以看到存放在购物车中的商品列表以及对应的购买数量。可以修改购买数量，也可以把商品从购物车中移除。此外，还可以把购物车中选中的商品结账。</w:t>
      </w:r>
    </w:p>
    <w:p>
      <w:pPr>
        <w:pStyle w:val="38"/>
        <w:spacing w:line="341" w:lineRule="auto"/>
        <w:ind w:firstLine="480"/>
        <w:rPr>
          <w:rFonts w:hint="eastAsia"/>
          <w:kern w:val="0"/>
          <w:lang w:val="en-US" w:eastAsia="zh-CN"/>
        </w:rPr>
      </w:pPr>
      <w:r>
        <w:rPr>
          <w:rFonts w:hint="eastAsia"/>
          <w:kern w:val="0"/>
          <w:lang w:val="en-US" w:eastAsia="zh-CN"/>
        </w:rPr>
        <w:t>（9）下单：在商品详情页选好颜色和数量后，可以结账进行下单，也可以在购物车页面选中需要购买的商品结账下单。</w:t>
      </w:r>
    </w:p>
    <w:p>
      <w:pPr>
        <w:pStyle w:val="38"/>
        <w:spacing w:line="341" w:lineRule="auto"/>
        <w:ind w:firstLine="480"/>
        <w:rPr>
          <w:rFonts w:hint="eastAsia"/>
          <w:kern w:val="0"/>
          <w:lang w:val="en-US" w:eastAsia="zh-CN"/>
        </w:rPr>
      </w:pPr>
      <w:r>
        <w:rPr>
          <w:rFonts w:hint="eastAsia"/>
          <w:kern w:val="0"/>
          <w:lang w:val="en-US" w:eastAsia="zh-CN"/>
        </w:rPr>
        <w:t>（10）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（11）查看订单：查看订单信息，包括订单对应的商品，购买数量，收货地址，订单状态。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（12）确认收货：收到商品后，需要到对应的订单确认收货。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（13）评价订单：确认收货后，可以对本次购物进行评价。评价分为评价等级和评价内容。评价等级分为好评，中评，差评。评价内容是买家对本次购物感受以及商品情况的一段描述文字。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（14）申请退款：买家可以因为收不到货，不想买，买错了，商品不符合预期而申请退款。</w:t>
      </w:r>
    </w:p>
    <w:p>
      <w:pPr>
        <w:pStyle w:val="38"/>
        <w:spacing w:line="341" w:lineRule="auto"/>
        <w:ind w:firstLine="480"/>
        <w:rPr>
          <w:rFonts w:hint="eastAsia"/>
          <w:kern w:val="0"/>
          <w:lang w:val="en-US" w:eastAsia="zh-CN"/>
        </w:rPr>
      </w:pPr>
    </w:p>
    <w:p>
      <w:pPr>
        <w:ind w:left="420" w:firstLine="422" w:firstLineChars="176"/>
      </w:pPr>
      <w:bookmarkStart w:id="51" w:name="_GoBack"/>
      <w:bookmarkEnd w:id="51"/>
    </w:p>
    <w:p>
      <w:pPr>
        <w:pStyle w:val="4"/>
        <w:numPr>
          <w:ilvl w:val="0"/>
          <w:numId w:val="0"/>
        </w:numPr>
        <w:spacing w:before="156" w:after="156"/>
        <w:rPr>
          <w:rFonts w:ascii="Times New Roman" w:hAnsi="Times New Roman"/>
        </w:rPr>
      </w:pPr>
      <w:bookmarkStart w:id="10" w:name="_Toc452386883"/>
      <w:r>
        <w:rPr>
          <w:rFonts w:hint="eastAsia" w:ascii="Times New Roman" w:hAnsi="Times New Roman"/>
        </w:rPr>
        <w:t>2.2.2 功能基本流程</w:t>
      </w:r>
      <w:bookmarkEnd w:id="10"/>
    </w:p>
    <w:p>
      <w:pPr>
        <w:pStyle w:val="38"/>
        <w:spacing w:line="341" w:lineRule="auto"/>
        <w:ind w:firstLine="480"/>
        <w:rPr>
          <w:kern w:val="0"/>
        </w:rPr>
      </w:pPr>
      <w:r>
        <w:rPr>
          <w:rFonts w:hint="eastAsia"/>
          <w:kern w:val="0"/>
        </w:rPr>
        <w:t>（1）客户：</w:t>
      </w:r>
    </w:p>
    <w:p>
      <w:pPr>
        <w:pStyle w:val="38"/>
        <w:spacing w:line="341" w:lineRule="auto"/>
        <w:ind w:firstLine="480"/>
        <w:rPr>
          <w:kern w:val="0"/>
        </w:rPr>
      </w:pPr>
      <w:r>
        <w:rPr>
          <w:rFonts w:hint="eastAsia"/>
          <w:kern w:val="0"/>
        </w:rPr>
        <w:t>当客户来到营业厅取得票之后，在休息区等待柜员叫号，被叫到号的客户依次前往窗口办理业务</w:t>
      </w:r>
    </w:p>
    <w:p>
      <w:pPr>
        <w:ind w:firstLine="199" w:firstLineChars="83"/>
      </w:pPr>
      <w:r>
        <w:drawing>
          <wp:inline distT="0" distB="0" distL="0" distR="0">
            <wp:extent cx="5408295" cy="715645"/>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23115" cy="717892"/>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 客户取票流程图</w:t>
      </w:r>
    </w:p>
    <w:p>
      <w:pPr>
        <w:ind w:firstLine="199" w:firstLineChars="83"/>
      </w:pPr>
    </w:p>
    <w:p>
      <w:pPr>
        <w:pStyle w:val="38"/>
        <w:spacing w:line="341" w:lineRule="auto"/>
        <w:ind w:firstLine="480"/>
        <w:rPr>
          <w:kern w:val="0"/>
        </w:rPr>
      </w:pPr>
      <w:r>
        <w:rPr>
          <w:rFonts w:hint="eastAsia"/>
          <w:kern w:val="0"/>
        </w:rPr>
        <w:t>（2）柜员：</w:t>
      </w:r>
    </w:p>
    <w:p>
      <w:pPr>
        <w:pStyle w:val="38"/>
        <w:spacing w:line="341" w:lineRule="auto"/>
        <w:ind w:firstLine="480"/>
        <w:rPr>
          <w:kern w:val="0"/>
        </w:rPr>
      </w:pPr>
      <w:r>
        <w:rPr>
          <w:rFonts w:hint="eastAsia"/>
          <w:kern w:val="0"/>
        </w:rPr>
        <w:t>柜员首先要登陆叫号系统，选择要办理的业务和窗口，然后开始叫号，如果有客户前来窗口办理，就为该客户办理业务，如没有客户前来办理，则叫下一个号。</w:t>
      </w:r>
    </w:p>
    <w:p>
      <w:pPr>
        <w:ind w:firstLine="199" w:firstLineChars="83"/>
      </w:pPr>
      <w:r>
        <w:drawing>
          <wp:inline distT="0" distB="0" distL="0" distR="0">
            <wp:extent cx="5274310" cy="1863725"/>
            <wp:effectExtent l="0" t="0" r="254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0"/>
                    <a:stretch>
                      <a:fillRect/>
                    </a:stretch>
                  </pic:blipFill>
                  <pic:spPr>
                    <a:xfrm>
                      <a:off x="0" y="0"/>
                      <a:ext cx="5274310" cy="1864322"/>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图2.2 柜员叫号流程图</w:t>
      </w:r>
    </w:p>
    <w:p>
      <w:pPr>
        <w:ind w:firstLine="199" w:firstLineChars="83"/>
      </w:pPr>
    </w:p>
    <w:p>
      <w:pPr>
        <w:pStyle w:val="4"/>
        <w:numPr>
          <w:ilvl w:val="0"/>
          <w:numId w:val="0"/>
        </w:numPr>
        <w:spacing w:before="156" w:after="156"/>
        <w:rPr>
          <w:rFonts w:ascii="Times New Roman" w:hAnsi="Times New Roman"/>
        </w:rPr>
      </w:pPr>
      <w:bookmarkStart w:id="11" w:name="_Toc452386884"/>
      <w:r>
        <w:rPr>
          <w:rFonts w:hint="eastAsia" w:ascii="Times New Roman" w:hAnsi="Times New Roman"/>
        </w:rPr>
        <w:t>2.2.3 功能用例描述</w:t>
      </w:r>
      <w:bookmarkEnd w:id="11"/>
    </w:p>
    <w:p>
      <w:pPr>
        <w:pStyle w:val="38"/>
        <w:spacing w:line="341" w:lineRule="auto"/>
        <w:ind w:firstLine="480"/>
        <w:rPr>
          <w:kern w:val="0"/>
        </w:rPr>
      </w:pPr>
      <w:r>
        <w:rPr>
          <w:rFonts w:hint="eastAsia"/>
          <w:kern w:val="0"/>
        </w:rPr>
        <w:t>（1）取号叫号总体用例图：</w:t>
      </w:r>
    </w:p>
    <w:p>
      <w:pPr>
        <w:pStyle w:val="38"/>
        <w:spacing w:line="341" w:lineRule="auto"/>
        <w:ind w:firstLine="480"/>
        <w:rPr>
          <w:kern w:val="0"/>
        </w:rPr>
      </w:pPr>
      <w:r>
        <w:rPr>
          <w:rFonts w:hint="eastAsia"/>
          <w:kern w:val="0"/>
        </w:rPr>
        <w:t>本系统的主要参与者(Actor)有客户和柜员，主要的用例(Use Case)有取号，叫号，办理业务，选择窗口，登录系统。客户在大厅进行取号，然后等待排队，柜员需要登录叫号系统，根据业务类型选择窗口，然后进行叫号。被叫号的客户前去窗口办理业务，柜员则为客户办理业务。</w:t>
      </w:r>
    </w:p>
    <w:p>
      <w:pPr>
        <w:ind w:left="420" w:firstLine="422" w:firstLineChars="176"/>
      </w:pPr>
      <w:r>
        <w:rPr>
          <w:rFonts w:hint="eastAsia"/>
        </w:rPr>
        <w:drawing>
          <wp:inline distT="0" distB="0" distL="0" distR="0">
            <wp:extent cx="4356100" cy="21971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59856" cy="2199101"/>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图2.3 取号叫号总体用例图</w:t>
      </w:r>
    </w:p>
    <w:p>
      <w:pPr>
        <w:ind w:firstLine="0" w:firstLineChars="0"/>
      </w:pPr>
    </w:p>
    <w:p>
      <w:pPr>
        <w:pStyle w:val="38"/>
        <w:spacing w:line="341" w:lineRule="auto"/>
        <w:ind w:firstLine="480"/>
        <w:rPr>
          <w:kern w:val="0"/>
        </w:rPr>
      </w:pPr>
      <w:r>
        <w:rPr>
          <w:rFonts w:hint="eastAsia"/>
          <w:kern w:val="0"/>
        </w:rPr>
        <w:t>（2）管理系统总体用例图：</w:t>
      </w:r>
    </w:p>
    <w:p>
      <w:pPr>
        <w:pStyle w:val="38"/>
        <w:spacing w:line="341" w:lineRule="auto"/>
        <w:ind w:firstLine="480"/>
        <w:rPr>
          <w:kern w:val="0"/>
        </w:rPr>
      </w:pPr>
      <w:r>
        <w:rPr>
          <w:rFonts w:hint="eastAsia"/>
          <w:kern w:val="0"/>
        </w:rPr>
        <w:t>系统管理员拥有管理业务，管理窗口，管理柜员信息，查看统计信息，查看历史记录的权限，管理着整个系统的后台数据。</w:t>
      </w:r>
    </w:p>
    <w:p>
      <w:pPr>
        <w:ind w:left="420" w:firstLine="422" w:firstLineChars="176"/>
      </w:pPr>
      <w:r>
        <w:rPr>
          <w:rFonts w:hint="eastAsia"/>
        </w:rPr>
        <w:drawing>
          <wp:inline distT="0" distB="0" distL="0" distR="0">
            <wp:extent cx="4580255" cy="27787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80487" cy="2778743"/>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图2.4管理系统总体用例图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12" w:name="_Toc452386885"/>
      <w:r>
        <w:rPr>
          <w:rFonts w:hint="eastAsia" w:ascii="Times New Roman" w:hAnsi="Times New Roman"/>
        </w:rPr>
        <w:t>2.2.4 用例详细文档</w:t>
      </w:r>
      <w:bookmarkEnd w:id="12"/>
    </w:p>
    <w:p>
      <w:pPr>
        <w:pStyle w:val="38"/>
        <w:spacing w:line="341" w:lineRule="auto"/>
        <w:ind w:firstLine="480"/>
        <w:rPr>
          <w:kern w:val="0"/>
        </w:rPr>
      </w:pPr>
      <w:r>
        <w:rPr>
          <w:rFonts w:hint="eastAsia"/>
          <w:kern w:val="0"/>
        </w:rPr>
        <w:t>（1）取号用例</w:t>
      </w:r>
    </w:p>
    <w:p>
      <w:pPr>
        <w:pStyle w:val="38"/>
        <w:spacing w:line="341" w:lineRule="auto"/>
        <w:ind w:firstLine="480"/>
        <w:rPr>
          <w:kern w:val="0"/>
        </w:rPr>
      </w:pPr>
      <w:r>
        <w:rPr>
          <w:rFonts w:hint="eastAsia"/>
          <w:kern w:val="0"/>
        </w:rPr>
        <w:t>客户来到营业厅取号的时候可以选择会员类型和业务类型。等待被叫号。</w:t>
      </w:r>
    </w:p>
    <w:p>
      <w:pPr>
        <w:ind w:firstLine="199" w:firstLineChars="83"/>
      </w:pPr>
      <w:r>
        <w:rPr>
          <w:rFonts w:hint="eastAsia"/>
        </w:rPr>
        <w:drawing>
          <wp:inline distT="0" distB="0" distL="0" distR="0">
            <wp:extent cx="4330065" cy="26225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210" cy="262416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图2.5取号用例图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表2.1 取号用例说明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rFonts w:ascii="宋体" w:hAnsi="宋体"/>
                <w:sz w:val="21"/>
                <w:szCs w:val="21"/>
              </w:rPr>
            </w:pPr>
            <w:r>
              <w:rPr>
                <w:rFonts w:hint="eastAsia" w:ascii="宋体" w:hAnsi="宋体"/>
                <w:sz w:val="21"/>
                <w:szCs w:val="21"/>
              </w:rPr>
              <w:t>用例名称：取号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简要说明：客户在大厅根据自己的会员类型和需要办理的业务进行取号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前置条件：前往营业厅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4"/>
              </w:numPr>
              <w:ind w:firstLineChars="0"/>
              <w:rPr>
                <w:rFonts w:ascii="宋体" w:hAnsi="宋体"/>
                <w:sz w:val="21"/>
                <w:szCs w:val="21"/>
              </w:rPr>
            </w:pPr>
            <w:r>
              <w:rPr>
                <w:rFonts w:hint="eastAsia" w:ascii="宋体" w:hAnsi="宋体"/>
                <w:sz w:val="21"/>
                <w:szCs w:val="21"/>
              </w:rPr>
              <w:t>客户前往营业厅办理业务</w:t>
            </w:r>
          </w:p>
          <w:p>
            <w:pPr>
              <w:pStyle w:val="38"/>
              <w:numPr>
                <w:ilvl w:val="0"/>
                <w:numId w:val="4"/>
              </w:numPr>
              <w:ind w:firstLineChars="0"/>
              <w:rPr>
                <w:rFonts w:ascii="宋体" w:hAnsi="宋体"/>
                <w:sz w:val="21"/>
                <w:szCs w:val="21"/>
              </w:rPr>
            </w:pPr>
            <w:r>
              <w:rPr>
                <w:rFonts w:hint="eastAsia" w:ascii="宋体" w:hAnsi="宋体"/>
                <w:sz w:val="21"/>
                <w:szCs w:val="21"/>
              </w:rPr>
              <w:t>选择业务类型和会员类型</w:t>
            </w:r>
          </w:p>
          <w:p>
            <w:pPr>
              <w:pStyle w:val="38"/>
              <w:numPr>
                <w:ilvl w:val="0"/>
                <w:numId w:val="4"/>
              </w:numPr>
              <w:ind w:firstLineChars="0"/>
              <w:rPr>
                <w:rFonts w:ascii="宋体" w:hAnsi="宋体"/>
                <w:sz w:val="21"/>
                <w:szCs w:val="21"/>
              </w:rPr>
            </w:pPr>
            <w:r>
              <w:rPr>
                <w:rFonts w:hint="eastAsia" w:ascii="宋体" w:hAnsi="宋体"/>
                <w:sz w:val="21"/>
                <w:szCs w:val="21"/>
              </w:rPr>
              <w:t>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后置条件：取得票号，等待被叫号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注释：非vip选择普通会员，vip选择vip会员</w:t>
            </w:r>
          </w:p>
        </w:tc>
      </w:tr>
    </w:tbl>
    <w:p>
      <w:pPr>
        <w:ind w:firstLine="0" w:firstLineChars="0"/>
      </w:pPr>
    </w:p>
    <w:p>
      <w:pPr>
        <w:pStyle w:val="38"/>
        <w:spacing w:line="341" w:lineRule="auto"/>
        <w:ind w:firstLine="480"/>
        <w:rPr>
          <w:kern w:val="0"/>
        </w:rPr>
      </w:pPr>
      <w:r>
        <w:rPr>
          <w:rFonts w:hint="eastAsia"/>
          <w:kern w:val="0"/>
        </w:rPr>
        <w:t>（2）办理业务用例</w:t>
      </w:r>
    </w:p>
    <w:p>
      <w:pPr>
        <w:pStyle w:val="38"/>
        <w:spacing w:line="341" w:lineRule="auto"/>
        <w:ind w:firstLine="480"/>
        <w:rPr>
          <w:kern w:val="0"/>
        </w:rPr>
      </w:pPr>
      <w:r>
        <w:rPr>
          <w:rFonts w:hint="eastAsia"/>
          <w:kern w:val="0"/>
        </w:rPr>
        <w:t>客户前去窗口办理业务，柜员为客户办理业务，办理结果有成功和失败两种，办理失败需要柜员填上办理失败原因。</w:t>
      </w:r>
    </w:p>
    <w:p>
      <w:pPr>
        <w:ind w:left="420" w:firstLine="422" w:firstLineChars="176"/>
      </w:pPr>
      <w:r>
        <w:drawing>
          <wp:inline distT="0" distB="0" distL="0" distR="0">
            <wp:extent cx="3502025" cy="1509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07332" cy="1511782"/>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图2.6办理业务用例图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办理业务用例说明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参与者：客户，柜员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简要说明：客户去对应的窗口办理业务，柜员为客户办理业务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前置条件：客户被叫到号，柜员登录到叫号系统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5"/>
              </w:numPr>
              <w:ind w:firstLineChars="0"/>
              <w:rPr>
                <w:sz w:val="21"/>
                <w:szCs w:val="21"/>
              </w:rPr>
            </w:pPr>
            <w:r>
              <w:rPr>
                <w:rFonts w:hint="eastAsia"/>
                <w:sz w:val="21"/>
                <w:szCs w:val="21"/>
              </w:rPr>
              <w:t>客户被叫到号，前去对应窗口办理业务</w:t>
            </w:r>
          </w:p>
          <w:p>
            <w:pPr>
              <w:pStyle w:val="38"/>
              <w:numPr>
                <w:ilvl w:val="0"/>
                <w:numId w:val="5"/>
              </w:numPr>
              <w:ind w:firstLineChars="0"/>
              <w:rPr>
                <w:sz w:val="21"/>
                <w:szCs w:val="21"/>
              </w:rPr>
            </w:pPr>
            <w:r>
              <w:rPr>
                <w:rFonts w:hint="eastAsia"/>
                <w:sz w:val="21"/>
                <w:szCs w:val="21"/>
              </w:rPr>
              <w:t>柜员工具客户的需求为客户办理业务</w:t>
            </w:r>
          </w:p>
          <w:p>
            <w:pPr>
              <w:pStyle w:val="38"/>
              <w:numPr>
                <w:ilvl w:val="0"/>
                <w:numId w:val="5"/>
              </w:numPr>
              <w:ind w:firstLineChars="0"/>
              <w:rPr>
                <w:sz w:val="21"/>
                <w:szCs w:val="21"/>
              </w:rPr>
            </w:pPr>
            <w:r>
              <w:rPr>
                <w:rFonts w:hint="eastAsia"/>
                <w:sz w:val="21"/>
                <w:szCs w:val="21"/>
              </w:rPr>
              <w:t>客户业务办理完成</w:t>
            </w:r>
            <w:r>
              <w:rPr>
                <w:sz w:val="21"/>
                <w:szCs w:val="21"/>
              </w:rPr>
              <w:t xml:space="preserve"> </w:t>
            </w:r>
          </w:p>
          <w:p>
            <w:pPr>
              <w:ind w:firstLineChars="0"/>
              <w:rPr>
                <w:sz w:val="21"/>
                <w:szCs w:val="21"/>
              </w:rPr>
            </w:pPr>
            <w:r>
              <w:rPr>
                <w:rFonts w:hint="eastAsia"/>
                <w:sz w:val="21"/>
                <w:szCs w:val="21"/>
              </w:rPr>
              <w:t xml:space="preserve">      (2)备选流：如果办理失败，客户可以重新取号，柜员叫下一个号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（3）叫号用例</w:t>
      </w:r>
    </w:p>
    <w:p>
      <w:pPr>
        <w:pStyle w:val="38"/>
        <w:spacing w:line="341" w:lineRule="auto"/>
        <w:ind w:firstLine="480"/>
        <w:rPr>
          <w:kern w:val="0"/>
        </w:rPr>
      </w:pPr>
      <w:r>
        <w:rPr>
          <w:rFonts w:hint="eastAsia"/>
          <w:kern w:val="0"/>
        </w:rPr>
        <w:t>柜员登录系统后，可以叫号，如果临时有事离开，可以选择暂停叫号，如果叫号后客户没有立即前来办理，可以选择重复叫号，办理成功或没人前来办理，都可以选择叫下一个号</w:t>
      </w:r>
    </w:p>
    <w:p>
      <w:pPr>
        <w:ind w:left="420" w:firstLine="422" w:firstLineChars="176"/>
      </w:pPr>
      <w:r>
        <w:drawing>
          <wp:inline distT="0" distB="0" distL="0" distR="0">
            <wp:extent cx="3993515" cy="2713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94245" cy="2714267"/>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图2.7叫号用例图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叫号用例说明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简要说明：柜员根据取号顺序为排队客户办理业务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前置条件：客户取到号，柜员登录到叫号系统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6"/>
              </w:numPr>
              <w:ind w:firstLineChars="0"/>
              <w:rPr>
                <w:sz w:val="21"/>
                <w:szCs w:val="21"/>
              </w:rPr>
            </w:pPr>
            <w:r>
              <w:rPr>
                <w:rFonts w:hint="eastAsia"/>
                <w:sz w:val="21"/>
                <w:szCs w:val="21"/>
              </w:rPr>
              <w:t>柜员根据票号顺序叫号</w:t>
            </w:r>
          </w:p>
          <w:p>
            <w:pPr>
              <w:pStyle w:val="38"/>
              <w:numPr>
                <w:ilvl w:val="0"/>
                <w:numId w:val="6"/>
              </w:numPr>
              <w:ind w:firstLineChars="0"/>
              <w:rPr>
                <w:sz w:val="21"/>
                <w:szCs w:val="21"/>
              </w:rPr>
            </w:pPr>
            <w:r>
              <w:rPr>
                <w:rFonts w:hint="eastAsia"/>
                <w:sz w:val="21"/>
                <w:szCs w:val="21"/>
              </w:rPr>
              <w:t>为所叫号的客户服务，办理其所需业务</w:t>
            </w:r>
          </w:p>
          <w:p>
            <w:pPr>
              <w:pStyle w:val="38"/>
              <w:numPr>
                <w:ilvl w:val="0"/>
                <w:numId w:val="6"/>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sz w:val="21"/>
                <w:szCs w:val="21"/>
              </w:rPr>
            </w:pPr>
            <w:r>
              <w:rPr>
                <w:rFonts w:hint="eastAsia"/>
                <w:sz w:val="21"/>
                <w:szCs w:val="21"/>
              </w:rPr>
              <w:t>1.如果叫号失败，柜员叫下一个号</w:t>
            </w:r>
          </w:p>
          <w:p>
            <w:pPr>
              <w:ind w:firstLine="1260" w:firstLineChars="600"/>
              <w:rPr>
                <w:sz w:val="21"/>
                <w:szCs w:val="21"/>
              </w:rPr>
            </w:pPr>
            <w:r>
              <w:rPr>
                <w:rFonts w:hint="eastAsia"/>
                <w:sz w:val="21"/>
                <w:szCs w:val="21"/>
              </w:rPr>
              <w:t>2.如果叫号一次没人到窗口，重复叫号一次到两次</w:t>
            </w:r>
          </w:p>
          <w:p>
            <w:pPr>
              <w:ind w:firstLine="1260" w:firstLineChars="600"/>
              <w:rPr>
                <w:sz w:val="21"/>
                <w:szCs w:val="21"/>
              </w:rPr>
            </w:pPr>
            <w:r>
              <w:rPr>
                <w:rFonts w:hint="eastAsia"/>
                <w:sz w:val="21"/>
                <w:szCs w:val="21"/>
              </w:rPr>
              <w:t>3.如果办理失败，柜员叫下一个号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（4）登录与选择窗口用例</w:t>
      </w:r>
    </w:p>
    <w:p>
      <w:pPr>
        <w:pStyle w:val="38"/>
        <w:spacing w:line="341" w:lineRule="auto"/>
        <w:ind w:firstLine="480"/>
        <w:rPr>
          <w:kern w:val="0"/>
        </w:rPr>
      </w:pPr>
      <w:r>
        <w:rPr>
          <w:rFonts w:hint="eastAsia"/>
          <w:kern w:val="0"/>
        </w:rPr>
        <w:t>柜员在登陆的时候要选择自己所在的窗口号，然后输入信息登录到叫号系统。</w:t>
      </w:r>
    </w:p>
    <w:p>
      <w:pPr>
        <w:ind w:left="420" w:firstLine="422" w:firstLineChars="176"/>
      </w:pPr>
      <w:r>
        <w:rPr>
          <w:rFonts w:hint="eastAsia"/>
        </w:rPr>
        <w:drawing>
          <wp:inline distT="0" distB="0" distL="0" distR="0">
            <wp:extent cx="2700020" cy="2010410"/>
            <wp:effectExtent l="0" t="0" r="508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99685" cy="201038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图2.8登录用例图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表2.4 登录用例说明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用例名称：登录、选择窗口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简要说明：柜员根据自己所在窗口好选择窗口进行登陆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前置条件：柜员有对应的账户密码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7"/>
              </w:numPr>
              <w:ind w:firstLineChars="0"/>
              <w:rPr>
                <w:sz w:val="21"/>
                <w:szCs w:val="21"/>
              </w:rPr>
            </w:pPr>
            <w:r>
              <w:rPr>
                <w:rFonts w:hint="eastAsia"/>
                <w:sz w:val="21"/>
                <w:szCs w:val="21"/>
              </w:rPr>
              <w:t>柜员根据自己所在窗口好选择窗口进行登陆</w:t>
            </w:r>
          </w:p>
          <w:p>
            <w:pPr>
              <w:pStyle w:val="38"/>
              <w:numPr>
                <w:ilvl w:val="0"/>
                <w:numId w:val="7"/>
              </w:numPr>
              <w:ind w:firstLineChars="0"/>
              <w:rPr>
                <w:sz w:val="21"/>
                <w:szCs w:val="21"/>
              </w:rPr>
            </w:pPr>
            <w:r>
              <w:rPr>
                <w:rFonts w:hint="eastAsia"/>
                <w:sz w:val="21"/>
                <w:szCs w:val="21"/>
              </w:rPr>
              <w:t>为所叫号的客户服务，办理其所需业务</w:t>
            </w:r>
          </w:p>
          <w:p>
            <w:pPr>
              <w:pStyle w:val="38"/>
              <w:numPr>
                <w:ilvl w:val="0"/>
                <w:numId w:val="7"/>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(2)备选流：如果登陆失败，请联系管理员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异常事件流：登录密码不准确或者账号不存在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（5）管理业务用例</w:t>
      </w:r>
    </w:p>
    <w:p>
      <w:pPr>
        <w:pStyle w:val="38"/>
        <w:spacing w:line="341" w:lineRule="auto"/>
        <w:ind w:firstLine="480"/>
        <w:rPr>
          <w:kern w:val="0"/>
        </w:rPr>
      </w:pPr>
      <w:r>
        <w:rPr>
          <w:rFonts w:hint="eastAsia"/>
          <w:kern w:val="0"/>
        </w:rPr>
        <w:t>后台系统管理员可以登录系统，对业务进行管理，包括增删改查，以及禁用业务和开启业务。</w:t>
      </w:r>
    </w:p>
    <w:p>
      <w:pPr>
        <w:ind w:left="420" w:firstLine="422" w:firstLineChars="176"/>
      </w:pPr>
      <w:r>
        <w:rPr>
          <w:rFonts w:hint="eastAsia"/>
        </w:rPr>
        <w:drawing>
          <wp:inline distT="0" distB="0" distL="0" distR="0">
            <wp:extent cx="4157345" cy="3361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58441" cy="33626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图2.9管理业务用例图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表2.5 管理业务用例说明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简要说明：管理员对业务进行管理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管理员根据需求对于业务进行增删改查和禁用。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pStyle w:val="38"/>
        <w:spacing w:line="341" w:lineRule="auto"/>
        <w:ind w:firstLine="480"/>
        <w:rPr>
          <w:kern w:val="0"/>
        </w:rPr>
      </w:pPr>
    </w:p>
    <w:p>
      <w:pPr>
        <w:pStyle w:val="38"/>
        <w:spacing w:line="341" w:lineRule="auto"/>
        <w:ind w:firstLine="480"/>
        <w:rPr>
          <w:kern w:val="0"/>
        </w:rPr>
      </w:pPr>
      <w:r>
        <w:rPr>
          <w:rFonts w:hint="eastAsia"/>
          <w:kern w:val="0"/>
        </w:rPr>
        <w:t>（6）管理窗口用例</w:t>
      </w:r>
    </w:p>
    <w:p>
      <w:pPr>
        <w:pStyle w:val="38"/>
        <w:spacing w:line="341" w:lineRule="auto"/>
        <w:ind w:firstLine="480"/>
        <w:rPr>
          <w:kern w:val="0"/>
        </w:rPr>
      </w:pPr>
      <w:r>
        <w:rPr>
          <w:rFonts w:hint="eastAsia"/>
          <w:kern w:val="0"/>
        </w:rPr>
        <w:t>后台系统管理员可以登录系统，对窗口进行管理，包括增删改查，以及禁用窗口和开启窗口。</w:t>
      </w:r>
    </w:p>
    <w:p>
      <w:pPr>
        <w:ind w:left="420" w:firstLine="422" w:firstLineChars="176"/>
      </w:pPr>
      <w:r>
        <w:rPr>
          <w:rFonts w:hint="eastAsia"/>
        </w:rPr>
        <w:drawing>
          <wp:inline distT="0" distB="0" distL="0" distR="0">
            <wp:extent cx="4123055"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23931" cy="3334704"/>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图2.10管理窗口用例图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表2.6 管理窗口用例说明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简要说明：管理员对窗口进行管理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rPr>
              <w:t>管理员根据需求按照营业厅的窗口数增加窗口书数</w:t>
            </w:r>
          </w:p>
          <w:p>
            <w:pPr>
              <w:pStyle w:val="38"/>
              <w:numPr>
                <w:ilvl w:val="0"/>
                <w:numId w:val="9"/>
              </w:numPr>
              <w:ind w:firstLineChars="0"/>
              <w:rPr>
                <w:sz w:val="21"/>
                <w:szCs w:val="21"/>
              </w:rPr>
            </w:pPr>
            <w:r>
              <w:rPr>
                <w:rFonts w:hint="eastAsia"/>
                <w:sz w:val="21"/>
                <w:szCs w:val="21"/>
              </w:rPr>
              <w:t>管理员根据需求对窗口增删改查和禁用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(7) 管理柜员信息用例</w:t>
      </w:r>
    </w:p>
    <w:p>
      <w:pPr>
        <w:pStyle w:val="38"/>
        <w:spacing w:line="341" w:lineRule="auto"/>
        <w:ind w:firstLine="480"/>
        <w:rPr>
          <w:kern w:val="0"/>
        </w:rPr>
      </w:pPr>
      <w:r>
        <w:rPr>
          <w:rFonts w:hint="eastAsia"/>
          <w:kern w:val="0"/>
        </w:rPr>
        <w:t>后台系统管理员可以登录系统，对柜员信息进行管理，包括增删改查。</w:t>
      </w:r>
    </w:p>
    <w:p>
      <w:pPr>
        <w:ind w:left="420" w:firstLine="422" w:firstLineChars="176"/>
      </w:pPr>
      <w:r>
        <w:rPr>
          <w:rFonts w:hint="eastAsia"/>
        </w:rPr>
        <w:drawing>
          <wp:inline distT="0" distB="0" distL="0" distR="0">
            <wp:extent cx="4459605" cy="35153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59775" cy="35157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图2.11管理柜员用例图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表2.7 管理柜员信息用例说明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用例名称：管理柜员信息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简要说明：管理员对柜员进行管理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0"/>
              </w:numPr>
              <w:ind w:firstLineChars="0"/>
              <w:rPr>
                <w:sz w:val="21"/>
                <w:szCs w:val="21"/>
              </w:rPr>
            </w:pPr>
            <w:r>
              <w:rPr>
                <w:rFonts w:hint="eastAsia"/>
                <w:sz w:val="21"/>
                <w:szCs w:val="21"/>
              </w:rPr>
              <w:t>管理员根据需求按照增加厅的柜员数</w:t>
            </w:r>
          </w:p>
          <w:p>
            <w:pPr>
              <w:pStyle w:val="38"/>
              <w:numPr>
                <w:ilvl w:val="0"/>
                <w:numId w:val="10"/>
              </w:numPr>
              <w:ind w:firstLineChars="0"/>
              <w:rPr>
                <w:sz w:val="21"/>
                <w:szCs w:val="21"/>
              </w:rPr>
            </w:pPr>
            <w:r>
              <w:rPr>
                <w:rFonts w:hint="eastAsia"/>
                <w:sz w:val="21"/>
                <w:szCs w:val="21"/>
              </w:rPr>
              <w:t>管理员根据需求对柜员信息进行增删改查</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ind w:firstLine="0" w:firstLineChars="0"/>
      </w:pPr>
    </w:p>
    <w:p>
      <w:pPr>
        <w:pStyle w:val="38"/>
        <w:spacing w:line="341" w:lineRule="auto"/>
        <w:ind w:firstLine="480"/>
        <w:rPr>
          <w:kern w:val="0"/>
        </w:rPr>
      </w:pPr>
      <w:r>
        <w:rPr>
          <w:rFonts w:hint="eastAsia"/>
          <w:kern w:val="0"/>
        </w:rPr>
        <w:t>（7）查看统计信息用例</w:t>
      </w:r>
    </w:p>
    <w:p>
      <w:pPr>
        <w:pStyle w:val="38"/>
        <w:spacing w:line="341" w:lineRule="auto"/>
        <w:ind w:firstLine="480"/>
        <w:rPr>
          <w:kern w:val="0"/>
        </w:rPr>
      </w:pPr>
      <w:r>
        <w:rPr>
          <w:rFonts w:hint="eastAsia"/>
          <w:kern w:val="0"/>
        </w:rPr>
        <w:t>后台系统管理员可以登录系统，可以查看统计信息，包括流量统计以及成功率和失败率的统计</w:t>
      </w:r>
    </w:p>
    <w:p>
      <w:pPr>
        <w:pStyle w:val="38"/>
        <w:spacing w:line="341" w:lineRule="auto"/>
        <w:ind w:firstLine="480"/>
        <w:rPr>
          <w:kern w:val="0"/>
        </w:rPr>
      </w:pPr>
    </w:p>
    <w:p>
      <w:pPr>
        <w:ind w:left="420" w:firstLine="422" w:firstLineChars="176"/>
      </w:pPr>
      <w:r>
        <w:rPr>
          <w:rFonts w:hint="eastAsia"/>
        </w:rPr>
        <w:drawing>
          <wp:inline distT="0" distB="0" distL="0" distR="0">
            <wp:extent cx="4657725" cy="27298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59005" cy="2730418"/>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图2.12查看统计信息用例图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查看统计信息用例说明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用例名称：查看统计信息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简要说明：管理员对各个时段不同业务的统计信息进行查看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1"/>
              </w:numPr>
              <w:ind w:firstLineChars="0"/>
              <w:rPr>
                <w:sz w:val="21"/>
                <w:szCs w:val="21"/>
              </w:rPr>
            </w:pPr>
            <w:r>
              <w:rPr>
                <w:rFonts w:hint="eastAsia"/>
                <w:sz w:val="21"/>
                <w:szCs w:val="21"/>
              </w:rPr>
              <w:t>管理员选择查看流量统计或者成功与失败率。</w:t>
            </w:r>
          </w:p>
          <w:p>
            <w:pPr>
              <w:pStyle w:val="38"/>
              <w:numPr>
                <w:ilvl w:val="0"/>
                <w:numId w:val="11"/>
              </w:numPr>
              <w:ind w:firstLineChars="0"/>
              <w:rPr>
                <w:sz w:val="21"/>
                <w:szCs w:val="21"/>
              </w:rPr>
            </w:pPr>
            <w:r>
              <w:rPr>
                <w:rFonts w:hint="eastAsia"/>
                <w:sz w:val="21"/>
                <w:szCs w:val="21"/>
              </w:rPr>
              <w:t>管理员选择某个时段某个业务类型进行查看</w:t>
            </w:r>
          </w:p>
          <w:p>
            <w:pPr>
              <w:pStyle w:val="38"/>
              <w:numPr>
                <w:ilvl w:val="0"/>
                <w:numId w:val="11"/>
              </w:numPr>
              <w:ind w:firstLineChars="0"/>
              <w:rPr>
                <w:sz w:val="21"/>
                <w:szCs w:val="21"/>
              </w:rPr>
            </w:pPr>
            <w:r>
              <w:rPr>
                <w:rFonts w:hint="eastAsia"/>
                <w:sz w:val="21"/>
                <w:szCs w:val="21"/>
              </w:rPr>
              <w:t>系统生成形象的统计图形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bl>
    <w:p>
      <w:pPr>
        <w:ind w:firstLine="0" w:firstLineChars="0"/>
      </w:pPr>
    </w:p>
    <w:p>
      <w:pPr>
        <w:pStyle w:val="38"/>
        <w:spacing w:line="341" w:lineRule="auto"/>
        <w:ind w:firstLine="480"/>
        <w:rPr>
          <w:kern w:val="0"/>
        </w:rPr>
      </w:pPr>
      <w:r>
        <w:rPr>
          <w:rFonts w:hint="eastAsia"/>
          <w:kern w:val="0"/>
        </w:rPr>
        <w:t>（8）查看办理情况用例</w:t>
      </w:r>
    </w:p>
    <w:p>
      <w:pPr>
        <w:pStyle w:val="38"/>
        <w:spacing w:line="341" w:lineRule="auto"/>
        <w:ind w:firstLine="480"/>
        <w:rPr>
          <w:kern w:val="0"/>
        </w:rPr>
      </w:pPr>
      <w:r>
        <w:rPr>
          <w:rFonts w:hint="eastAsia"/>
          <w:kern w:val="0"/>
        </w:rPr>
        <w:t>后台系统管理员可以登录系统，可以查看办理情况，包括当前办理情况和历史记录</w:t>
      </w:r>
    </w:p>
    <w:p>
      <w:pPr>
        <w:pStyle w:val="38"/>
        <w:spacing w:line="341" w:lineRule="auto"/>
        <w:ind w:firstLine="480"/>
        <w:rPr>
          <w:kern w:val="0"/>
        </w:rPr>
      </w:pPr>
    </w:p>
    <w:p>
      <w:pPr>
        <w:ind w:left="420" w:firstLine="422" w:firstLineChars="176"/>
      </w:pPr>
      <w:r>
        <w:rPr>
          <w:rFonts w:hint="eastAsia"/>
        </w:rPr>
        <w:drawing>
          <wp:inline distT="0" distB="0" distL="0" distR="0">
            <wp:extent cx="3639820" cy="20732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40924" cy="2073695"/>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图2.12查看办理情况用例图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查看办理情况用例说明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用例名称：查看办理情况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简要说明：管理员对当前和历史办理情况的查看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12"/>
              </w:numPr>
              <w:ind w:firstLineChars="0"/>
              <w:rPr>
                <w:sz w:val="21"/>
                <w:szCs w:val="21"/>
              </w:rPr>
            </w:pPr>
            <w:r>
              <w:rPr>
                <w:rFonts w:hint="eastAsia"/>
                <w:sz w:val="21"/>
                <w:szCs w:val="21"/>
              </w:rPr>
              <w:t>管理员选择查当前办理情况或者历史记录</w:t>
            </w:r>
          </w:p>
          <w:p>
            <w:pPr>
              <w:ind w:left="2100" w:hanging="2100" w:hangingChars="1000"/>
              <w:rPr>
                <w:sz w:val="21"/>
                <w:szCs w:val="21"/>
              </w:rPr>
            </w:pPr>
            <w:r>
              <w:rPr>
                <w:rFonts w:hint="eastAsia"/>
                <w:sz w:val="21"/>
                <w:szCs w:val="21"/>
              </w:rPr>
              <w:t xml:space="preserve">        (2)备选流：1. 当管理员选择查看当前办理情况时，当前办理和已办理以及未办理人数。</w:t>
            </w:r>
          </w:p>
          <w:p>
            <w:pPr>
              <w:ind w:left="2100" w:hanging="2100" w:hangingChars="1000"/>
              <w:rPr>
                <w:sz w:val="21"/>
                <w:szCs w:val="21"/>
              </w:rPr>
            </w:pPr>
            <w:r>
              <w:rPr>
                <w:rFonts w:hint="eastAsia"/>
                <w:sz w:val="21"/>
                <w:szCs w:val="21"/>
              </w:rPr>
              <w:t xml:space="preserve">                   2. 当管理员选择查看历史记录时，可以查看业务办理的历史记录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4"/>
        <w:numPr>
          <w:ilvl w:val="0"/>
          <w:numId w:val="0"/>
        </w:numPr>
        <w:spacing w:before="156" w:after="156"/>
        <w:rPr>
          <w:rFonts w:ascii="Times New Roman" w:hAnsi="Times New Roman"/>
        </w:rPr>
      </w:pPr>
      <w:bookmarkStart w:id="13" w:name="_Toc452386886"/>
      <w:r>
        <w:rPr>
          <w:rFonts w:hint="eastAsia" w:ascii="Times New Roman" w:hAnsi="Times New Roman"/>
        </w:rPr>
        <w:t>2.2.5 非功能性需求</w:t>
      </w:r>
      <w:bookmarkEnd w:id="13"/>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r>
        <w:rPr>
          <w:rFonts w:hint="eastAsia"/>
          <w:kern w:val="0"/>
        </w:rPr>
        <w:t>1、可用性</w:t>
      </w:r>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p>
    <w:p>
      <w:pPr>
        <w:pStyle w:val="38"/>
        <w:spacing w:line="341" w:lineRule="auto"/>
        <w:ind w:firstLine="480"/>
        <w:rPr>
          <w:kern w:val="0"/>
        </w:rPr>
      </w:pPr>
      <w:r>
        <w:rPr>
          <w:rFonts w:hint="eastAsia"/>
          <w:kern w:val="0"/>
        </w:rPr>
        <w:t>易用性：本系统叫号与取号的窗口均为全中文的windows窗口菜单形式，后台管理系统是以一个简单易用的网页展示，基于web浏览器访问，非常容易操作。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r>
        <w:rPr>
          <w:rFonts w:hint="eastAsia"/>
          <w:kern w:val="0"/>
        </w:rPr>
        <w:t>2、性能需求。</w:t>
      </w:r>
    </w:p>
    <w:p>
      <w:pPr>
        <w:pStyle w:val="38"/>
        <w:spacing w:line="341" w:lineRule="auto"/>
        <w:ind w:firstLine="480"/>
        <w:rPr>
          <w:kern w:val="0"/>
        </w:rPr>
      </w:pPr>
      <w:r>
        <w:rPr>
          <w:rFonts w:hint="eastAsia"/>
          <w:kern w:val="0"/>
        </w:rPr>
        <w:t>系统的数据量不会太大，在数据库方面会使用缓存和索引等，性能是可以得到保障的</w:t>
      </w:r>
    </w:p>
    <w:p>
      <w:pPr>
        <w:pStyle w:val="38"/>
        <w:spacing w:line="341" w:lineRule="auto"/>
        <w:ind w:firstLine="480"/>
        <w:rPr>
          <w:kern w:val="0"/>
        </w:rPr>
      </w:pPr>
      <w:r>
        <w:rPr>
          <w:rFonts w:hint="eastAsia"/>
          <w:kern w:val="0"/>
        </w:rPr>
        <w:t>3、可靠性</w:t>
      </w:r>
    </w:p>
    <w:p>
      <w:pPr>
        <w:pStyle w:val="38"/>
        <w:spacing w:line="341" w:lineRule="auto"/>
        <w:ind w:firstLine="480"/>
        <w:rPr>
          <w:kern w:val="0"/>
        </w:rPr>
      </w:pPr>
      <w:r>
        <w:rPr>
          <w:rFonts w:hint="eastAsia"/>
          <w:kern w:val="0"/>
        </w:rPr>
        <w:t>系统可以可靠运行。数据要按时进行备份</w:t>
      </w:r>
    </w:p>
    <w:p>
      <w:pPr>
        <w:pStyle w:val="38"/>
        <w:spacing w:line="341" w:lineRule="auto"/>
        <w:ind w:firstLine="480"/>
        <w:rPr>
          <w:kern w:val="0"/>
        </w:rPr>
      </w:pPr>
      <w:r>
        <w:rPr>
          <w:rFonts w:hint="eastAsia"/>
          <w:kern w:val="0"/>
        </w:rPr>
        <w:t>4、可支持性</w:t>
      </w:r>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14" w:name="_Toc452386887"/>
      <w:r>
        <w:rPr>
          <w:rFonts w:hint="eastAsia" w:cs="黑体"/>
          <w:sz w:val="32"/>
          <w:szCs w:val="32"/>
        </w:rPr>
        <w:t>系统设计</w:t>
      </w:r>
      <w:bookmarkEnd w:id="14"/>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5" w:name="_Toc452386888"/>
      <w:r>
        <w:rPr>
          <w:rFonts w:hint="eastAsia" w:ascii="Times New Roman" w:hAnsi="Times New Roman" w:cs="黑体"/>
          <w:bCs w:val="0"/>
        </w:rPr>
        <w:t>3.1总体设计</w:t>
      </w:r>
      <w:bookmarkEnd w:id="15"/>
    </w:p>
    <w:p>
      <w:pPr>
        <w:pStyle w:val="4"/>
        <w:numPr>
          <w:ilvl w:val="0"/>
          <w:numId w:val="0"/>
        </w:numPr>
        <w:spacing w:before="156" w:after="156"/>
        <w:rPr>
          <w:rFonts w:ascii="Times New Roman" w:hAnsi="Times New Roman"/>
        </w:rPr>
      </w:pPr>
      <w:bookmarkStart w:id="16" w:name="_Toc452386889"/>
      <w:r>
        <w:rPr>
          <w:rFonts w:hint="eastAsia" w:ascii="Times New Roman" w:hAnsi="Times New Roman"/>
        </w:rPr>
        <w:t>3.1.1系统总体结构图</w:t>
      </w:r>
      <w:bookmarkEnd w:id="16"/>
    </w:p>
    <w:p>
      <w:pPr>
        <w:ind w:firstLineChars="0"/>
        <w:rPr>
          <w:rFonts w:eastAsia="黑体"/>
          <w:szCs w:val="24"/>
        </w:rPr>
      </w:pPr>
      <w:r>
        <w:drawing>
          <wp:inline distT="0" distB="0" distL="0" distR="0">
            <wp:extent cx="5274945" cy="4192270"/>
            <wp:effectExtent l="0" t="0" r="190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2"/>
                    <a:stretch>
                      <a:fillRect/>
                    </a:stretch>
                  </pic:blipFill>
                  <pic:spPr>
                    <a:xfrm>
                      <a:off x="0" y="0"/>
                      <a:ext cx="5274310" cy="4191588"/>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38"/>
        <w:spacing w:line="341" w:lineRule="auto"/>
        <w:ind w:firstLine="480"/>
        <w:rPr>
          <w:kern w:val="0"/>
        </w:rPr>
      </w:pPr>
      <w:r>
        <w:rPr>
          <w:rFonts w:hint="eastAsia"/>
          <w:kern w:val="0"/>
        </w:rPr>
        <w:t>排队叫号系统包括叫号端，取号端，服务器以及后台管理系统四个大的模块，只有当服务器开启式，才可以打开叫号端和取号端，服务器与叫号端还有取号端之间使用socket进行连接，连接协议是tcp/ip协议，遵守三次握手的原则。取号端可以根据客户自己的需要选择相应的业务，叫号端可以对号码进行重复叫号并且统计办理失败或者成功。后台管理系统主要有五个模块，对业务进行管理，对窗口进行管理（配对哪个窗口办理什么业务），对柜员的信息进行管理，查看统计信息以及查看办理情况。</w:t>
      </w:r>
    </w:p>
    <w:p>
      <w:pPr>
        <w:pStyle w:val="4"/>
        <w:numPr>
          <w:ilvl w:val="0"/>
          <w:numId w:val="0"/>
        </w:numPr>
        <w:spacing w:before="156" w:after="156"/>
        <w:rPr>
          <w:rFonts w:ascii="Times New Roman" w:hAnsi="Times New Roman"/>
        </w:rPr>
      </w:pPr>
      <w:bookmarkStart w:id="17" w:name="_Toc452386890"/>
      <w:r>
        <w:rPr>
          <w:rFonts w:hint="eastAsia" w:ascii="Times New Roman" w:hAnsi="Times New Roman"/>
        </w:rPr>
        <w:t>3.1.2开发运行环境</w:t>
      </w:r>
      <w:bookmarkEnd w:id="17"/>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5.1.73</w:t>
      </w:r>
    </w:p>
    <w:p>
      <w:pPr>
        <w:pStyle w:val="38"/>
        <w:spacing w:line="341" w:lineRule="auto"/>
        <w:ind w:firstLine="480"/>
        <w:rPr>
          <w:kern w:val="0"/>
        </w:rPr>
      </w:pPr>
      <w:r>
        <w:rPr>
          <w:kern w:val="0"/>
        </w:rPr>
        <w:t>W</w:t>
      </w:r>
      <w:r>
        <w:rPr>
          <w:rFonts w:hint="eastAsia"/>
          <w:kern w:val="0"/>
        </w:rPr>
        <w:t>eb服务器：tomcat</w:t>
      </w:r>
    </w:p>
    <w:p>
      <w:pPr>
        <w:pStyle w:val="38"/>
        <w:spacing w:line="341" w:lineRule="auto"/>
        <w:ind w:firstLine="480"/>
        <w:rPr>
          <w:kern w:val="0"/>
        </w:rPr>
      </w:pPr>
      <w:r>
        <w:rPr>
          <w:rFonts w:hint="eastAsia"/>
          <w:kern w:val="0"/>
        </w:rPr>
        <w:t>系统开发工具: Eclipse</w:t>
      </w:r>
    </w:p>
    <w:p>
      <w:pPr>
        <w:pStyle w:val="38"/>
        <w:spacing w:line="341" w:lineRule="auto"/>
        <w:ind w:firstLine="480"/>
        <w:rPr>
          <w:kern w:val="0"/>
        </w:rPr>
      </w:pPr>
      <w:r>
        <w:rPr>
          <w:rFonts w:hint="eastAsia"/>
          <w:kern w:val="0"/>
        </w:rPr>
        <w:t>系统开发技术: S</w:t>
      </w:r>
      <w:r>
        <w:rPr>
          <w:kern w:val="0"/>
        </w:rPr>
        <w:t>trut</w:t>
      </w:r>
      <w:r>
        <w:rPr>
          <w:rFonts w:hint="eastAsia"/>
          <w:kern w:val="0"/>
        </w:rPr>
        <w:t xml:space="preserve">s </w:t>
      </w:r>
      <w:r>
        <w:rPr>
          <w:kern w:val="0"/>
        </w:rPr>
        <w:t>+</w:t>
      </w:r>
      <w:r>
        <w:rPr>
          <w:rFonts w:hint="eastAsia"/>
          <w:kern w:val="0"/>
        </w:rPr>
        <w:t xml:space="preserve"> </w:t>
      </w:r>
      <w:r>
        <w:rPr>
          <w:kern w:val="0"/>
        </w:rPr>
        <w:t>Spring</w:t>
      </w:r>
      <w:r>
        <w:rPr>
          <w:rFonts w:hint="eastAsia"/>
          <w:kern w:val="0"/>
        </w:rPr>
        <w:t xml:space="preserve"> </w:t>
      </w:r>
      <w:r>
        <w:rPr>
          <w:kern w:val="0"/>
        </w:rPr>
        <w:t>+</w:t>
      </w:r>
      <w:r>
        <w:rPr>
          <w:rFonts w:hint="eastAsia"/>
          <w:kern w:val="0"/>
        </w:rPr>
        <w:t xml:space="preserve"> 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kern w:val="0"/>
        </w:rPr>
        <w:t>jQuery EasyUI;</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452386891"/>
      <w:r>
        <w:rPr>
          <w:rFonts w:hint="eastAsia" w:ascii="Times New Roman" w:hAnsi="Times New Roman" w:cs="黑体"/>
          <w:bCs w:val="0"/>
        </w:rPr>
        <w:t>3.2数据库设计</w:t>
      </w:r>
      <w:bookmarkEnd w:id="18"/>
    </w:p>
    <w:p>
      <w:pPr>
        <w:pStyle w:val="4"/>
        <w:numPr>
          <w:ilvl w:val="0"/>
          <w:numId w:val="0"/>
        </w:numPr>
        <w:spacing w:before="156" w:after="156"/>
        <w:rPr>
          <w:rFonts w:ascii="Times New Roman" w:hAnsi="Times New Roman"/>
        </w:rPr>
      </w:pPr>
      <w:bookmarkStart w:id="19" w:name="_Toc452386892"/>
      <w:r>
        <w:rPr>
          <w:rFonts w:hint="eastAsia" w:ascii="Times New Roman" w:hAnsi="Times New Roman"/>
        </w:rPr>
        <w:t>3.2.1数据库的需求分析</w:t>
      </w:r>
      <w:bookmarkEnd w:id="19"/>
    </w:p>
    <w:p>
      <w:pPr>
        <w:pStyle w:val="38"/>
        <w:spacing w:line="341" w:lineRule="auto"/>
        <w:ind w:firstLine="480"/>
        <w:rPr>
          <w:kern w:val="0"/>
        </w:rPr>
      </w:pPr>
      <w:r>
        <w:rPr>
          <w:rFonts w:hint="eastAsia"/>
          <w:kern w:val="0"/>
        </w:rPr>
        <w:t>依据项目的需求以及业务逻辑，可以设计如下数据表及其功能：</w:t>
      </w:r>
    </w:p>
    <w:p>
      <w:pPr>
        <w:pStyle w:val="38"/>
        <w:spacing w:line="341" w:lineRule="auto"/>
        <w:ind w:firstLine="480"/>
        <w:rPr>
          <w:kern w:val="0"/>
        </w:rPr>
      </w:pPr>
      <w:r>
        <w:rPr>
          <w:rFonts w:hint="eastAsia"/>
          <w:kern w:val="0"/>
        </w:rPr>
        <w:t>业务表：保存业务信息，主要的属性有业务代号，业务名称，业务的状态（是否被禁用），以及业务的的限制量。</w:t>
      </w:r>
    </w:p>
    <w:p>
      <w:pPr>
        <w:pStyle w:val="38"/>
        <w:spacing w:line="341" w:lineRule="auto"/>
        <w:ind w:firstLine="480"/>
        <w:rPr>
          <w:kern w:val="0"/>
        </w:rPr>
      </w:pPr>
      <w:r>
        <w:rPr>
          <w:rFonts w:hint="eastAsia"/>
          <w:kern w:val="0"/>
        </w:rPr>
        <w:t>管理员信息表：保存管理员的信息。其主要属性有员工号，员工姓名，管理系统登录账号以及密码。</w:t>
      </w:r>
    </w:p>
    <w:p>
      <w:pPr>
        <w:pStyle w:val="38"/>
        <w:spacing w:line="341" w:lineRule="auto"/>
        <w:ind w:firstLine="480"/>
        <w:rPr>
          <w:kern w:val="0"/>
        </w:rPr>
      </w:pPr>
      <w:r>
        <w:rPr>
          <w:rFonts w:hint="eastAsia"/>
          <w:kern w:val="0"/>
        </w:rPr>
        <w:t>柜员信息表：保存柜员信息，其主要属性有员工号，员工姓名，叫号系统登录账号以及密码。</w:t>
      </w:r>
    </w:p>
    <w:p>
      <w:pPr>
        <w:pStyle w:val="38"/>
        <w:spacing w:line="341" w:lineRule="auto"/>
        <w:ind w:firstLine="480"/>
        <w:rPr>
          <w:kern w:val="0"/>
        </w:rPr>
      </w:pPr>
      <w:r>
        <w:rPr>
          <w:rFonts w:hint="eastAsia"/>
          <w:kern w:val="0"/>
        </w:rPr>
        <w:t>取的票的表：保存票的信息，其主要属性有票号，票的状态（是否被叫过），票的取票时间，办理情况以及等待人数。</w:t>
      </w:r>
    </w:p>
    <w:p>
      <w:pPr>
        <w:pStyle w:val="38"/>
        <w:spacing w:line="341" w:lineRule="auto"/>
        <w:ind w:firstLine="480"/>
        <w:rPr>
          <w:kern w:val="0"/>
        </w:rPr>
      </w:pPr>
      <w:r>
        <w:rPr>
          <w:rFonts w:hint="eastAsia"/>
          <w:kern w:val="0"/>
        </w:rPr>
        <w:t>窗口表：保存窗口信息，主要的属性包括窗口的窗口号，窗口的描述，以及窗口的状态（是否被禁用）。</w:t>
      </w:r>
    </w:p>
    <w:p>
      <w:pPr>
        <w:ind w:left="420" w:firstLine="422" w:firstLineChars="176"/>
      </w:pPr>
    </w:p>
    <w:p>
      <w:pPr>
        <w:pStyle w:val="4"/>
        <w:numPr>
          <w:ilvl w:val="0"/>
          <w:numId w:val="0"/>
        </w:numPr>
        <w:spacing w:before="156" w:after="156"/>
        <w:rPr>
          <w:rFonts w:ascii="Times New Roman" w:hAnsi="Times New Roman"/>
        </w:rPr>
      </w:pPr>
      <w:bookmarkStart w:id="20" w:name="_Toc452386893"/>
      <w:r>
        <w:rPr>
          <w:rFonts w:hint="eastAsia" w:ascii="Times New Roman" w:hAnsi="Times New Roman"/>
        </w:rPr>
        <w:t>3.2.2数据库概念结构设计</w:t>
      </w:r>
      <w:bookmarkEnd w:id="20"/>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3.2.2.1实体与属性</w:t>
      </w:r>
    </w:p>
    <w:p>
      <w:pPr>
        <w:pStyle w:val="38"/>
        <w:spacing w:line="341" w:lineRule="auto"/>
        <w:ind w:firstLine="480"/>
        <w:rPr>
          <w:kern w:val="0"/>
        </w:rPr>
      </w:pPr>
      <w:r>
        <w:rPr>
          <w:rFonts w:hint="eastAsia"/>
          <w:kern w:val="0"/>
        </w:rPr>
        <w:t>1、业务实体，属性包括业务代号，名称，状态，限制量</w:t>
      </w:r>
    </w:p>
    <w:p>
      <w:pPr>
        <w:ind w:left="420" w:firstLine="902" w:firstLineChars="376"/>
      </w:pPr>
      <w:r>
        <w:drawing>
          <wp:inline distT="0" distB="0" distL="0" distR="0">
            <wp:extent cx="3495675" cy="21050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3"/>
                    <a:stretch>
                      <a:fillRect/>
                    </a:stretch>
                  </pic:blipFill>
                  <pic:spPr>
                    <a:xfrm>
                      <a:off x="0" y="0"/>
                      <a:ext cx="3495675" cy="210502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图3.2业务实体E-R图</w:t>
      </w:r>
    </w:p>
    <w:p>
      <w:pPr>
        <w:ind w:left="420" w:firstLine="422" w:firstLineChars="176"/>
      </w:pPr>
    </w:p>
    <w:p>
      <w:pPr>
        <w:ind w:firstLine="0" w:firstLineChars="0"/>
      </w:pPr>
    </w:p>
    <w:p>
      <w:pPr>
        <w:pStyle w:val="38"/>
        <w:spacing w:line="341" w:lineRule="auto"/>
        <w:ind w:firstLine="480"/>
        <w:rPr>
          <w:kern w:val="0"/>
        </w:rPr>
      </w:pPr>
      <w:r>
        <w:rPr>
          <w:rFonts w:hint="eastAsia"/>
          <w:kern w:val="0"/>
        </w:rPr>
        <w:t>2、窗口实体，属性包括窗口号，状态，办理业务代号，使用者</w:t>
      </w:r>
    </w:p>
    <w:p>
      <w:pPr>
        <w:ind w:left="420" w:firstLine="422" w:firstLineChars="176"/>
      </w:pPr>
      <w:r>
        <w:drawing>
          <wp:inline distT="0" distB="0" distL="0" distR="0">
            <wp:extent cx="4171950" cy="17716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24"/>
                    <a:stretch>
                      <a:fillRect/>
                    </a:stretch>
                  </pic:blipFill>
                  <pic:spPr>
                    <a:xfrm>
                      <a:off x="0" y="0"/>
                      <a:ext cx="4171950" cy="177165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图3.3窗口实体E-R图</w:t>
      </w:r>
    </w:p>
    <w:p>
      <w:pPr>
        <w:ind w:left="420" w:firstLine="422" w:firstLineChars="176"/>
      </w:pPr>
    </w:p>
    <w:p>
      <w:pPr>
        <w:pStyle w:val="38"/>
        <w:spacing w:line="341" w:lineRule="auto"/>
        <w:ind w:firstLine="480"/>
      </w:pPr>
      <w:r>
        <w:rPr>
          <w:rFonts w:hint="eastAsia"/>
          <w:kern w:val="0"/>
        </w:rPr>
        <w:t>3、柜员实体，属性包括用户名，姓名，密码</w:t>
      </w:r>
    </w:p>
    <w:p>
      <w:pPr>
        <w:ind w:left="420" w:firstLine="1022" w:firstLineChars="426"/>
      </w:pPr>
      <w:r>
        <w:drawing>
          <wp:inline distT="0" distB="0" distL="0" distR="0">
            <wp:extent cx="4124325" cy="19716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25"/>
                    <a:stretch>
                      <a:fillRect/>
                    </a:stretch>
                  </pic:blipFill>
                  <pic:spPr>
                    <a:xfrm>
                      <a:off x="0" y="0"/>
                      <a:ext cx="4124325" cy="1971675"/>
                    </a:xfrm>
                    <a:prstGeom prst="rect">
                      <a:avLst/>
                    </a:prstGeom>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图3.4柜员实体E-R图</w:t>
      </w:r>
    </w:p>
    <w:p>
      <w:pPr>
        <w:ind w:firstLine="0" w:firstLineChars="0"/>
      </w:pPr>
    </w:p>
    <w:p>
      <w:pPr>
        <w:pStyle w:val="38"/>
        <w:spacing w:line="341" w:lineRule="auto"/>
        <w:ind w:firstLine="480"/>
      </w:pPr>
      <w:r>
        <w:rPr>
          <w:rFonts w:hint="eastAsia"/>
          <w:kern w:val="0"/>
        </w:rPr>
        <w:t>4、管理员，属性包括</w:t>
      </w:r>
    </w:p>
    <w:p>
      <w:pPr>
        <w:ind w:firstLine="1680" w:firstLineChars="700"/>
      </w:pPr>
      <w:r>
        <w:drawing>
          <wp:inline distT="0" distB="0" distL="0" distR="0">
            <wp:extent cx="3914775" cy="195262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26"/>
                    <a:stretch>
                      <a:fillRect/>
                    </a:stretch>
                  </pic:blipFill>
                  <pic:spPr>
                    <a:xfrm>
                      <a:off x="0" y="0"/>
                      <a:ext cx="3914775" cy="1952625"/>
                    </a:xfrm>
                    <a:prstGeom prst="rect">
                      <a:avLst/>
                    </a:prstGeom>
                  </pic:spPr>
                </pic:pic>
              </a:graphicData>
            </a:graphic>
          </wp:inline>
        </w:drawing>
      </w:r>
      <w:r>
        <w:rPr>
          <w:rFonts w:hint="eastAsia"/>
        </w:rPr>
        <w:t xml:space="preserve">       </w:t>
      </w:r>
    </w:p>
    <w:p>
      <w:pPr>
        <w:ind w:firstLine="0" w:firstLineChars="0"/>
        <w:jc w:val="center"/>
        <w:rPr>
          <w:rFonts w:ascii="宋体" w:hAnsi="宋体" w:cs="宋体"/>
          <w:sz w:val="21"/>
          <w:szCs w:val="21"/>
        </w:rPr>
      </w:pPr>
      <w:r>
        <w:rPr>
          <w:rFonts w:hint="eastAsia" w:ascii="宋体" w:hAnsi="宋体" w:cs="宋体"/>
          <w:sz w:val="21"/>
          <w:szCs w:val="21"/>
        </w:rPr>
        <w:t>图3.5管理员实体E-R图</w:t>
      </w:r>
    </w:p>
    <w:p>
      <w:pPr>
        <w:ind w:left="420" w:firstLine="422" w:firstLineChars="176"/>
      </w:pPr>
    </w:p>
    <w:p>
      <w:pPr>
        <w:pStyle w:val="38"/>
        <w:spacing w:line="341" w:lineRule="auto"/>
        <w:ind w:firstLine="480"/>
      </w:pPr>
      <w:r>
        <w:rPr>
          <w:rFonts w:hint="eastAsia"/>
          <w:kern w:val="0"/>
        </w:rPr>
        <w:t>5、票实体，属性包括</w:t>
      </w:r>
    </w:p>
    <w:p>
      <w:pPr>
        <w:ind w:left="420" w:firstLine="422" w:firstLineChars="176"/>
      </w:pPr>
      <w:r>
        <w:drawing>
          <wp:inline distT="0" distB="0" distL="0" distR="0">
            <wp:extent cx="5019675" cy="3333750"/>
            <wp:effectExtent l="0" t="0" r="952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7"/>
                    <a:stretch>
                      <a:fillRect/>
                    </a:stretch>
                  </pic:blipFill>
                  <pic:spPr>
                    <a:xfrm>
                      <a:off x="0" y="0"/>
                      <a:ext cx="5019675" cy="333375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图3.5票实体E-R图</w:t>
      </w:r>
    </w:p>
    <w:p>
      <w:pPr>
        <w:ind w:firstLine="0" w:firstLineChars="0"/>
        <w:jc w:val="center"/>
        <w:rPr>
          <w:rFonts w:ascii="宋体" w:hAnsi="宋体" w:cs="宋体"/>
          <w:sz w:val="21"/>
          <w:szCs w:val="21"/>
        </w:rPr>
      </w:pPr>
      <w:r>
        <w:rPr>
          <w:rFonts w:hint="eastAsia" w:ascii="宋体" w:hAnsi="宋体" w:cs="宋体"/>
          <w:sz w:val="21"/>
          <w:szCs w:val="21"/>
        </w:rPr>
        <w:t>注：状态指的是是否被叫到，办理情况是指是否成功办理</w:t>
      </w:r>
    </w:p>
    <w:p>
      <w:pPr>
        <w:ind w:left="420" w:firstLine="422" w:firstLineChars="176"/>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3.2.2.2实体与实体之间的关系</w:t>
      </w:r>
    </w:p>
    <w:p>
      <w:pPr>
        <w:ind w:firstLine="480"/>
      </w:pPr>
      <w:r>
        <w:rPr>
          <w:rFonts w:hint="eastAsia"/>
        </w:rPr>
        <w:t>由于各个实体的属性在上面已经列出，在这里只列出实体和实体与实体之间的关系。在系统中，管理员管理柜员，窗口以及业务，可以查看票的相关信息，柜员办理业务，和业务之间是一对多的关系，业务和窗口对应，一个窗口只能办理一种业务，一种业务可以有多个窗口办理，在客户拿的票当中，存在业务名，和业务是多对一的关系，柜员需要处理票，与票是一对多的关系。如图3.6所示。</w:t>
      </w:r>
    </w:p>
    <w:p>
      <w:pPr>
        <w:ind w:firstLine="480"/>
      </w:pPr>
      <w:r>
        <w:drawing>
          <wp:inline distT="0" distB="0" distL="0" distR="0">
            <wp:extent cx="5486400" cy="497459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28"/>
                    <a:stretch>
                      <a:fillRect/>
                    </a:stretch>
                  </pic:blipFill>
                  <pic:spPr>
                    <a:xfrm>
                      <a:off x="0" y="0"/>
                      <a:ext cx="5486400" cy="4974590"/>
                    </a:xfrm>
                    <a:prstGeom prst="rect">
                      <a:avLst/>
                    </a:prstGeom>
                  </pic:spPr>
                </pic:pic>
              </a:graphicData>
            </a:graphic>
          </wp:inline>
        </w:drawing>
      </w:r>
      <w:r>
        <w:t xml:space="preserve"> </w:t>
      </w:r>
    </w:p>
    <w:p>
      <w:pPr>
        <w:ind w:firstLine="0" w:firstLineChars="0"/>
        <w:jc w:val="center"/>
        <w:rPr>
          <w:rFonts w:ascii="宋体" w:hAnsi="宋体" w:cs="宋体"/>
          <w:sz w:val="21"/>
          <w:szCs w:val="21"/>
        </w:rPr>
      </w:pPr>
      <w:r>
        <w:rPr>
          <w:rFonts w:hint="eastAsia" w:ascii="宋体" w:hAnsi="宋体" w:cs="宋体"/>
          <w:sz w:val="21"/>
          <w:szCs w:val="21"/>
        </w:rPr>
        <w:t>图3.6实体之间关系图</w:t>
      </w:r>
    </w:p>
    <w:p>
      <w:pPr>
        <w:pStyle w:val="4"/>
        <w:numPr>
          <w:ilvl w:val="0"/>
          <w:numId w:val="0"/>
        </w:numPr>
        <w:spacing w:before="156" w:after="156"/>
        <w:rPr>
          <w:rFonts w:ascii="Times New Roman" w:hAnsi="Times New Roman"/>
        </w:rPr>
      </w:pPr>
      <w:bookmarkStart w:id="21" w:name="_Toc452386894"/>
      <w:r>
        <w:rPr>
          <w:rFonts w:hint="eastAsia" w:ascii="Times New Roman" w:hAnsi="Times New Roman"/>
        </w:rPr>
        <w:t>3.2.3数据库逻辑结构设计</w:t>
      </w:r>
      <w:bookmarkEnd w:id="21"/>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pPr>
      <w:r>
        <w:drawing>
          <wp:inline distT="0" distB="0" distL="0" distR="0">
            <wp:extent cx="5274310" cy="3409315"/>
            <wp:effectExtent l="0" t="0" r="254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29"/>
                    <a:stretch>
                      <a:fillRect/>
                    </a:stretch>
                  </pic:blipFill>
                  <pic:spPr>
                    <a:xfrm>
                      <a:off x="0" y="0"/>
                      <a:ext cx="5274310" cy="340937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图3.7数据库逻辑结构图</w:t>
      </w:r>
    </w:p>
    <w:p>
      <w:pPr>
        <w:ind w:firstLine="0" w:firstLineChars="0"/>
      </w:pPr>
    </w:p>
    <w:p>
      <w:pPr>
        <w:pStyle w:val="4"/>
        <w:numPr>
          <w:ilvl w:val="0"/>
          <w:numId w:val="0"/>
        </w:numPr>
        <w:spacing w:before="156" w:after="156"/>
        <w:rPr>
          <w:rFonts w:ascii="Times New Roman" w:hAnsi="Times New Roman"/>
        </w:rPr>
      </w:pPr>
      <w:bookmarkStart w:id="22" w:name="_Toc452386895"/>
      <w:r>
        <w:rPr>
          <w:rFonts w:hint="eastAsia" w:ascii="Times New Roman" w:hAnsi="Times New Roman"/>
        </w:rPr>
        <w:t>3.2.4数据库物理结构设计</w:t>
      </w:r>
      <w:bookmarkEnd w:id="22"/>
    </w:p>
    <w:p>
      <w:pPr>
        <w:pStyle w:val="38"/>
        <w:spacing w:line="341" w:lineRule="auto"/>
        <w:ind w:firstLine="480"/>
        <w:rPr>
          <w:kern w:val="0"/>
        </w:rPr>
      </w:pPr>
      <w:r>
        <w:rPr>
          <w:rFonts w:hint="eastAsia"/>
          <w:kern w:val="0"/>
        </w:rPr>
        <w:t>1、业务表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表3.1 业务表字段说明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BT_ID</w:t>
            </w:r>
          </w:p>
        </w:tc>
        <w:tc>
          <w:tcPr>
            <w:tcW w:w="1250" w:type="dxa"/>
          </w:tcPr>
          <w:p>
            <w:pPr>
              <w:ind w:firstLine="120" w:firstLineChars="50"/>
            </w:pPr>
            <w:r>
              <w:rPr>
                <w:rFonts w:hint="eastAsia"/>
              </w:rPr>
              <w:t>int</w:t>
            </w:r>
          </w:p>
        </w:tc>
        <w:tc>
          <w:tcPr>
            <w:tcW w:w="860" w:type="dxa"/>
          </w:tcPr>
          <w:p>
            <w:pPr>
              <w:ind w:firstLine="0" w:firstLineChars="0"/>
            </w:pPr>
            <w:r>
              <w:rPr>
                <w:rFonts w:hint="eastAsia"/>
              </w:rPr>
              <w:t>11</w:t>
            </w:r>
          </w:p>
        </w:tc>
        <w:tc>
          <w:tcPr>
            <w:tcW w:w="2317" w:type="dxa"/>
          </w:tcPr>
          <w:p>
            <w:pPr>
              <w:ind w:firstLine="0" w:firstLineChars="0"/>
            </w:pPr>
            <w:r>
              <w:rPr>
                <w:rFonts w:hint="eastAsia"/>
              </w:rPr>
              <w:t>主键，自动增长</w:t>
            </w:r>
          </w:p>
        </w:tc>
        <w:tc>
          <w:tcPr>
            <w:tcW w:w="1510"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BT_CODE</w:t>
            </w:r>
          </w:p>
        </w:tc>
        <w:tc>
          <w:tcPr>
            <w:tcW w:w="1250" w:type="dxa"/>
          </w:tcPr>
          <w:p>
            <w:pPr>
              <w:ind w:firstLine="0" w:firstLineChars="0"/>
            </w:pPr>
            <w:r>
              <w:t>varchar</w:t>
            </w:r>
          </w:p>
        </w:tc>
        <w:tc>
          <w:tcPr>
            <w:tcW w:w="860" w:type="dxa"/>
          </w:tcPr>
          <w:p>
            <w:pPr>
              <w:ind w:firstLine="0" w:firstLineChars="0"/>
            </w:pPr>
            <w:r>
              <w:rPr>
                <w:rFonts w:hint="eastAsia"/>
              </w:rPr>
              <w:t>5</w:t>
            </w:r>
          </w:p>
        </w:tc>
        <w:tc>
          <w:tcPr>
            <w:tcW w:w="2317" w:type="dxa"/>
          </w:tcPr>
          <w:p>
            <w:pPr>
              <w:ind w:firstLine="0" w:firstLineChars="0"/>
            </w:pPr>
            <w:r>
              <w:t>U</w:t>
            </w:r>
            <w:r>
              <w:rPr>
                <w:rFonts w:hint="eastAsia"/>
              </w:rPr>
              <w:t>nique，不可重复</w:t>
            </w:r>
          </w:p>
        </w:tc>
        <w:tc>
          <w:tcPr>
            <w:tcW w:w="1510" w:type="dxa"/>
          </w:tcPr>
          <w:p>
            <w:pPr>
              <w:ind w:firstLine="0" w:firstLineChars="0"/>
            </w:pPr>
            <w:r>
              <w:rPr>
                <w:rFonts w:hint="eastAsia"/>
              </w:rPr>
              <w:t>业务代号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BT_NAME</w:t>
            </w:r>
          </w:p>
        </w:tc>
        <w:tc>
          <w:tcPr>
            <w:tcW w:w="1250" w:type="dxa"/>
          </w:tcPr>
          <w:p>
            <w:pPr>
              <w:ind w:firstLine="0" w:firstLineChars="0"/>
            </w:pPr>
            <w:r>
              <w:t>varchar</w:t>
            </w:r>
          </w:p>
        </w:tc>
        <w:tc>
          <w:tcPr>
            <w:tcW w:w="860" w:type="dxa"/>
          </w:tcPr>
          <w:p>
            <w:pPr>
              <w:ind w:firstLine="0" w:firstLineChars="0"/>
            </w:pPr>
            <w:r>
              <w:rPr>
                <w:rFonts w:hint="eastAsia"/>
              </w:rPr>
              <w:t>16</w:t>
            </w:r>
          </w:p>
        </w:tc>
        <w:tc>
          <w:tcPr>
            <w:tcW w:w="2317" w:type="dxa"/>
          </w:tcPr>
          <w:p>
            <w:pPr>
              <w:ind w:firstLine="0" w:firstLineChars="0"/>
            </w:pPr>
          </w:p>
        </w:tc>
        <w:tc>
          <w:tcPr>
            <w:tcW w:w="1510" w:type="dxa"/>
          </w:tcPr>
          <w:p>
            <w:pPr>
              <w:ind w:firstLine="0" w:firstLineChars="0"/>
            </w:pPr>
            <w:r>
              <w:rPr>
                <w:rFonts w:hint="eastAsia"/>
              </w:rPr>
              <w:t>业务名称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t>BT_DISABLED</w:t>
            </w:r>
          </w:p>
        </w:tc>
        <w:tc>
          <w:tcPr>
            <w:tcW w:w="1250" w:type="dxa"/>
          </w:tcPr>
          <w:p>
            <w:pPr>
              <w:ind w:firstLine="0" w:firstLineChars="0"/>
            </w:pPr>
            <w:r>
              <w:t>tinyint</w:t>
            </w:r>
          </w:p>
        </w:tc>
        <w:tc>
          <w:tcPr>
            <w:tcW w:w="860" w:type="dxa"/>
          </w:tcPr>
          <w:p>
            <w:pPr>
              <w:ind w:firstLine="0" w:firstLineChars="0"/>
            </w:pPr>
            <w:r>
              <w:rPr>
                <w:rFonts w:hint="eastAsia"/>
              </w:rPr>
              <w:t>1</w:t>
            </w:r>
          </w:p>
        </w:tc>
        <w:tc>
          <w:tcPr>
            <w:tcW w:w="2317" w:type="dxa"/>
          </w:tcPr>
          <w:p>
            <w:pPr>
              <w:ind w:firstLine="0" w:firstLineChars="0"/>
            </w:pPr>
          </w:p>
        </w:tc>
        <w:tc>
          <w:tcPr>
            <w:tcW w:w="1510" w:type="dxa"/>
          </w:tcPr>
          <w:p>
            <w:pPr>
              <w:ind w:firstLine="0" w:firstLineChars="0"/>
            </w:pPr>
            <w:r>
              <w:rPr>
                <w:rFonts w:hint="eastAsia"/>
              </w:rPr>
              <w:t>是否被禁用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center"/>
            </w:pPr>
            <w:r>
              <w:t>BT_LIMIT_COUNT</w:t>
            </w:r>
          </w:p>
        </w:tc>
        <w:tc>
          <w:tcPr>
            <w:tcW w:w="1250" w:type="dxa"/>
          </w:tcPr>
          <w:p>
            <w:pPr>
              <w:ind w:firstLine="0" w:firstLineChars="0"/>
            </w:pPr>
            <w:r>
              <w:rPr>
                <w:rFonts w:hint="eastAsia"/>
              </w:rPr>
              <w:t>int</w:t>
            </w:r>
          </w:p>
        </w:tc>
        <w:tc>
          <w:tcPr>
            <w:tcW w:w="860" w:type="dxa"/>
          </w:tcPr>
          <w:p>
            <w:pPr>
              <w:ind w:firstLine="0" w:firstLineChars="0"/>
            </w:pPr>
            <w:r>
              <w:rPr>
                <w:rFonts w:hint="eastAsia"/>
              </w:rPr>
              <w:t>11</w:t>
            </w:r>
          </w:p>
        </w:tc>
        <w:tc>
          <w:tcPr>
            <w:tcW w:w="2317" w:type="dxa"/>
          </w:tcPr>
          <w:p>
            <w:pPr>
              <w:ind w:firstLine="0" w:firstLineChars="0"/>
            </w:pPr>
          </w:p>
        </w:tc>
        <w:tc>
          <w:tcPr>
            <w:tcW w:w="1510" w:type="dxa"/>
          </w:tcPr>
          <w:p>
            <w:pPr>
              <w:ind w:firstLine="0" w:firstLineChars="0"/>
            </w:pPr>
            <w:r>
              <w:rPr>
                <w:rFonts w:hint="eastAsia"/>
              </w:rPr>
              <w:t>最大限量</w:t>
            </w:r>
          </w:p>
        </w:tc>
      </w:tr>
    </w:tbl>
    <w:p>
      <w:pPr>
        <w:pStyle w:val="38"/>
        <w:spacing w:line="341" w:lineRule="auto"/>
        <w:ind w:firstLine="480"/>
        <w:rPr>
          <w:kern w:val="0"/>
        </w:rPr>
      </w:pPr>
    </w:p>
    <w:p>
      <w:pPr>
        <w:pStyle w:val="38"/>
        <w:spacing w:line="341" w:lineRule="auto"/>
        <w:ind w:firstLine="480"/>
        <w:rPr>
          <w:kern w:val="0"/>
        </w:rPr>
      </w:pPr>
      <w:r>
        <w:rPr>
          <w:rFonts w:hint="eastAsia"/>
          <w:kern w:val="0"/>
        </w:rPr>
        <w:t>2、管理员表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表3.2 管理员表字段说明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289"/>
        <w:gridCol w:w="1371"/>
        <w:gridCol w:w="2057"/>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rPr>
                <w:rFonts w:hint="eastAsia"/>
              </w:rPr>
              <w:t>字段名</w:t>
            </w:r>
          </w:p>
        </w:tc>
        <w:tc>
          <w:tcPr>
            <w:tcW w:w="1289" w:type="dxa"/>
          </w:tcPr>
          <w:p>
            <w:pPr>
              <w:ind w:firstLine="0" w:firstLineChars="0"/>
            </w:pPr>
            <w:r>
              <w:rPr>
                <w:rFonts w:hint="eastAsia"/>
              </w:rPr>
              <w:t>数据类型</w:t>
            </w:r>
          </w:p>
        </w:tc>
        <w:tc>
          <w:tcPr>
            <w:tcW w:w="1371" w:type="dxa"/>
          </w:tcPr>
          <w:p>
            <w:pPr>
              <w:ind w:firstLine="0" w:firstLineChars="0"/>
            </w:pPr>
            <w:r>
              <w:rPr>
                <w:rFonts w:hint="eastAsia"/>
              </w:rPr>
              <w:t>长度</w:t>
            </w:r>
          </w:p>
        </w:tc>
        <w:tc>
          <w:tcPr>
            <w:tcW w:w="2057" w:type="dxa"/>
          </w:tcPr>
          <w:p>
            <w:pPr>
              <w:ind w:firstLine="0" w:firstLineChars="0"/>
            </w:pPr>
            <w:r>
              <w:rPr>
                <w:rFonts w:hint="eastAsia"/>
              </w:rPr>
              <w:t>说明</w:t>
            </w:r>
          </w:p>
        </w:tc>
        <w:tc>
          <w:tcPr>
            <w:tcW w:w="1641"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M_ID</w:t>
            </w:r>
          </w:p>
        </w:tc>
        <w:tc>
          <w:tcPr>
            <w:tcW w:w="1289" w:type="dxa"/>
          </w:tcPr>
          <w:p>
            <w:pPr>
              <w:ind w:firstLine="120" w:firstLineChars="50"/>
            </w:pPr>
            <w:r>
              <w:rPr>
                <w:rFonts w:hint="eastAsia"/>
              </w:rPr>
              <w:t>int</w:t>
            </w:r>
          </w:p>
        </w:tc>
        <w:tc>
          <w:tcPr>
            <w:tcW w:w="1371" w:type="dxa"/>
          </w:tcPr>
          <w:p>
            <w:pPr>
              <w:ind w:firstLine="0" w:firstLineChars="0"/>
            </w:pPr>
            <w:r>
              <w:rPr>
                <w:rFonts w:hint="eastAsia"/>
              </w:rPr>
              <w:t>11</w:t>
            </w:r>
          </w:p>
        </w:tc>
        <w:tc>
          <w:tcPr>
            <w:tcW w:w="2057" w:type="dxa"/>
          </w:tcPr>
          <w:p>
            <w:pPr>
              <w:ind w:firstLine="0" w:firstLineChars="0"/>
            </w:pPr>
            <w:r>
              <w:rPr>
                <w:rFonts w:hint="eastAsia"/>
              </w:rPr>
              <w:t>主键，自动增长</w:t>
            </w:r>
          </w:p>
        </w:tc>
        <w:tc>
          <w:tcPr>
            <w:tcW w:w="1641"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M_ACCOUNT</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r>
              <w:t>U</w:t>
            </w:r>
            <w:r>
              <w:rPr>
                <w:rFonts w:hint="eastAsia"/>
              </w:rPr>
              <w:t>nique，不可重复</w:t>
            </w:r>
          </w:p>
        </w:tc>
        <w:tc>
          <w:tcPr>
            <w:tcW w:w="1641" w:type="dxa"/>
          </w:tcPr>
          <w:p>
            <w:pPr>
              <w:ind w:firstLine="0" w:firstLineChars="0"/>
            </w:pPr>
            <w:r>
              <w:rPr>
                <w:rFonts w:hint="eastAsia"/>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M_NAME</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pPr>
            <w:r>
              <w:t>M_PASSWORD</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ind w:firstLine="0" w:firstLineChars="0"/>
              <w:jc w:val="center"/>
            </w:pPr>
            <w:r>
              <w:t>M_</w:t>
            </w:r>
            <w:r>
              <w:rPr>
                <w:rFonts w:hint="eastAsia"/>
              </w:rPr>
              <w:t>NUMBER</w:t>
            </w:r>
          </w:p>
        </w:tc>
        <w:tc>
          <w:tcPr>
            <w:tcW w:w="1289" w:type="dxa"/>
          </w:tcPr>
          <w:p>
            <w:pPr>
              <w:ind w:firstLine="0" w:firstLineChars="0"/>
            </w:pPr>
            <w:r>
              <w:t>varchar</w:t>
            </w:r>
          </w:p>
        </w:tc>
        <w:tc>
          <w:tcPr>
            <w:tcW w:w="1371" w:type="dxa"/>
          </w:tcPr>
          <w:p>
            <w:pPr>
              <w:ind w:firstLine="0" w:firstLineChars="0"/>
            </w:pPr>
            <w:r>
              <w:rPr>
                <w:rFonts w:hint="eastAsia"/>
              </w:rPr>
              <w:t>20</w:t>
            </w:r>
          </w:p>
        </w:tc>
        <w:tc>
          <w:tcPr>
            <w:tcW w:w="2057" w:type="dxa"/>
          </w:tcPr>
          <w:p>
            <w:pPr>
              <w:ind w:firstLine="0" w:firstLineChars="0"/>
            </w:pPr>
          </w:p>
        </w:tc>
        <w:tc>
          <w:tcPr>
            <w:tcW w:w="1641" w:type="dxa"/>
          </w:tcPr>
          <w:p>
            <w:pPr>
              <w:ind w:firstLine="0" w:firstLineChars="0"/>
            </w:pPr>
            <w:r>
              <w:rPr>
                <w:rFonts w:hint="eastAsia"/>
              </w:rPr>
              <w:t>员工号</w:t>
            </w:r>
          </w:p>
        </w:tc>
      </w:tr>
    </w:tbl>
    <w:p>
      <w:pPr>
        <w:ind w:left="420" w:firstLine="422" w:firstLineChars="176"/>
      </w:pPr>
    </w:p>
    <w:p>
      <w:pPr>
        <w:pStyle w:val="38"/>
        <w:spacing w:line="341" w:lineRule="auto"/>
        <w:ind w:firstLine="480"/>
        <w:rPr>
          <w:kern w:val="0"/>
        </w:rPr>
      </w:pPr>
      <w:r>
        <w:rPr>
          <w:rFonts w:hint="eastAsia"/>
          <w:kern w:val="0"/>
        </w:rPr>
        <w:t>3、柜员表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表3.3 柜员表字段说明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_ID</w:t>
            </w:r>
          </w:p>
        </w:tc>
        <w:tc>
          <w:tcPr>
            <w:tcW w:w="1293" w:type="dxa"/>
          </w:tcPr>
          <w:p>
            <w:pPr>
              <w:ind w:firstLine="120" w:firstLineChars="50"/>
            </w:pPr>
            <w:r>
              <w:rPr>
                <w:rFonts w:hint="eastAsia"/>
              </w:rPr>
              <w:t>int</w:t>
            </w:r>
          </w:p>
        </w:tc>
        <w:tc>
          <w:tcPr>
            <w:tcW w:w="1383" w:type="dxa"/>
          </w:tcPr>
          <w:p>
            <w:pPr>
              <w:ind w:firstLine="0" w:firstLineChars="0"/>
            </w:pPr>
            <w:r>
              <w:rPr>
                <w:rFonts w:hint="eastAsia"/>
              </w:rPr>
              <w:t>11</w:t>
            </w:r>
          </w:p>
        </w:tc>
        <w:tc>
          <w:tcPr>
            <w:tcW w:w="2092" w:type="dxa"/>
          </w:tcPr>
          <w:p>
            <w:pPr>
              <w:ind w:firstLine="0" w:firstLineChars="0"/>
            </w:pPr>
            <w:r>
              <w:rPr>
                <w:rFonts w:hint="eastAsia"/>
              </w:rPr>
              <w:t>主键，自动增长</w:t>
            </w:r>
          </w:p>
        </w:tc>
        <w:tc>
          <w:tcPr>
            <w:tcW w:w="1657"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_ACCOUNT</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t>U</w:t>
            </w:r>
            <w:r>
              <w:rPr>
                <w:rFonts w:hint="eastAsia"/>
              </w:rPr>
              <w:t>nique，不可重复</w:t>
            </w:r>
          </w:p>
        </w:tc>
        <w:tc>
          <w:tcPr>
            <w:tcW w:w="1657" w:type="dxa"/>
          </w:tcPr>
          <w:p>
            <w:pPr>
              <w:ind w:firstLine="0" w:firstLineChars="0"/>
            </w:pPr>
            <w:r>
              <w:rPr>
                <w:rFonts w:hint="eastAsia"/>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T</w:t>
            </w:r>
            <w:r>
              <w:t>_PASSWORD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center"/>
            </w:pPr>
            <w:r>
              <w:rPr>
                <w:rFonts w:hint="eastAsia"/>
              </w:rPr>
              <w:t>T</w:t>
            </w:r>
            <w:r>
              <w:t>_</w:t>
            </w:r>
            <w:r>
              <w:rPr>
                <w:rFonts w:hint="eastAsia"/>
              </w:rPr>
              <w:t>NUMBER</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p>
        </w:tc>
        <w:tc>
          <w:tcPr>
            <w:tcW w:w="1657" w:type="dxa"/>
          </w:tcPr>
          <w:p>
            <w:pPr>
              <w:ind w:firstLine="0" w:firstLineChars="0"/>
            </w:pPr>
            <w:r>
              <w:rPr>
                <w:rFonts w:hint="eastAsia"/>
              </w:rPr>
              <w:t>员工号</w:t>
            </w:r>
          </w:p>
        </w:tc>
      </w:tr>
    </w:tbl>
    <w:p>
      <w:pPr>
        <w:ind w:left="420" w:firstLine="422" w:firstLineChars="176"/>
      </w:pPr>
    </w:p>
    <w:p>
      <w:pPr>
        <w:pStyle w:val="38"/>
        <w:spacing w:line="341" w:lineRule="auto"/>
        <w:ind w:firstLine="480"/>
        <w:rPr>
          <w:kern w:val="0"/>
        </w:rPr>
      </w:pPr>
      <w:r>
        <w:rPr>
          <w:rFonts w:hint="eastAsia"/>
          <w:kern w:val="0"/>
        </w:rPr>
        <w:t>4、窗口表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表3.4 窗口表字段说明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W_ID</w:t>
            </w:r>
          </w:p>
        </w:tc>
        <w:tc>
          <w:tcPr>
            <w:tcW w:w="1297" w:type="dxa"/>
          </w:tcPr>
          <w:p>
            <w:pPr>
              <w:ind w:firstLine="120" w:firstLineChars="5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rPr>
                <w:rFonts w:hint="eastAsia"/>
              </w:rPr>
              <w:t>主键，自动增长</w:t>
            </w:r>
          </w:p>
        </w:tc>
        <w:tc>
          <w:tcPr>
            <w:tcW w:w="1666"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W_NO</w:t>
            </w:r>
          </w:p>
        </w:tc>
        <w:tc>
          <w:tcPr>
            <w:tcW w:w="1297" w:type="dxa"/>
          </w:tcPr>
          <w:p>
            <w:pPr>
              <w:ind w:firstLine="0" w:firstLineChars="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t>U</w:t>
            </w:r>
            <w:r>
              <w:rPr>
                <w:rFonts w:hint="eastAsia"/>
              </w:rPr>
              <w:t>nique，不可重复</w:t>
            </w:r>
          </w:p>
        </w:tc>
        <w:tc>
          <w:tcPr>
            <w:tcW w:w="1666" w:type="dxa"/>
          </w:tcPr>
          <w:p>
            <w:pPr>
              <w:ind w:firstLine="0" w:firstLineChars="0"/>
            </w:pPr>
            <w:r>
              <w:rPr>
                <w:rFonts w:hint="eastAsia"/>
              </w:rPr>
              <w:t>窗口号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W_BT_ID</w:t>
            </w:r>
          </w:p>
        </w:tc>
        <w:tc>
          <w:tcPr>
            <w:tcW w:w="1297" w:type="dxa"/>
          </w:tcPr>
          <w:p>
            <w:pPr>
              <w:ind w:firstLine="0" w:firstLineChars="0"/>
            </w:pPr>
            <w:r>
              <w:rPr>
                <w:rFonts w:hint="eastAsia"/>
              </w:rPr>
              <w:t>int</w:t>
            </w:r>
          </w:p>
        </w:tc>
        <w:tc>
          <w:tcPr>
            <w:tcW w:w="1394" w:type="dxa"/>
          </w:tcPr>
          <w:p>
            <w:pPr>
              <w:ind w:firstLine="0" w:firstLineChars="0"/>
            </w:pPr>
            <w:r>
              <w:rPr>
                <w:rFonts w:hint="eastAsia"/>
              </w:rPr>
              <w:t>11</w:t>
            </w:r>
          </w:p>
        </w:tc>
        <w:tc>
          <w:tcPr>
            <w:tcW w:w="2086" w:type="dxa"/>
          </w:tcPr>
          <w:p>
            <w:pPr>
              <w:ind w:firstLine="0" w:firstLineChars="0"/>
            </w:pPr>
            <w:r>
              <w:rPr>
                <w:rFonts w:hint="eastAsia"/>
              </w:rPr>
              <w:t>外键，关联业务表</w:t>
            </w:r>
          </w:p>
        </w:tc>
        <w:tc>
          <w:tcPr>
            <w:tcW w:w="1666" w:type="dxa"/>
          </w:tcPr>
          <w:p>
            <w:pPr>
              <w:ind w:firstLine="0" w:firstLineChars="0"/>
            </w:pPr>
            <w:r>
              <w:rPr>
                <w:rFonts w:hint="eastAsia"/>
              </w:rPr>
              <w:t>业务id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W_DISABLED</w:t>
            </w:r>
          </w:p>
        </w:tc>
        <w:tc>
          <w:tcPr>
            <w:tcW w:w="1297" w:type="dxa"/>
          </w:tcPr>
          <w:p>
            <w:pPr>
              <w:ind w:firstLine="0" w:firstLineChars="0"/>
            </w:pPr>
            <w:r>
              <w:rPr>
                <w:rFonts w:hint="eastAsia"/>
              </w:rPr>
              <w:t>tinyint</w:t>
            </w:r>
          </w:p>
        </w:tc>
        <w:tc>
          <w:tcPr>
            <w:tcW w:w="1394" w:type="dxa"/>
          </w:tcPr>
          <w:p>
            <w:pPr>
              <w:ind w:firstLine="0" w:firstLineChars="0"/>
            </w:pPr>
            <w:r>
              <w:rPr>
                <w:rFonts w:hint="eastAsia"/>
              </w:rPr>
              <w:t>1</w:t>
            </w:r>
          </w:p>
        </w:tc>
        <w:tc>
          <w:tcPr>
            <w:tcW w:w="2086" w:type="dxa"/>
          </w:tcPr>
          <w:p>
            <w:pPr>
              <w:ind w:firstLine="0" w:firstLineChars="0"/>
            </w:pPr>
          </w:p>
        </w:tc>
        <w:tc>
          <w:tcPr>
            <w:tcW w:w="1666" w:type="dxa"/>
          </w:tcPr>
          <w:p>
            <w:pPr>
              <w:ind w:firstLine="0" w:firstLineChars="0"/>
            </w:pPr>
            <w:r>
              <w:rPr>
                <w:rFonts w:hint="eastAsia"/>
              </w:rPr>
              <w:t>是否被禁用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W_DESC</w:t>
            </w:r>
          </w:p>
        </w:tc>
        <w:tc>
          <w:tcPr>
            <w:tcW w:w="1297" w:type="dxa"/>
          </w:tcPr>
          <w:p>
            <w:pPr>
              <w:ind w:firstLine="0" w:firstLineChars="0"/>
            </w:pPr>
            <w:r>
              <w:t>varchar</w:t>
            </w:r>
          </w:p>
        </w:tc>
        <w:tc>
          <w:tcPr>
            <w:tcW w:w="1394" w:type="dxa"/>
          </w:tcPr>
          <w:p>
            <w:pPr>
              <w:ind w:firstLine="0" w:firstLineChars="0"/>
            </w:pPr>
            <w:r>
              <w:rPr>
                <w:rFonts w:hint="eastAsia"/>
              </w:rPr>
              <w:t>200</w:t>
            </w:r>
          </w:p>
        </w:tc>
        <w:tc>
          <w:tcPr>
            <w:tcW w:w="2086" w:type="dxa"/>
          </w:tcPr>
          <w:p>
            <w:pPr>
              <w:ind w:firstLine="0" w:firstLineChars="0"/>
            </w:pPr>
          </w:p>
        </w:tc>
        <w:tc>
          <w:tcPr>
            <w:tcW w:w="1666" w:type="dxa"/>
          </w:tcPr>
          <w:p>
            <w:pPr>
              <w:ind w:firstLine="0" w:firstLineChars="0"/>
            </w:pPr>
            <w:r>
              <w:rPr>
                <w:rFonts w:hint="eastAsia"/>
              </w:rPr>
              <w:t>窗口描述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t>W_USER</w:t>
            </w:r>
          </w:p>
        </w:tc>
        <w:tc>
          <w:tcPr>
            <w:tcW w:w="1297" w:type="dxa"/>
          </w:tcPr>
          <w:p>
            <w:pPr>
              <w:ind w:firstLine="0" w:firstLineChars="0"/>
            </w:pPr>
            <w:r>
              <w:t>varchar</w:t>
            </w:r>
          </w:p>
        </w:tc>
        <w:tc>
          <w:tcPr>
            <w:tcW w:w="1394" w:type="dxa"/>
          </w:tcPr>
          <w:p>
            <w:pPr>
              <w:ind w:firstLine="0" w:firstLineChars="0"/>
            </w:pPr>
            <w:r>
              <w:rPr>
                <w:rFonts w:hint="eastAsia"/>
              </w:rPr>
              <w:t>20</w:t>
            </w:r>
          </w:p>
        </w:tc>
        <w:tc>
          <w:tcPr>
            <w:tcW w:w="2086" w:type="dxa"/>
          </w:tcPr>
          <w:p>
            <w:pPr>
              <w:ind w:firstLine="0" w:firstLineChars="0"/>
            </w:pPr>
          </w:p>
        </w:tc>
        <w:tc>
          <w:tcPr>
            <w:tcW w:w="1666" w:type="dxa"/>
          </w:tcPr>
          <w:p>
            <w:pPr>
              <w:ind w:firstLine="0" w:firstLineChars="0"/>
            </w:pPr>
            <w:r>
              <w:rPr>
                <w:rFonts w:hint="eastAsia"/>
              </w:rPr>
              <w:t>使用者</w:t>
            </w:r>
          </w:p>
        </w:tc>
      </w:tr>
    </w:tbl>
    <w:p>
      <w:pPr>
        <w:ind w:left="420" w:firstLine="422" w:firstLineChars="176"/>
      </w:pPr>
    </w:p>
    <w:p>
      <w:pPr>
        <w:pStyle w:val="38"/>
        <w:spacing w:line="341" w:lineRule="auto"/>
        <w:ind w:firstLine="480"/>
        <w:rPr>
          <w:kern w:val="0"/>
        </w:rPr>
      </w:pPr>
      <w:r>
        <w:rPr>
          <w:rFonts w:hint="eastAsia"/>
          <w:kern w:val="0"/>
        </w:rPr>
        <w:t>5、票表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表3.5 票表字段说明</w:t>
      </w:r>
    </w:p>
    <w:tbl>
      <w:tblPr>
        <w:tblStyle w:val="26"/>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276"/>
        <w:gridCol w:w="709"/>
        <w:gridCol w:w="2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rPr>
                <w:rFonts w:hint="eastAsia"/>
              </w:rPr>
              <w:t>字段名</w:t>
            </w:r>
          </w:p>
        </w:tc>
        <w:tc>
          <w:tcPr>
            <w:tcW w:w="1276" w:type="dxa"/>
          </w:tcPr>
          <w:p>
            <w:pPr>
              <w:ind w:firstLine="0" w:firstLineChars="0"/>
            </w:pPr>
            <w:r>
              <w:rPr>
                <w:rFonts w:hint="eastAsia"/>
              </w:rPr>
              <w:t>数据类型</w:t>
            </w:r>
          </w:p>
        </w:tc>
        <w:tc>
          <w:tcPr>
            <w:tcW w:w="709" w:type="dxa"/>
          </w:tcPr>
          <w:p>
            <w:pPr>
              <w:ind w:firstLine="0" w:firstLineChars="0"/>
            </w:pPr>
            <w:r>
              <w:rPr>
                <w:rFonts w:hint="eastAsia"/>
              </w:rPr>
              <w:t>长度</w:t>
            </w:r>
          </w:p>
        </w:tc>
        <w:tc>
          <w:tcPr>
            <w:tcW w:w="2126" w:type="dxa"/>
          </w:tcPr>
          <w:p>
            <w:pPr>
              <w:ind w:firstLine="0" w:firstLineChars="0"/>
            </w:pPr>
            <w:r>
              <w:rPr>
                <w:rFonts w:hint="eastAsia"/>
              </w:rPr>
              <w:t>说明</w:t>
            </w:r>
          </w:p>
        </w:tc>
        <w:tc>
          <w:tcPr>
            <w:tcW w:w="1701"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TICKET_ID</w:t>
            </w:r>
          </w:p>
        </w:tc>
        <w:tc>
          <w:tcPr>
            <w:tcW w:w="1276" w:type="dxa"/>
          </w:tcPr>
          <w:p>
            <w:pPr>
              <w:ind w:firstLine="120" w:firstLineChars="5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主键，自动增长</w:t>
            </w:r>
          </w:p>
        </w:tc>
        <w:tc>
          <w:tcPr>
            <w:tcW w:w="1701" w:type="dxa"/>
          </w:tcPr>
          <w:p>
            <w:pPr>
              <w:ind w:firstLine="0" w:firstLineChars="0"/>
            </w:pPr>
            <w:r>
              <w:rPr>
                <w:rFonts w:hint="eastAsia"/>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TICKET_NO</w:t>
            </w:r>
          </w:p>
        </w:tc>
        <w:tc>
          <w:tcPr>
            <w:tcW w:w="1276" w:type="dxa"/>
          </w:tcPr>
          <w:p>
            <w:pPr>
              <w:ind w:firstLine="0" w:firstLineChars="0"/>
            </w:pPr>
            <w:r>
              <w:t>int</w:t>
            </w:r>
          </w:p>
        </w:tc>
        <w:tc>
          <w:tcPr>
            <w:tcW w:w="709" w:type="dxa"/>
          </w:tcPr>
          <w:p>
            <w:pPr>
              <w:ind w:firstLine="0" w:firstLineChars="0"/>
            </w:pPr>
            <w:r>
              <w:rPr>
                <w:rFonts w:hint="eastAsia"/>
              </w:rPr>
              <w:t>11</w:t>
            </w:r>
          </w:p>
        </w:tc>
        <w:tc>
          <w:tcPr>
            <w:tcW w:w="2126" w:type="dxa"/>
          </w:tcPr>
          <w:p>
            <w:pPr>
              <w:ind w:firstLine="0" w:firstLineChars="0"/>
            </w:pPr>
            <w:r>
              <w:t>U</w:t>
            </w:r>
            <w:r>
              <w:rPr>
                <w:rFonts w:hint="eastAsia"/>
              </w:rPr>
              <w:t>nique，不可重复</w:t>
            </w:r>
          </w:p>
        </w:tc>
        <w:tc>
          <w:tcPr>
            <w:tcW w:w="1701" w:type="dxa"/>
          </w:tcPr>
          <w:p>
            <w:pPr>
              <w:ind w:firstLine="0" w:firstLineChars="0"/>
            </w:pPr>
            <w:r>
              <w:rPr>
                <w:rFonts w:hint="eastAsia"/>
              </w:rPr>
              <w:t>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w:t>
            </w:r>
            <w:r>
              <w:rPr>
                <w:rFonts w:hint="eastAsia"/>
              </w:rPr>
              <w:t>_BT_ID</w:t>
            </w:r>
          </w:p>
        </w:tc>
        <w:tc>
          <w:tcPr>
            <w:tcW w:w="1276" w:type="dxa"/>
          </w:tcPr>
          <w:p>
            <w:pPr>
              <w:ind w:firstLine="0" w:firstLineChars="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外键，关联业务表</w:t>
            </w:r>
          </w:p>
        </w:tc>
        <w:tc>
          <w:tcPr>
            <w:tcW w:w="1701" w:type="dxa"/>
          </w:tcPr>
          <w:p>
            <w:pPr>
              <w:ind w:firstLine="0" w:firstLineChars="0"/>
            </w:pPr>
            <w:r>
              <w:rPr>
                <w:rFonts w:hint="eastAsia"/>
              </w:rPr>
              <w:t>业务id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TICKET_WINDOW_NO</w:t>
            </w:r>
          </w:p>
        </w:tc>
        <w:tc>
          <w:tcPr>
            <w:tcW w:w="1276" w:type="dxa"/>
          </w:tcPr>
          <w:p>
            <w:pPr>
              <w:ind w:firstLine="0" w:firstLineChars="0"/>
            </w:pPr>
            <w:r>
              <w:t>I</w:t>
            </w:r>
            <w:r>
              <w:rPr>
                <w:rFonts w:hint="eastAsia"/>
              </w:rPr>
              <w:t>nt</w:t>
            </w:r>
          </w:p>
        </w:tc>
        <w:tc>
          <w:tcPr>
            <w:tcW w:w="709" w:type="dxa"/>
          </w:tcPr>
          <w:p>
            <w:pPr>
              <w:ind w:firstLine="0" w:firstLineChars="0"/>
            </w:pPr>
            <w:r>
              <w:rPr>
                <w:rFonts w:hint="eastAsia"/>
              </w:rPr>
              <w:t>11</w:t>
            </w:r>
          </w:p>
        </w:tc>
        <w:tc>
          <w:tcPr>
            <w:tcW w:w="2126" w:type="dxa"/>
          </w:tcPr>
          <w:p>
            <w:pPr>
              <w:ind w:firstLine="0" w:firstLineChars="0"/>
            </w:pPr>
          </w:p>
        </w:tc>
        <w:tc>
          <w:tcPr>
            <w:tcW w:w="1701" w:type="dxa"/>
          </w:tcPr>
          <w:p>
            <w:pPr>
              <w:ind w:firstLine="0" w:firstLineChars="0"/>
            </w:pPr>
            <w:r>
              <w:rPr>
                <w:rFonts w:hint="eastAsia"/>
              </w:rPr>
              <w:t>窗口号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TICKET_TAKE_DATE</w:t>
            </w:r>
          </w:p>
        </w:tc>
        <w:tc>
          <w:tcPr>
            <w:tcW w:w="1276" w:type="dxa"/>
          </w:tcPr>
          <w:p>
            <w:pPr>
              <w:ind w:firstLine="0" w:firstLineChars="0"/>
            </w:pPr>
            <w:r>
              <w:t>datetime</w:t>
            </w:r>
          </w:p>
        </w:tc>
        <w:tc>
          <w:tcPr>
            <w:tcW w:w="709" w:type="dxa"/>
          </w:tcPr>
          <w:p>
            <w:pPr>
              <w:ind w:firstLine="0" w:firstLineChars="0"/>
            </w:pPr>
          </w:p>
        </w:tc>
        <w:tc>
          <w:tcPr>
            <w:tcW w:w="2126" w:type="dxa"/>
          </w:tcPr>
          <w:p>
            <w:pPr>
              <w:ind w:firstLine="0" w:firstLineChars="0"/>
            </w:pPr>
          </w:p>
        </w:tc>
        <w:tc>
          <w:tcPr>
            <w:tcW w:w="1701" w:type="dxa"/>
          </w:tcPr>
          <w:p>
            <w:pPr>
              <w:ind w:firstLine="0" w:firstLineChars="0"/>
            </w:pPr>
            <w:r>
              <w:rPr>
                <w:rFonts w:hint="eastAsia"/>
              </w:rPr>
              <w:t>取号时间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TICKET_WAIT_COUNT</w:t>
            </w:r>
          </w:p>
        </w:tc>
        <w:tc>
          <w:tcPr>
            <w:tcW w:w="1276" w:type="dxa"/>
          </w:tcPr>
          <w:p>
            <w:pPr>
              <w:ind w:firstLine="0" w:firstLineChars="0"/>
            </w:pPr>
            <w:r>
              <w:t>int</w:t>
            </w:r>
          </w:p>
        </w:tc>
        <w:tc>
          <w:tcPr>
            <w:tcW w:w="709" w:type="dxa"/>
          </w:tcPr>
          <w:p>
            <w:pPr>
              <w:ind w:firstLine="0" w:firstLineChars="0"/>
            </w:pPr>
            <w:r>
              <w:rPr>
                <w:rFonts w:hint="eastAsia"/>
              </w:rPr>
              <w:t>11</w:t>
            </w:r>
          </w:p>
        </w:tc>
        <w:tc>
          <w:tcPr>
            <w:tcW w:w="2126" w:type="dxa"/>
          </w:tcPr>
          <w:p>
            <w:pPr>
              <w:ind w:firstLine="0" w:firstLineChars="0"/>
            </w:pPr>
          </w:p>
        </w:tc>
        <w:tc>
          <w:tcPr>
            <w:tcW w:w="1701" w:type="dxa"/>
          </w:tcPr>
          <w:p>
            <w:pPr>
              <w:ind w:firstLine="0" w:firstLineChars="0"/>
            </w:pPr>
            <w:r>
              <w:rPr>
                <w:rFonts w:hint="eastAsia"/>
              </w:rPr>
              <w:t>等待人数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TICKET_IS_CALLED</w:t>
            </w:r>
          </w:p>
        </w:tc>
        <w:tc>
          <w:tcPr>
            <w:tcW w:w="1276" w:type="dxa"/>
          </w:tcPr>
          <w:p>
            <w:pPr>
              <w:ind w:firstLine="0" w:firstLineChars="0"/>
            </w:pPr>
            <w:r>
              <w:t>tinyint</w:t>
            </w:r>
          </w:p>
        </w:tc>
        <w:tc>
          <w:tcPr>
            <w:tcW w:w="709" w:type="dxa"/>
          </w:tcPr>
          <w:p>
            <w:pPr>
              <w:ind w:firstLine="0" w:firstLineChars="0"/>
            </w:pPr>
            <w:r>
              <w:rPr>
                <w:rFonts w:hint="eastAsia"/>
              </w:rPr>
              <w:t>1</w:t>
            </w:r>
          </w:p>
        </w:tc>
        <w:tc>
          <w:tcPr>
            <w:tcW w:w="2126" w:type="dxa"/>
          </w:tcPr>
          <w:p>
            <w:pPr>
              <w:ind w:firstLine="0" w:firstLineChars="0"/>
            </w:pPr>
          </w:p>
        </w:tc>
        <w:tc>
          <w:tcPr>
            <w:tcW w:w="1701" w:type="dxa"/>
          </w:tcPr>
          <w:p>
            <w:pPr>
              <w:ind w:firstLine="0" w:firstLineChars="0"/>
            </w:pPr>
            <w:r>
              <w:rPr>
                <w:rFonts w:hint="eastAsia"/>
              </w:rPr>
              <w:t>是否被叫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TICKET_TELLER_ID</w:t>
            </w:r>
          </w:p>
        </w:tc>
        <w:tc>
          <w:tcPr>
            <w:tcW w:w="1276" w:type="dxa"/>
          </w:tcPr>
          <w:p>
            <w:pPr>
              <w:ind w:firstLine="0" w:firstLineChars="0"/>
            </w:pPr>
            <w:r>
              <w:rPr>
                <w:rFonts w:hint="eastAsia"/>
              </w:rPr>
              <w:t>int</w:t>
            </w:r>
          </w:p>
        </w:tc>
        <w:tc>
          <w:tcPr>
            <w:tcW w:w="709" w:type="dxa"/>
          </w:tcPr>
          <w:p>
            <w:pPr>
              <w:ind w:firstLine="0" w:firstLineChars="0"/>
            </w:pPr>
            <w:r>
              <w:rPr>
                <w:rFonts w:hint="eastAsia"/>
              </w:rPr>
              <w:t>11</w:t>
            </w:r>
          </w:p>
        </w:tc>
        <w:tc>
          <w:tcPr>
            <w:tcW w:w="2126" w:type="dxa"/>
          </w:tcPr>
          <w:p>
            <w:pPr>
              <w:ind w:firstLine="0" w:firstLineChars="0"/>
            </w:pPr>
            <w:r>
              <w:rPr>
                <w:rFonts w:hint="eastAsia"/>
              </w:rPr>
              <w:t>外键，关联柜员表</w:t>
            </w:r>
          </w:p>
        </w:tc>
        <w:tc>
          <w:tcPr>
            <w:tcW w:w="1701" w:type="dxa"/>
          </w:tcPr>
          <w:p>
            <w:pPr>
              <w:ind w:firstLine="0" w:firstLineChars="0"/>
            </w:pPr>
            <w:r>
              <w:rPr>
                <w:rFonts w:hint="eastAsia"/>
              </w:rPr>
              <w:t>柜员id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TICKET_IS_SUCCESS</w:t>
            </w:r>
          </w:p>
        </w:tc>
        <w:tc>
          <w:tcPr>
            <w:tcW w:w="1276" w:type="dxa"/>
          </w:tcPr>
          <w:p>
            <w:pPr>
              <w:ind w:firstLine="0" w:firstLineChars="0"/>
            </w:pPr>
            <w:r>
              <w:t>tinyint</w:t>
            </w:r>
          </w:p>
        </w:tc>
        <w:tc>
          <w:tcPr>
            <w:tcW w:w="709" w:type="dxa"/>
          </w:tcPr>
          <w:p>
            <w:pPr>
              <w:ind w:firstLine="0" w:firstLineChars="0"/>
            </w:pPr>
            <w:r>
              <w:rPr>
                <w:rFonts w:hint="eastAsia"/>
              </w:rPr>
              <w:t>1</w:t>
            </w:r>
          </w:p>
        </w:tc>
        <w:tc>
          <w:tcPr>
            <w:tcW w:w="2126" w:type="dxa"/>
          </w:tcPr>
          <w:p>
            <w:pPr>
              <w:ind w:firstLine="0" w:firstLineChars="0"/>
            </w:pPr>
          </w:p>
        </w:tc>
        <w:tc>
          <w:tcPr>
            <w:tcW w:w="1701" w:type="dxa"/>
          </w:tcPr>
          <w:p>
            <w:pPr>
              <w:ind w:firstLine="0" w:firstLineChars="0"/>
            </w:pPr>
            <w:r>
              <w:rPr>
                <w:rFonts w:hint="eastAsia"/>
              </w:rPr>
              <w:t>是否办理成功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tcPr>
          <w:p>
            <w:pPr>
              <w:ind w:firstLine="0" w:firstLineChars="0"/>
            </w:pPr>
            <w:r>
              <w:t>TICKET_FAIL</w:t>
            </w:r>
            <w:r>
              <w:rPr>
                <w:rFonts w:hint="eastAsia"/>
              </w:rPr>
              <w:t>_REASON</w:t>
            </w:r>
          </w:p>
        </w:tc>
        <w:tc>
          <w:tcPr>
            <w:tcW w:w="1276" w:type="dxa"/>
          </w:tcPr>
          <w:p>
            <w:pPr>
              <w:ind w:firstLine="0" w:firstLineChars="0"/>
            </w:pPr>
            <w:r>
              <w:t>varchar</w:t>
            </w:r>
          </w:p>
        </w:tc>
        <w:tc>
          <w:tcPr>
            <w:tcW w:w="709" w:type="dxa"/>
          </w:tcPr>
          <w:p>
            <w:pPr>
              <w:ind w:firstLine="0" w:firstLineChars="0"/>
            </w:pPr>
            <w:r>
              <w:rPr>
                <w:rFonts w:hint="eastAsia"/>
              </w:rPr>
              <w:t>20</w:t>
            </w:r>
          </w:p>
        </w:tc>
        <w:tc>
          <w:tcPr>
            <w:tcW w:w="2126" w:type="dxa"/>
          </w:tcPr>
          <w:p>
            <w:pPr>
              <w:ind w:firstLine="0" w:firstLineChars="0"/>
            </w:pPr>
            <w:r>
              <w:rPr>
                <w:rFonts w:hint="eastAsia"/>
              </w:rPr>
              <w:t>可以为空</w:t>
            </w:r>
          </w:p>
        </w:tc>
        <w:tc>
          <w:tcPr>
            <w:tcW w:w="1701" w:type="dxa"/>
          </w:tcPr>
          <w:p>
            <w:pPr>
              <w:ind w:firstLine="0" w:firstLineChars="0"/>
            </w:pPr>
            <w:r>
              <w:rPr>
                <w:rFonts w:hint="eastAsia"/>
              </w:rPr>
              <w:t>失败原因</w:t>
            </w:r>
          </w:p>
        </w:tc>
      </w:tr>
    </w:tbl>
    <w:p>
      <w:pPr>
        <w:ind w:left="420" w:firstLine="422" w:firstLineChars="176"/>
      </w:pPr>
    </w:p>
    <w:p>
      <w:pPr>
        <w:pStyle w:val="4"/>
        <w:numPr>
          <w:ilvl w:val="0"/>
          <w:numId w:val="0"/>
        </w:numPr>
        <w:spacing w:before="156" w:after="156"/>
        <w:rPr>
          <w:rFonts w:ascii="Times New Roman" w:hAnsi="Times New Roman"/>
        </w:rPr>
      </w:pPr>
      <w:bookmarkStart w:id="23" w:name="_Toc452386896"/>
      <w:r>
        <w:rPr>
          <w:rFonts w:hint="eastAsia" w:ascii="Times New Roman" w:hAnsi="Times New Roman"/>
        </w:rPr>
        <w:t>3.2.5数据库物理结构实现</w:t>
      </w:r>
      <w:bookmarkEnd w:id="23"/>
    </w:p>
    <w:p>
      <w:pPr>
        <w:pStyle w:val="38"/>
        <w:spacing w:line="341" w:lineRule="auto"/>
        <w:ind w:firstLine="480"/>
        <w:rPr>
          <w:kern w:val="0"/>
        </w:rPr>
      </w:pPr>
      <w:r>
        <w:rPr>
          <w:rFonts w:hint="eastAsia"/>
          <w:kern w:val="0"/>
        </w:rPr>
        <w:t>1、业务表</w:t>
      </w:r>
    </w:p>
    <w:p>
      <w:pPr>
        <w:ind w:left="480" w:leftChars="200" w:firstLine="0" w:firstLineChars="0"/>
      </w:pPr>
      <w:r>
        <w:t>CREATE TABLE `t_business_type` (</w:t>
      </w:r>
    </w:p>
    <w:p>
      <w:pPr>
        <w:ind w:left="480" w:leftChars="200" w:firstLine="0" w:firstLineChars="0"/>
      </w:pPr>
      <w:r>
        <w:t xml:space="preserve">  `BT_ID` int(11) NOT NULL AUTO_INCREMENT,</w:t>
      </w:r>
    </w:p>
    <w:p>
      <w:pPr>
        <w:ind w:left="480" w:leftChars="200" w:firstLine="0" w:firstLineChars="0"/>
      </w:pPr>
      <w:r>
        <w:t xml:space="preserve">  `BT_CODE` varchar(5) DEFAULT NULL,</w:t>
      </w:r>
    </w:p>
    <w:p>
      <w:pPr>
        <w:ind w:left="480" w:leftChars="200" w:firstLine="0" w:firstLineChars="0"/>
      </w:pPr>
      <w:r>
        <w:t xml:space="preserve">  `BT_NAME` varchar(16) DEFAULT NULL,</w:t>
      </w:r>
    </w:p>
    <w:p>
      <w:pPr>
        <w:ind w:left="480" w:leftChars="200" w:firstLine="0" w:firstLineChars="0"/>
      </w:pPr>
      <w:r>
        <w:t xml:space="preserve">  `BT_DISABLED` tinyint(1) DEFAULT '0',</w:t>
      </w:r>
    </w:p>
    <w:p>
      <w:pPr>
        <w:ind w:left="480" w:leftChars="200" w:firstLine="0" w:firstLineChars="0"/>
      </w:pPr>
      <w:r>
        <w:t xml:space="preserve">  `BT_LIMIT_COUNT` int(11) DEFAULT NULL,</w:t>
      </w:r>
    </w:p>
    <w:p>
      <w:pPr>
        <w:ind w:left="480" w:leftChars="200" w:firstLine="0" w:firstLineChars="0"/>
      </w:pPr>
      <w:r>
        <w:t xml:space="preserve">  PRIMARY KEY (`BT_ID`),</w:t>
      </w:r>
    </w:p>
    <w:p>
      <w:pPr>
        <w:ind w:left="480" w:leftChars="200" w:firstLine="0" w:firstLineChars="0"/>
      </w:pPr>
      <w:r>
        <w:t xml:space="preserve">  UNIQUE KEY `BT_CODE` (`BT_CODE`)</w:t>
      </w:r>
    </w:p>
    <w:p>
      <w:pPr>
        <w:ind w:left="480" w:leftChars="200" w:firstLine="0" w:firstLineChars="0"/>
      </w:pPr>
      <w:r>
        <w:t>) ENGINE=InnoDB AUTO_INCREMENT=9 DEFAULT CHARSET=utf8;</w:t>
      </w:r>
    </w:p>
    <w:p>
      <w:pPr>
        <w:pStyle w:val="38"/>
        <w:spacing w:line="341" w:lineRule="auto"/>
        <w:ind w:firstLine="480"/>
      </w:pPr>
      <w:r>
        <w:rPr>
          <w:rFonts w:hint="eastAsia"/>
          <w:kern w:val="0"/>
        </w:rPr>
        <w:t>2、管理员表</w:t>
      </w:r>
    </w:p>
    <w:p>
      <w:pPr>
        <w:ind w:left="480" w:leftChars="200" w:firstLine="0" w:firstLineChars="0"/>
      </w:pPr>
      <w:r>
        <w:t>CREATE TABLE `t_manage` (</w:t>
      </w:r>
    </w:p>
    <w:p>
      <w:pPr>
        <w:ind w:left="480" w:leftChars="200" w:firstLine="0" w:firstLineChars="0"/>
      </w:pPr>
      <w:r>
        <w:t xml:space="preserve">  `M_ID` int(11) NOT NULL AUTO_INCREMENT,</w:t>
      </w:r>
    </w:p>
    <w:p>
      <w:pPr>
        <w:ind w:left="480" w:leftChars="200" w:firstLine="0" w:firstLineChars="0"/>
      </w:pPr>
      <w:r>
        <w:t xml:space="preserve">  `ACCOUNT` varchar(20) NOT NULL,</w:t>
      </w:r>
    </w:p>
    <w:p>
      <w:pPr>
        <w:ind w:left="480" w:leftChars="200" w:firstLine="0" w:firstLineChars="0"/>
      </w:pPr>
      <w:r>
        <w:t xml:space="preserve">  `MNAME` varchar(20) DEFAULT NULL,</w:t>
      </w:r>
    </w:p>
    <w:p>
      <w:pPr>
        <w:ind w:left="480" w:leftChars="200" w:firstLine="0" w:firstLineChars="0"/>
      </w:pPr>
      <w:r>
        <w:t xml:space="preserve">  `PASSWORD` varchar(20) DEFAULT NULL,</w:t>
      </w:r>
    </w:p>
    <w:p>
      <w:pPr>
        <w:ind w:left="480" w:leftChars="200" w:firstLine="0" w:firstLineChars="0"/>
      </w:pPr>
      <w:r>
        <w:t xml:space="preserve">  PRIMARY KEY (`M_ID`),</w:t>
      </w:r>
    </w:p>
    <w:p>
      <w:pPr>
        <w:ind w:left="480" w:leftChars="200" w:firstLine="0" w:firstLineChars="0"/>
      </w:pPr>
      <w:r>
        <w:t xml:space="preserve">  UNIQUE KEY `ACCOUNT` (`ACCOUNT`)</w:t>
      </w:r>
    </w:p>
    <w:p>
      <w:pPr>
        <w:ind w:left="480" w:leftChars="200" w:firstLine="0" w:firstLineChars="0"/>
      </w:pPr>
      <w:r>
        <w:t>) ENGINE=InnoDB AUTO_INCREMENT=7 DEFAULT CHARSET=utf8;</w:t>
      </w:r>
    </w:p>
    <w:p>
      <w:pPr>
        <w:pStyle w:val="38"/>
        <w:spacing w:line="341" w:lineRule="auto"/>
        <w:ind w:firstLine="480"/>
        <w:rPr>
          <w:kern w:val="0"/>
        </w:rPr>
      </w:pPr>
      <w:r>
        <w:rPr>
          <w:rFonts w:hint="eastAsia"/>
          <w:kern w:val="0"/>
        </w:rPr>
        <w:t>3、柜员表</w:t>
      </w:r>
    </w:p>
    <w:p>
      <w:pPr>
        <w:ind w:left="480" w:leftChars="200" w:firstLine="0" w:firstLineChars="0"/>
      </w:pPr>
      <w:r>
        <w:t>CREATE TABLE `t_teller` (</w:t>
      </w:r>
    </w:p>
    <w:p>
      <w:pPr>
        <w:ind w:left="480" w:leftChars="200" w:firstLine="0" w:firstLineChars="0"/>
      </w:pPr>
      <w:r>
        <w:t xml:space="preserve">  `ID` int(11) NOT NULL AUTO_INCREMENT,</w:t>
      </w:r>
    </w:p>
    <w:p>
      <w:pPr>
        <w:ind w:left="480" w:leftChars="200" w:firstLine="0" w:firstLineChars="0"/>
      </w:pPr>
      <w:r>
        <w:t xml:space="preserve">  `TELLER_NUM` varchar(20) DEFAULT NULL,</w:t>
      </w:r>
    </w:p>
    <w:p>
      <w:pPr>
        <w:ind w:left="480" w:leftChars="200" w:firstLine="0" w:firstLineChars="0"/>
      </w:pPr>
      <w:r>
        <w:t xml:space="preserve">  `TELLER_ACCOUNT` varchar(20) DEFAULT NULL,</w:t>
      </w:r>
    </w:p>
    <w:p>
      <w:pPr>
        <w:ind w:left="480" w:leftChars="200" w:firstLine="0" w:firstLineChars="0"/>
      </w:pPr>
      <w:r>
        <w:t xml:space="preserve">  `TELLER_NAME` varchar(20) DEFAULT NULL,</w:t>
      </w:r>
    </w:p>
    <w:p>
      <w:pPr>
        <w:ind w:left="480" w:leftChars="200" w:firstLine="0" w:firstLineChars="0"/>
      </w:pPr>
      <w:r>
        <w:t xml:space="preserve">  `TELLER_PASSWORD` varchar(20) DEFAULT NULL,</w:t>
      </w:r>
    </w:p>
    <w:p>
      <w:pPr>
        <w:ind w:left="480" w:leftChars="200" w:firstLine="0" w:firstLineChars="0"/>
      </w:pPr>
      <w:r>
        <w:t xml:space="preserve">  PRIMARY KEY (`ID`),</w:t>
      </w:r>
    </w:p>
    <w:p>
      <w:pPr>
        <w:ind w:left="480" w:leftChars="200" w:firstLine="0" w:firstLineChars="0"/>
      </w:pPr>
      <w:r>
        <w:t xml:space="preserve">  UNIQUE KEY `TELLER_ACCOUNT` (`TELLER_ACCOUNT`),</w:t>
      </w:r>
    </w:p>
    <w:p>
      <w:pPr>
        <w:ind w:left="480" w:leftChars="200" w:firstLine="0" w:firstLineChars="0"/>
      </w:pPr>
      <w:r>
        <w:t xml:space="preserve">  UNIQUE KEY `TELLER_NUM` (`TELLER_NUM`)</w:t>
      </w:r>
    </w:p>
    <w:p>
      <w:pPr>
        <w:ind w:left="480" w:leftChars="200" w:firstLine="0" w:firstLineChars="0"/>
      </w:pPr>
      <w:r>
        <w:t>) ENGINE=InnoDB AUTO_INCREMENT=9 DEFAULT CHARSET=utf8;</w:t>
      </w:r>
    </w:p>
    <w:p>
      <w:pPr>
        <w:pStyle w:val="38"/>
        <w:spacing w:line="341" w:lineRule="auto"/>
        <w:ind w:firstLine="480"/>
        <w:rPr>
          <w:kern w:val="0"/>
        </w:rPr>
      </w:pPr>
      <w:r>
        <w:rPr>
          <w:rFonts w:hint="eastAsia"/>
          <w:kern w:val="0"/>
        </w:rPr>
        <w:t>4、票表</w:t>
      </w:r>
    </w:p>
    <w:p>
      <w:pPr>
        <w:ind w:left="480" w:leftChars="200" w:firstLine="0" w:firstLineChars="0"/>
      </w:pPr>
      <w:r>
        <w:t>CREATE TABLE `t_ticket` (</w:t>
      </w:r>
    </w:p>
    <w:p>
      <w:pPr>
        <w:ind w:left="480" w:leftChars="200" w:firstLine="0" w:firstLineChars="0"/>
      </w:pPr>
      <w:r>
        <w:t xml:space="preserve">  `TICKET_ID` int(11) NOT NULL AUTO_INCREMENT,</w:t>
      </w:r>
    </w:p>
    <w:p>
      <w:pPr>
        <w:ind w:left="480" w:leftChars="200" w:firstLine="0" w:firstLineChars="0"/>
      </w:pPr>
      <w:r>
        <w:t xml:space="preserve">  `TICKET_NO` int(11) DEFAULT NULL,</w:t>
      </w:r>
    </w:p>
    <w:p>
      <w:pPr>
        <w:ind w:left="480" w:leftChars="200" w:firstLine="0" w:firstLineChars="0"/>
      </w:pPr>
      <w:r>
        <w:t xml:space="preserve">  `TICKET_BUSINESS_CODE` varchar(5) DEFAULT NULL,</w:t>
      </w:r>
    </w:p>
    <w:p>
      <w:pPr>
        <w:ind w:left="480" w:leftChars="200" w:firstLine="0" w:firstLineChars="0"/>
      </w:pPr>
      <w:r>
        <w:t xml:space="preserve">  `TICKET_BUSINESS_NAME` varchar(16) DEFAULT NULL,</w:t>
      </w:r>
    </w:p>
    <w:p>
      <w:pPr>
        <w:ind w:left="480" w:leftChars="200" w:firstLine="0" w:firstLineChars="0"/>
      </w:pPr>
      <w:r>
        <w:t xml:space="preserve">  `TICKET_TAKE_DATE` datetime DEFAULT NULL,</w:t>
      </w:r>
    </w:p>
    <w:p>
      <w:pPr>
        <w:ind w:left="480" w:leftChars="200" w:firstLine="0" w:firstLineChars="0"/>
      </w:pPr>
      <w:r>
        <w:t xml:space="preserve">  `TICKET_WAIT_COUNT` int(11) DEFAULT NULL,</w:t>
      </w:r>
    </w:p>
    <w:p>
      <w:pPr>
        <w:ind w:left="480" w:leftChars="200" w:firstLine="0" w:firstLineChars="0"/>
      </w:pPr>
      <w:r>
        <w:t xml:space="preserve">  `TICKET_TAKE_IP` varchar(20) DEFAULT NULL,</w:t>
      </w:r>
    </w:p>
    <w:p>
      <w:pPr>
        <w:ind w:left="480" w:leftChars="200" w:firstLine="0" w:firstLineChars="0"/>
      </w:pPr>
      <w:r>
        <w:t xml:space="preserve">  `TICKET_WINDOW_NO` int(11) DEFAULT NULL,</w:t>
      </w:r>
    </w:p>
    <w:p>
      <w:pPr>
        <w:ind w:left="480" w:leftChars="200" w:firstLine="0" w:firstLineChars="0"/>
      </w:pPr>
      <w:r>
        <w:t xml:space="preserve">  `TICKET_IS_CALLED` tinyint(1) DEFAULT NULL,</w:t>
      </w:r>
    </w:p>
    <w:p>
      <w:pPr>
        <w:ind w:left="480" w:leftChars="200" w:firstLine="0" w:firstLineChars="0"/>
      </w:pPr>
      <w:r>
        <w:t xml:space="preserve">  `TICKET_IS_SUCCESS` tinyint(1) DEFAULT '2',</w:t>
      </w:r>
    </w:p>
    <w:p>
      <w:pPr>
        <w:ind w:left="480" w:leftChars="200" w:firstLine="0" w:firstLineChars="0"/>
      </w:pPr>
      <w:r>
        <w:t xml:space="preserve">  `TICKET_IS_FAIL` varchar(20) DEFAULT NULL,</w:t>
      </w:r>
    </w:p>
    <w:p>
      <w:pPr>
        <w:ind w:left="480" w:leftChars="200" w:firstLine="0" w:firstLineChars="0"/>
      </w:pPr>
      <w:r>
        <w:t xml:space="preserve">  `TICKET_TELLER_ID` int(11) DEFAULT NULL,</w:t>
      </w:r>
    </w:p>
    <w:p>
      <w:pPr>
        <w:ind w:left="480" w:leftChars="200" w:firstLine="0" w:firstLineChars="0"/>
      </w:pPr>
      <w:r>
        <w:t xml:space="preserve">  PRIMARY KEY (`TICKET_ID`),</w:t>
      </w:r>
    </w:p>
    <w:p>
      <w:pPr>
        <w:ind w:left="480" w:leftChars="200" w:firstLine="0" w:firstLineChars="0"/>
      </w:pPr>
      <w:r>
        <w:t xml:space="preserve">  KEY `FK7F60BD374CF03749` (`TICKET_TELLER_ID`),</w:t>
      </w:r>
    </w:p>
    <w:p>
      <w:pPr>
        <w:ind w:left="480" w:leftChars="200" w:firstLine="0" w:firstLineChars="0"/>
      </w:pPr>
      <w:r>
        <w:t xml:space="preserve">  CONSTRAINT `FK7F60BD374CF03749` FOREIGN KEY (`TICKET_TELLER_ID`) REFERENCES `t_teller` (`ID`) ON DELETE CASCADE ON UPDATE CASCADE</w:t>
      </w:r>
    </w:p>
    <w:p>
      <w:pPr>
        <w:ind w:left="480" w:leftChars="200" w:firstLine="0" w:firstLineChars="0"/>
      </w:pPr>
      <w:r>
        <w:t>) ENGINE=InnoDB AUTO_INCREMENT=87 DEFAULT CHARSET=utf8;</w:t>
      </w:r>
    </w:p>
    <w:p>
      <w:pPr>
        <w:ind w:left="480" w:leftChars="200" w:firstLine="0" w:firstLineChars="0"/>
      </w:pPr>
    </w:p>
    <w:p>
      <w:pPr>
        <w:pStyle w:val="38"/>
        <w:spacing w:line="341" w:lineRule="auto"/>
        <w:ind w:firstLine="480"/>
        <w:rPr>
          <w:kern w:val="0"/>
        </w:rPr>
      </w:pPr>
      <w:r>
        <w:rPr>
          <w:rFonts w:hint="eastAsia"/>
          <w:kern w:val="0"/>
        </w:rPr>
        <w:t>5、窗口表</w:t>
      </w:r>
    </w:p>
    <w:p>
      <w:pPr>
        <w:ind w:firstLineChars="0"/>
      </w:pPr>
      <w:r>
        <w:t>CREATE TABLE `t_window` (</w:t>
      </w:r>
    </w:p>
    <w:p>
      <w:pPr>
        <w:ind w:firstLineChars="0"/>
      </w:pPr>
      <w:r>
        <w:t xml:space="preserve">  `W_ID` int(11) NOT NULL AUTO_INCREMENT,</w:t>
      </w:r>
    </w:p>
    <w:p>
      <w:pPr>
        <w:ind w:firstLineChars="0"/>
      </w:pPr>
      <w:r>
        <w:t xml:space="preserve">  `W_NO` int(11) DEFAULT NULL,</w:t>
      </w:r>
    </w:p>
    <w:p>
      <w:pPr>
        <w:ind w:firstLineChars="0"/>
      </w:pPr>
      <w:r>
        <w:t xml:space="preserve">  `W_BT_ID` int(11) DEFAULT NULL,</w:t>
      </w:r>
    </w:p>
    <w:p>
      <w:pPr>
        <w:ind w:firstLineChars="0"/>
      </w:pPr>
      <w:r>
        <w:t xml:space="preserve">  `W_BUSINESS_CODE` varchar(5) DEFAULT NULL,</w:t>
      </w:r>
    </w:p>
    <w:p>
      <w:pPr>
        <w:ind w:firstLineChars="0"/>
      </w:pPr>
      <w:r>
        <w:t xml:space="preserve">  `W_BUSINESS_TYPE_NAME` varchar(20) DEFAULT NULL,</w:t>
      </w:r>
    </w:p>
    <w:p>
      <w:pPr>
        <w:ind w:firstLineChars="0"/>
      </w:pPr>
      <w:r>
        <w:t xml:space="preserve">  `W_DISABLED` tinyint(1) DEFAULT '0',</w:t>
      </w:r>
    </w:p>
    <w:p>
      <w:pPr>
        <w:ind w:firstLineChars="0"/>
      </w:pPr>
      <w:r>
        <w:t xml:space="preserve">  `W_USER` varchar(20) DEFAULT NULL,</w:t>
      </w:r>
    </w:p>
    <w:p>
      <w:pPr>
        <w:ind w:firstLineChars="0"/>
      </w:pPr>
      <w:r>
        <w:t xml:space="preserve">  `W_DESC` varchar(200) DEFAULT NULL,</w:t>
      </w:r>
    </w:p>
    <w:p>
      <w:pPr>
        <w:ind w:firstLineChars="0"/>
      </w:pPr>
      <w:r>
        <w:t xml:space="preserve">  PRIMARY KEY (`W_ID`),</w:t>
      </w:r>
    </w:p>
    <w:p>
      <w:pPr>
        <w:ind w:firstLineChars="0"/>
      </w:pPr>
      <w:r>
        <w:t xml:space="preserve">  UNIQUE KEY `W_NO` (`W_NO`),</w:t>
      </w:r>
    </w:p>
    <w:p>
      <w:pPr>
        <w:ind w:firstLineChars="0"/>
      </w:pPr>
      <w:r>
        <w:t xml:space="preserve">  KEY `W_BT_ID` (`W_BT_ID`),</w:t>
      </w:r>
    </w:p>
    <w:p>
      <w:pPr>
        <w:ind w:firstLineChars="0"/>
      </w:pPr>
      <w:r>
        <w:t xml:space="preserve">  CONSTRAINT `W_BT_ID` FOREIGN KEY (`W_BT_ID`) REFERENCES `t_business_type` (`BT_ID`)</w:t>
      </w:r>
    </w:p>
    <w:p>
      <w:pPr>
        <w:ind w:firstLineChars="0"/>
      </w:pPr>
      <w:r>
        <w:t>) ENGINE=InnoDB AUTO_INCREMENT=10 DEFAULT CHARSET=utf8;</w:t>
      </w: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4" w:name="_Toc452386897"/>
      <w:r>
        <w:rPr>
          <w:rFonts w:hint="eastAsia" w:ascii="Times New Roman" w:hAnsi="Times New Roman" w:cs="黑体"/>
          <w:bCs w:val="0"/>
        </w:rPr>
        <w:t>3.3系统结构设计</w:t>
      </w:r>
      <w:bookmarkEnd w:id="24"/>
    </w:p>
    <w:p>
      <w:pPr>
        <w:pStyle w:val="4"/>
        <w:numPr>
          <w:ilvl w:val="0"/>
          <w:numId w:val="0"/>
        </w:numPr>
        <w:spacing w:before="156" w:after="156"/>
        <w:rPr>
          <w:rFonts w:ascii="Times New Roman" w:hAnsi="Times New Roman"/>
        </w:rPr>
      </w:pPr>
      <w:bookmarkStart w:id="25" w:name="_Toc452386898"/>
      <w:r>
        <w:rPr>
          <w:rFonts w:hint="eastAsia" w:ascii="Times New Roman" w:hAnsi="Times New Roman"/>
        </w:rPr>
        <w:t>3.3.1系统体系结构设计</w:t>
      </w:r>
      <w:bookmarkEnd w:id="25"/>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1、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rPr>
        <w:t>管理员访问后台管理系统的数据过程，如图3.8所示。</w:t>
      </w:r>
    </w:p>
    <w:p>
      <w:pPr>
        <w:ind w:firstLineChars="0"/>
      </w:pPr>
      <w:r>
        <w:rPr>
          <w:rFonts w:hint="eastAsia"/>
        </w:rPr>
        <w:drawing>
          <wp:inline distT="0" distB="0" distL="0" distR="0">
            <wp:extent cx="5267325" cy="1819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1819275"/>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图3.8后台管理系统访问数据过程图</w:t>
      </w:r>
    </w:p>
    <w:p>
      <w:pPr>
        <w:pStyle w:val="38"/>
        <w:spacing w:line="341" w:lineRule="auto"/>
        <w:ind w:firstLine="480"/>
        <w:rPr>
          <w:kern w:val="0"/>
        </w:rPr>
      </w:pPr>
      <w:r>
        <w:rPr>
          <w:kern w:val="0"/>
        </w:rPr>
        <w:t>2、</w:t>
      </w:r>
      <w:r>
        <w:rPr>
          <w:rFonts w:hint="eastAsia"/>
          <w:kern w:val="0"/>
        </w:rPr>
        <w:t>该系统的取号叫号系统是采用</w:t>
      </w:r>
      <w:r>
        <w:rPr>
          <w:kern w:val="0"/>
        </w:rPr>
        <w:t>C/S架构</w:t>
      </w:r>
      <w:r>
        <w:rPr>
          <w:rFonts w:hint="eastAsia"/>
          <w:kern w:val="0"/>
        </w:rPr>
        <w:t>，</w:t>
      </w:r>
      <w:r>
        <w:rPr>
          <w:kern w:val="0"/>
        </w:rPr>
        <w:t>C/S架构是一种比较早的软件架构，主要应用于局域网内，</w:t>
      </w:r>
      <w:r>
        <w:rPr>
          <w:rFonts w:hint="eastAsia"/>
          <w:kern w:val="0"/>
        </w:rPr>
        <w:t>一般的桌面应用采用的都是C/S架构。</w:t>
      </w:r>
      <w:r>
        <w:rPr>
          <w:kern w:val="0"/>
        </w:rPr>
        <w:t>C/S架构</w:t>
      </w:r>
      <w:r>
        <w:rPr>
          <w:rFonts w:hint="eastAsia"/>
          <w:kern w:val="0"/>
        </w:rPr>
        <w:t>中</w:t>
      </w:r>
      <w:r>
        <w:rPr>
          <w:kern w:val="0"/>
        </w:rPr>
        <w:t>客户端和服务器直接相连，而服务器端有两种，一种是数据库服务器端，客户端通过数据库连接访问服务器端的数据；另一种是Socket服务器端，服务器端的程序通过Socket与客户端的程序通信，</w:t>
      </w:r>
      <w:r>
        <w:rPr>
          <w:rFonts w:hint="eastAsia"/>
          <w:kern w:val="0"/>
        </w:rPr>
        <w:t>我们使用的就是</w:t>
      </w:r>
      <w:r>
        <w:rPr>
          <w:kern w:val="0"/>
        </w:rPr>
        <w:t>Socket服务器端。C/S架构</w:t>
      </w:r>
      <w:r>
        <w:rPr>
          <w:rFonts w:hint="eastAsia"/>
          <w:kern w:val="0"/>
        </w:rPr>
        <w:t>这种</w:t>
      </w:r>
      <w:r>
        <w:rPr>
          <w:kern w:val="0"/>
        </w:rPr>
        <w:t>点对点的模式使得</w:t>
      </w:r>
      <w:r>
        <w:rPr>
          <w:rFonts w:hint="eastAsia"/>
          <w:kern w:val="0"/>
        </w:rPr>
        <w:t>系统</w:t>
      </w:r>
      <w:r>
        <w:rPr>
          <w:kern w:val="0"/>
        </w:rPr>
        <w:t>更安全，由于只有一层交互，因此响应速度较快。</w:t>
      </w:r>
    </w:p>
    <w:p>
      <w:pPr>
        <w:ind w:left="420" w:firstLine="600" w:firstLineChars="250"/>
      </w:pPr>
      <w:r>
        <w:drawing>
          <wp:inline distT="0" distB="0" distL="0" distR="0">
            <wp:extent cx="4057650" cy="2667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57650" cy="2667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图3.9两层C/S架构图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2"/>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3"/>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图3.10三次握手过程图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pStyle w:val="38"/>
        <w:spacing w:line="341" w:lineRule="auto"/>
        <w:ind w:firstLine="480"/>
        <w:rPr>
          <w:kern w:val="0"/>
        </w:rPr>
      </w:pPr>
      <w:r>
        <w:rPr>
          <w:rFonts w:hint="eastAsia"/>
          <w:kern w:val="0"/>
        </w:rPr>
        <w:t>系统可以分为四大部分，取号端，叫号端，服务端以及管理端。管理端使用javaWeb实现，以S</w:t>
      </w:r>
      <w:r>
        <w:rPr>
          <w:kern w:val="0"/>
        </w:rPr>
        <w:t>trut</w:t>
      </w:r>
      <w:r>
        <w:rPr>
          <w:rFonts w:hint="eastAsia"/>
          <w:kern w:val="0"/>
        </w:rPr>
        <w:t xml:space="preserve">s </w:t>
      </w:r>
      <w:r>
        <w:rPr>
          <w:kern w:val="0"/>
        </w:rPr>
        <w:t>+</w:t>
      </w:r>
      <w:r>
        <w:rPr>
          <w:rFonts w:hint="eastAsia"/>
          <w:kern w:val="0"/>
        </w:rPr>
        <w:t xml:space="preserve"> </w:t>
      </w:r>
      <w:r>
        <w:rPr>
          <w:kern w:val="0"/>
        </w:rPr>
        <w:t>Spring</w:t>
      </w:r>
      <w:r>
        <w:rPr>
          <w:rFonts w:hint="eastAsia"/>
          <w:kern w:val="0"/>
        </w:rPr>
        <w:t xml:space="preserve"> </w:t>
      </w:r>
      <w:r>
        <w:rPr>
          <w:kern w:val="0"/>
        </w:rPr>
        <w:t>+</w:t>
      </w:r>
      <w:r>
        <w:rPr>
          <w:rFonts w:hint="eastAsia"/>
          <w:kern w:val="0"/>
        </w:rPr>
        <w:t xml:space="preserve"> 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kern w:val="0"/>
        </w:rPr>
        <w:t>EasyUI</w:t>
      </w:r>
      <w:r>
        <w:rPr>
          <w:rFonts w:hint="eastAsia"/>
          <w:kern w:val="0"/>
        </w:rPr>
        <w:t xml:space="preserve"> 为基本框架，以MVC三层模型为基本模型，实现web页面对数据的访问。取号端和叫号端以及服务器端都是桌面程序，使用javaSwing绘制界面。取号端和叫号端使用socket与服务器进行连接通信，保证速度和安全性。取号端和叫号端只有表现层，业务层和网络层，其中网络层是用来和服务端进行通信的，服务端则比取号端和叫号端多一层持久层，持久层是用来访问数据库的。为了保证数据的安全，取号端和叫号端不允许非直接访问数据库，需要发送指令给服务器，服务器通过相关指令将相应的数据返回给叫号端和服务端</w:t>
      </w:r>
    </w:p>
    <w:p>
      <w:pPr>
        <w:ind w:firstLine="480"/>
      </w:pPr>
      <w:r>
        <w:drawing>
          <wp:inline distT="0" distB="0" distL="0" distR="0">
            <wp:extent cx="4572000" cy="263842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35"/>
                    <a:stretch>
                      <a:fillRect/>
                    </a:stretch>
                  </pic:blipFill>
                  <pic:spPr>
                    <a:xfrm>
                      <a:off x="0" y="0"/>
                      <a:ext cx="4582868" cy="264469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图3.11系统分层结构图</w:t>
      </w:r>
    </w:p>
    <w:p>
      <w:pPr>
        <w:pStyle w:val="38"/>
        <w:spacing w:line="341" w:lineRule="auto"/>
        <w:ind w:firstLine="480"/>
        <w:rPr>
          <w:kern w:val="0"/>
        </w:rPr>
      </w:pPr>
      <w:r>
        <w:rPr>
          <w:rFonts w:hint="eastAsia"/>
          <w:kern w:val="0"/>
        </w:rPr>
        <w:t>系统的四大部分都有着必然的联系，就如上描述，我们可以得到如图3.12所示的包图。</w:t>
      </w:r>
    </w:p>
    <w:p>
      <w:pPr>
        <w:pStyle w:val="38"/>
        <w:spacing w:line="341" w:lineRule="auto"/>
        <w:ind w:firstLine="480"/>
        <w:rPr>
          <w:kern w:val="0"/>
        </w:rPr>
      </w:pPr>
      <w:r>
        <w:drawing>
          <wp:inline distT="0" distB="0" distL="0" distR="0">
            <wp:extent cx="4519930" cy="2696210"/>
            <wp:effectExtent l="0" t="0" r="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36"/>
                    <a:stretch>
                      <a:fillRect/>
                    </a:stretch>
                  </pic:blipFill>
                  <pic:spPr>
                    <a:xfrm>
                      <a:off x="0" y="0"/>
                      <a:ext cx="4516563" cy="269409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图3.11各个部分依赖关系包图</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26" w:name="_Toc452386899"/>
      <w:r>
        <w:rPr>
          <w:rFonts w:hint="eastAsia" w:ascii="Times New Roman" w:hAnsi="Times New Roman"/>
        </w:rPr>
        <w:t>3.3.2系统功能模块设计</w:t>
      </w:r>
      <w:bookmarkEnd w:id="26"/>
    </w:p>
    <w:p>
      <w:pPr>
        <w:pStyle w:val="38"/>
        <w:spacing w:line="341" w:lineRule="auto"/>
        <w:ind w:firstLine="480"/>
        <w:rPr>
          <w:kern w:val="0"/>
        </w:rPr>
      </w:pPr>
      <w:r>
        <w:rPr>
          <w:rFonts w:hint="eastAsia"/>
          <w:kern w:val="0"/>
        </w:rPr>
        <w:t>通过需求分析可以了解到，银行排队叫号系统业务办理的基本功能包括取票功能，叫号功能，后台管理与统计功能，其划分功能的功能模块结构如表3.7所示。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取票功能</w:t>
            </w:r>
          </w:p>
        </w:tc>
        <w:tc>
          <w:tcPr>
            <w:tcW w:w="5579" w:type="dxa"/>
          </w:tcPr>
          <w:p>
            <w:pPr>
              <w:ind w:firstLine="0" w:firstLineChars="0"/>
            </w:pPr>
            <w:r>
              <w:rPr>
                <w:rFonts w:hint="eastAsia"/>
              </w:rPr>
              <w:t>选择业务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选择会员类型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叫号功能</w:t>
            </w:r>
          </w:p>
        </w:tc>
        <w:tc>
          <w:tcPr>
            <w:tcW w:w="5579" w:type="dxa"/>
          </w:tcPr>
          <w:p>
            <w:pPr>
              <w:ind w:firstLine="0" w:firstLineChars="0"/>
            </w:pPr>
            <w:r>
              <w:rPr>
                <w:rFonts w:hint="eastAsia"/>
              </w:rPr>
              <w:t>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重复叫号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后台管理</w:t>
            </w:r>
          </w:p>
        </w:tc>
        <w:tc>
          <w:tcPr>
            <w:tcW w:w="5579" w:type="dxa"/>
          </w:tcPr>
          <w:p>
            <w:pPr>
              <w:ind w:firstLine="0" w:firstLineChars="0"/>
            </w:pPr>
            <w:r>
              <w:rPr>
                <w:rFonts w:hint="eastAsia"/>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柜员信息管理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窗口管理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历史记录查询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图形统计</w:t>
            </w:r>
          </w:p>
        </w:tc>
      </w:tr>
    </w:tbl>
    <w:p>
      <w:pPr>
        <w:ind w:left="420" w:firstLine="422" w:firstLineChars="176"/>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3.3.2.1取票功能</w:t>
      </w:r>
    </w:p>
    <w:p>
      <w:pPr>
        <w:pStyle w:val="38"/>
        <w:spacing w:line="341" w:lineRule="auto"/>
        <w:ind w:firstLine="480"/>
        <w:rPr>
          <w:kern w:val="0"/>
        </w:rPr>
      </w:pPr>
      <w:r>
        <w:rPr>
          <w:rFonts w:hint="eastAsia"/>
          <w:kern w:val="0"/>
        </w:rPr>
        <w:t>取票功能包含两个子功能，选择业务和选择会员类型</w:t>
      </w:r>
    </w:p>
    <w:p>
      <w:pPr>
        <w:pStyle w:val="38"/>
        <w:spacing w:line="341" w:lineRule="auto"/>
        <w:ind w:firstLine="480"/>
        <w:rPr>
          <w:kern w:val="0"/>
        </w:rPr>
      </w:pPr>
      <w:r>
        <w:rPr>
          <w:rFonts w:hint="eastAsia"/>
          <w:kern w:val="0"/>
        </w:rPr>
        <w:t>1、选择业务。真实的排队叫号系统是客户在营业厅的取票机上通过触摸屏幕选择所要办理的业务，而我模拟这一情况，在桌面系统上通过鼠标点击按钮来选择所要办理的业务。一般银行的业务类型可以划分为存取款、汇款转账、缴费、理财业务、挂失换卡、外币、开户销户、对公现金等多种业务，我们可以结合自己的需求来选择业务类型。页面上的业务列表是通过数据库中的业务表的数据查找出来的，然后显示在页面上。每一个业务选项有绑定一个事件，当你选择业务点击去确定时，就会向服务端发送指令和数据，然后获得服务端返回的数据。</w:t>
      </w:r>
    </w:p>
    <w:p>
      <w:pPr>
        <w:pStyle w:val="38"/>
        <w:spacing w:line="341" w:lineRule="auto"/>
        <w:ind w:firstLine="480"/>
        <w:rPr>
          <w:kern w:val="0"/>
        </w:rPr>
      </w:pPr>
      <w:r>
        <w:rPr>
          <w:rFonts w:hint="eastAsia"/>
          <w:kern w:val="0"/>
        </w:rPr>
        <w:t>2、选择会员类型。一般银行会给vip用户留有专用窗口或者专用通道，如果你是银行的vip会员，你可以选择vip会员通道，会有专业人士为你服务，从而省去了大量的排队时间。</w:t>
      </w:r>
    </w:p>
    <w:p>
      <w:pPr>
        <w:pStyle w:val="38"/>
        <w:spacing w:line="341" w:lineRule="auto"/>
        <w:ind w:firstLine="480"/>
        <w:rPr>
          <w:kern w:val="0"/>
        </w:rPr>
      </w:pPr>
      <w:r>
        <w:rPr>
          <w:rFonts w:hint="eastAsia"/>
          <w:kern w:val="0"/>
        </w:rPr>
        <w:t>当客户在取票机上选择业务取票时，取票界面将会把取票的指令和信息发给服务器，服务器解析取票端发来的指令，然后对数据库进行操作，并返回票信息给取号界面，打印票信息给客户</w:t>
      </w:r>
    </w:p>
    <w:p>
      <w:pPr>
        <w:pStyle w:val="38"/>
        <w:spacing w:line="341" w:lineRule="auto"/>
        <w:ind w:firstLine="480"/>
        <w:rPr>
          <w:kern w:val="0"/>
        </w:rPr>
      </w:pPr>
      <w:r>
        <w:drawing>
          <wp:inline distT="0" distB="0" distL="0" distR="0">
            <wp:extent cx="4632325" cy="3121025"/>
            <wp:effectExtent l="0" t="0" r="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7"/>
                    <a:stretch>
                      <a:fillRect/>
                    </a:stretch>
                  </pic:blipFill>
                  <pic:spPr>
                    <a:xfrm>
                      <a:off x="0" y="0"/>
                      <a:ext cx="4632349" cy="3121473"/>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图3.12取号功能时序图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3.3.2.2叫号功能</w:t>
      </w:r>
    </w:p>
    <w:p>
      <w:pPr>
        <w:pStyle w:val="38"/>
        <w:spacing w:line="341" w:lineRule="auto"/>
        <w:ind w:firstLine="480"/>
        <w:rPr>
          <w:kern w:val="0"/>
        </w:rPr>
      </w:pPr>
      <w:r>
        <w:rPr>
          <w:rFonts w:hint="eastAsia"/>
          <w:kern w:val="0"/>
        </w:rPr>
        <w:t>银行的柜员可以通过登录叫号系统，来确认办理完成一笔业务，并叫下一个业务号码。叫号功能分为叫号，重复叫号，叫下一个号，办理成功，办理失败等功能，当柜员叫号时，没人前来窗口办理业务，可选择重复叫号，如果还是没人前来，可以选择叫下一个号，如果业务业务办理失败，需要填写失败原因，如果成功，则点击办理成功，系统会自动叫下一个号。</w:t>
      </w:r>
    </w:p>
    <w:p>
      <w:pPr>
        <w:pStyle w:val="38"/>
        <w:spacing w:line="341" w:lineRule="auto"/>
        <w:ind w:firstLine="480"/>
        <w:rPr>
          <w:kern w:val="0"/>
        </w:rPr>
      </w:pPr>
      <w:r>
        <w:rPr>
          <w:rFonts w:hint="eastAsia"/>
          <w:kern w:val="0"/>
        </w:rPr>
        <w:t>在后台，数据需要通过叫号系统，服务器和数据的相互连接才能传递，当柜员登陆系统时，登陆界面会向服务器发送数据和查询指令，然后服务器区数据库查找，并返回查询结果，判断柜员是否登陆成功。同样，当柜员登录到叫号系统叫号时，数据和指令也会被传到服务器，通过服务器来与数据库来进行交流。具体过程如3.13所示。</w:t>
      </w:r>
    </w:p>
    <w:p>
      <w:pPr>
        <w:ind w:firstLineChars="0"/>
      </w:pPr>
      <w:r>
        <w:rPr>
          <w:rFonts w:hint="eastAsia"/>
        </w:rPr>
        <w:tab/>
      </w:r>
      <w:r>
        <w:drawing>
          <wp:inline distT="0" distB="0" distL="0" distR="0">
            <wp:extent cx="5276850" cy="4226560"/>
            <wp:effectExtent l="0" t="0" r="0" b="254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38"/>
                    <a:stretch>
                      <a:fillRect/>
                    </a:stretch>
                  </pic:blipFill>
                  <pic:spPr>
                    <a:xfrm>
                      <a:off x="0" y="0"/>
                      <a:ext cx="5274310" cy="42247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图3.13叫号功能时序图</w:t>
      </w:r>
    </w:p>
    <w:p>
      <w:pPr>
        <w:ind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3.3.2.3后台管理</w:t>
      </w:r>
    </w:p>
    <w:p>
      <w:pPr>
        <w:pStyle w:val="38"/>
        <w:spacing w:line="341" w:lineRule="auto"/>
        <w:ind w:firstLine="480"/>
        <w:rPr>
          <w:kern w:val="0"/>
        </w:rPr>
      </w:pPr>
      <w:r>
        <w:rPr>
          <w:rFonts w:hint="eastAsia"/>
          <w:kern w:val="0"/>
        </w:rPr>
        <w:t>1、管理员登录</w:t>
      </w:r>
    </w:p>
    <w:p>
      <w:pPr>
        <w:pStyle w:val="38"/>
        <w:spacing w:line="341" w:lineRule="auto"/>
        <w:ind w:firstLine="480"/>
        <w:rPr>
          <w:kern w:val="0"/>
        </w:rPr>
      </w:pPr>
      <w:r>
        <w:rPr>
          <w:rFonts w:hint="eastAsia"/>
          <w:kern w:val="0"/>
        </w:rPr>
        <w:t>管理员可以通过有管理权限的账号登陆后台管理系统，然后对业务、窗口、柜员、历史记录等进行管理，并且查看统计图形。</w:t>
      </w:r>
    </w:p>
    <w:p>
      <w:pPr>
        <w:pStyle w:val="38"/>
        <w:spacing w:line="341" w:lineRule="auto"/>
        <w:ind w:firstLine="480"/>
        <w:rPr>
          <w:kern w:val="0"/>
        </w:rPr>
      </w:pPr>
      <w:r>
        <w:rPr>
          <w:rFonts w:hint="eastAsia"/>
          <w:kern w:val="0"/>
        </w:rPr>
        <w:t>2、柜员信息管理</w:t>
      </w:r>
    </w:p>
    <w:p>
      <w:pPr>
        <w:pStyle w:val="38"/>
        <w:spacing w:line="341" w:lineRule="auto"/>
        <w:ind w:firstLine="480"/>
        <w:rPr>
          <w:kern w:val="0"/>
        </w:rPr>
      </w:pPr>
      <w:r>
        <w:rPr>
          <w:rFonts w:hint="eastAsia"/>
          <w:kern w:val="0"/>
        </w:rPr>
        <w:t>登录后台管理系统的管理员可以对柜员的账号信息进行修改、删除和查询。可以方便管理柜员的账号，方便柜员的人事替换。当新来一个柜员或者离开一个柜员时，管理员可以方便的增加和删除一个柜员登录叫号系统的账号。</w:t>
      </w:r>
    </w:p>
    <w:p>
      <w:pPr>
        <w:pStyle w:val="38"/>
        <w:spacing w:line="341" w:lineRule="auto"/>
        <w:ind w:firstLine="480"/>
        <w:rPr>
          <w:kern w:val="0"/>
        </w:rPr>
      </w:pPr>
      <w:r>
        <w:rPr>
          <w:rFonts w:hint="eastAsia"/>
          <w:kern w:val="0"/>
        </w:rPr>
        <w:t>3、业务管理</w:t>
      </w:r>
    </w:p>
    <w:p>
      <w:pPr>
        <w:pStyle w:val="38"/>
        <w:spacing w:line="341" w:lineRule="auto"/>
        <w:ind w:firstLine="480"/>
        <w:rPr>
          <w:kern w:val="0"/>
        </w:rPr>
      </w:pPr>
      <w:r>
        <w:rPr>
          <w:rFonts w:hint="eastAsia"/>
          <w:kern w:val="0"/>
        </w:rPr>
        <w:t>管理人员可以通过后台管理进行业务类型的管理。可以添加、禁用、修改、删除一种业务类型，为某种业务类型可以设置每天最大办理量。一般银行都会有固定的几个业务，当需要增加新的业务或者废弃某一个旧的业务时，可以通过业务管理来方便的操作。</w:t>
      </w:r>
    </w:p>
    <w:p>
      <w:pPr>
        <w:pStyle w:val="38"/>
        <w:spacing w:line="341" w:lineRule="auto"/>
        <w:ind w:firstLine="480"/>
        <w:rPr>
          <w:kern w:val="0"/>
        </w:rPr>
      </w:pPr>
      <w:r>
        <w:rPr>
          <w:rFonts w:hint="eastAsia"/>
          <w:kern w:val="0"/>
        </w:rPr>
        <w:t>4、窗口管理</w:t>
      </w:r>
    </w:p>
    <w:p>
      <w:pPr>
        <w:pStyle w:val="38"/>
        <w:spacing w:line="341" w:lineRule="auto"/>
        <w:ind w:firstLine="480"/>
        <w:rPr>
          <w:kern w:val="0"/>
        </w:rPr>
      </w:pPr>
      <w:r>
        <w:rPr>
          <w:rFonts w:hint="eastAsia"/>
          <w:kern w:val="0"/>
        </w:rPr>
        <w:t>窗口管理适合业务管理息息相关的，当添加一个新的窗口时，要绑定一个该窗口所要处理的业务，当该业务被删除时，该窗口所对应的业务也要改为空。</w:t>
      </w:r>
    </w:p>
    <w:p>
      <w:pPr>
        <w:pStyle w:val="38"/>
        <w:spacing w:line="341" w:lineRule="auto"/>
        <w:ind w:firstLine="480"/>
        <w:rPr>
          <w:kern w:val="0"/>
        </w:rPr>
      </w:pPr>
      <w:r>
        <w:rPr>
          <w:rFonts w:hint="eastAsia"/>
          <w:kern w:val="0"/>
        </w:rPr>
        <w:t>5、历史记录查询</w:t>
      </w:r>
    </w:p>
    <w:p>
      <w:pPr>
        <w:pStyle w:val="38"/>
        <w:spacing w:line="341" w:lineRule="auto"/>
        <w:ind w:firstLine="480"/>
        <w:rPr>
          <w:kern w:val="0"/>
        </w:rPr>
      </w:pPr>
      <w:r>
        <w:rPr>
          <w:rFonts w:hint="eastAsia"/>
          <w:kern w:val="0"/>
        </w:rPr>
        <w:t>管理员可以点开历史纪录查询，去搜索某一段时间里的业务办理的历史纪录，通过历史里记录可以了解过去某一段时间里业务的处理情况。</w:t>
      </w:r>
    </w:p>
    <w:p>
      <w:pPr>
        <w:pStyle w:val="38"/>
        <w:spacing w:line="341" w:lineRule="auto"/>
        <w:ind w:firstLine="480"/>
        <w:rPr>
          <w:kern w:val="0"/>
        </w:rPr>
      </w:pPr>
      <w:r>
        <w:rPr>
          <w:rFonts w:hint="eastAsia"/>
          <w:kern w:val="0"/>
        </w:rPr>
        <w:t>6、图形统计</w:t>
      </w:r>
    </w:p>
    <w:p>
      <w:pPr>
        <w:pStyle w:val="38"/>
        <w:spacing w:line="341" w:lineRule="auto"/>
        <w:ind w:firstLine="480"/>
        <w:rPr>
          <w:kern w:val="0"/>
        </w:rPr>
      </w:pPr>
      <w:r>
        <w:rPr>
          <w:rFonts w:hint="eastAsia"/>
          <w:kern w:val="0"/>
        </w:rPr>
        <w:t>图形统计的功能主要是通过统计过去的业务数量，业务的成功、失败的比率来反映某一段时间里的市场对业务的需求量、业务的热度和办理的难易程度等等，管理员可以通过查看这些统计图形来帮助写分析报告。</w:t>
      </w:r>
    </w:p>
    <w:p>
      <w:pPr>
        <w:pStyle w:val="38"/>
        <w:spacing w:line="341" w:lineRule="auto"/>
        <w:ind w:firstLine="480"/>
        <w:rPr>
          <w:kern w:val="0"/>
        </w:rPr>
      </w:pPr>
      <w:r>
        <w:rPr>
          <w:rFonts w:hint="eastAsia"/>
          <w:kern w:val="0"/>
        </w:rPr>
        <w:t>后台管理系统是一个web系统，我们通过网页上的一些操作，然后向后台发送请求，后台接收到请求之后通过向对应的逻辑去操作数据库，并返回相应的结果给页面，有页面来展示给管理员看。具体过程如图3.14。</w:t>
      </w:r>
    </w:p>
    <w:p>
      <w:pPr>
        <w:ind w:left="420" w:firstLine="0" w:firstLineChars="0"/>
        <w:rPr>
          <w:rFonts w:eastAsia="黑体"/>
          <w:szCs w:val="24"/>
        </w:rPr>
      </w:pPr>
      <w:r>
        <w:drawing>
          <wp:inline distT="0" distB="0" distL="0" distR="0">
            <wp:extent cx="5274310" cy="3121660"/>
            <wp:effectExtent l="0" t="0" r="2540" b="254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39"/>
                    <a:stretch>
                      <a:fillRect/>
                    </a:stretch>
                  </pic:blipFill>
                  <pic:spPr>
                    <a:xfrm>
                      <a:off x="0" y="0"/>
                      <a:ext cx="5274310" cy="3121854"/>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图3.14后台管理功能时序图</w:t>
      </w:r>
    </w:p>
    <w:p>
      <w:pPr>
        <w:ind w:firstLine="0" w:firstLineChars="0"/>
      </w:pPr>
    </w:p>
    <w:p>
      <w:pPr>
        <w:ind w:left="420" w:firstLine="422" w:firstLineChars="176"/>
      </w:pPr>
    </w:p>
    <w:p>
      <w:pPr>
        <w:ind w:left="420" w:firstLine="422" w:firstLineChars="176"/>
      </w:pPr>
    </w:p>
    <w:p>
      <w:pPr>
        <w:ind w:left="420" w:firstLine="422" w:firstLineChars="176"/>
      </w:pPr>
    </w:p>
    <w:p>
      <w:pPr>
        <w:pStyle w:val="2"/>
        <w:widowControl w:val="0"/>
        <w:numPr>
          <w:ilvl w:val="0"/>
          <w:numId w:val="2"/>
        </w:numPr>
        <w:spacing w:beforeLines="0" w:afterLines="0" w:line="578" w:lineRule="auto"/>
        <w:ind w:left="0" w:firstLine="0"/>
        <w:rPr>
          <w:rFonts w:cs="黑体"/>
          <w:sz w:val="32"/>
          <w:szCs w:val="32"/>
        </w:rPr>
      </w:pPr>
      <w:bookmarkStart w:id="27" w:name="_Toc452386900"/>
      <w:r>
        <w:rPr>
          <w:rFonts w:hint="eastAsia" w:cs="黑体"/>
          <w:sz w:val="32"/>
          <w:szCs w:val="32"/>
        </w:rPr>
        <w:t>系统实现</w:t>
      </w:r>
      <w:bookmarkEnd w:id="27"/>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8" w:name="_Toc452386901"/>
      <w:r>
        <w:rPr>
          <w:rFonts w:hint="eastAsia" w:ascii="Times New Roman" w:hAnsi="Times New Roman" w:cs="黑体"/>
          <w:bCs w:val="0"/>
        </w:rPr>
        <w:t>4.1取号端实现</w:t>
      </w:r>
      <w:bookmarkEnd w:id="28"/>
    </w:p>
    <w:p>
      <w:pPr>
        <w:pStyle w:val="38"/>
        <w:spacing w:line="341" w:lineRule="auto"/>
        <w:ind w:firstLine="480"/>
        <w:rPr>
          <w:kern w:val="0"/>
        </w:rPr>
      </w:pPr>
      <w:r>
        <w:rPr>
          <w:rFonts w:hint="eastAsia"/>
          <w:kern w:val="0"/>
        </w:rPr>
        <w:t>取号端一共有三个自己的包(net、service、view),以及一个共用的enrity包。其四个包之间关系如图4.1所示</w:t>
      </w:r>
    </w:p>
    <w:p>
      <w:pPr>
        <w:pStyle w:val="38"/>
        <w:spacing w:line="341" w:lineRule="auto"/>
        <w:ind w:firstLine="1440" w:firstLineChars="600"/>
        <w:rPr>
          <w:kern w:val="0"/>
        </w:rPr>
      </w:pPr>
      <w:r>
        <w:drawing>
          <wp:inline distT="0" distB="0" distL="0" distR="0">
            <wp:extent cx="3458845" cy="1673225"/>
            <wp:effectExtent l="0" t="0" r="8255"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40"/>
                    <a:stretch>
                      <a:fillRect/>
                    </a:stretch>
                  </pic:blipFill>
                  <pic:spPr>
                    <a:xfrm>
                      <a:off x="0" y="0"/>
                      <a:ext cx="3457675" cy="16725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图4.1取号端包图</w:t>
      </w:r>
    </w:p>
    <w:p>
      <w:pPr>
        <w:spacing w:line="341" w:lineRule="auto"/>
        <w:ind w:firstLine="420" w:firstLineChars="0"/>
        <w:rPr>
          <w:kern w:val="0"/>
        </w:rPr>
      </w:pPr>
      <w:r>
        <w:rPr>
          <w:rFonts w:hint="eastAsia"/>
          <w:kern w:val="0"/>
        </w:rPr>
        <w:t>取号端的界面如图4.2所示。</w:t>
      </w:r>
    </w:p>
    <w:p>
      <w:pPr>
        <w:spacing w:line="341" w:lineRule="auto"/>
        <w:ind w:firstLine="420" w:firstLineChars="0"/>
        <w:rPr>
          <w:kern w:val="0"/>
        </w:rPr>
      </w:pPr>
      <w:r>
        <w:drawing>
          <wp:inline distT="0" distB="0" distL="0" distR="0">
            <wp:extent cx="4373245" cy="2901950"/>
            <wp:effectExtent l="0" t="0" r="825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41"/>
                    <a:stretch>
                      <a:fillRect/>
                    </a:stretch>
                  </pic:blipFill>
                  <pic:spPr>
                    <a:xfrm>
                      <a:off x="0" y="0"/>
                      <a:ext cx="4381899" cy="290808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图4.2取号端界面</w:t>
      </w:r>
    </w:p>
    <w:p>
      <w:pPr>
        <w:spacing w:line="341" w:lineRule="auto"/>
        <w:ind w:firstLine="420" w:firstLineChars="0"/>
        <w:rPr>
          <w:kern w:val="0"/>
        </w:rPr>
      </w:pPr>
      <w:r>
        <w:rPr>
          <w:rFonts w:hint="eastAsia"/>
          <w:kern w:val="0"/>
        </w:rPr>
        <w:t>当你选择其中一个业务取号时，该按钮绑定的事件将会将目前的时间和业务信息传到service层，在service层将信息封装在指令消息类当中，然后通过net层将指令消息发给服务端，并接受服务端返回的消息，依次传到service层和view层，然后由获得的消息打印出票号的信息。票号的显示界面如图4.2所示。</w:t>
      </w:r>
    </w:p>
    <w:p>
      <w:pPr>
        <w:spacing w:line="341" w:lineRule="auto"/>
        <w:ind w:firstLine="1440" w:firstLineChars="600"/>
        <w:rPr>
          <w:kern w:val="0"/>
        </w:rPr>
      </w:pPr>
      <w:r>
        <w:drawing>
          <wp:inline distT="0" distB="0" distL="0" distR="0">
            <wp:extent cx="3667125" cy="27622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42"/>
                    <a:stretch>
                      <a:fillRect/>
                    </a:stretch>
                  </pic:blipFill>
                  <pic:spPr>
                    <a:xfrm>
                      <a:off x="0" y="0"/>
                      <a:ext cx="3667125" cy="276225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图4.3票号信息界面</w:t>
      </w:r>
    </w:p>
    <w:p>
      <w:pPr>
        <w:spacing w:line="341" w:lineRule="auto"/>
        <w:ind w:firstLine="420" w:firstLineChars="0"/>
        <w:rPr>
          <w:kern w:val="0"/>
        </w:rPr>
      </w:pPr>
      <w:r>
        <w:rPr>
          <w:rFonts w:hint="eastAsia"/>
          <w:kern w:val="0"/>
        </w:rPr>
        <w:t>如上过程的详细实现如下：</w:t>
      </w:r>
    </w:p>
    <w:p>
      <w:pPr>
        <w:pStyle w:val="38"/>
        <w:numPr>
          <w:ilvl w:val="0"/>
          <w:numId w:val="13"/>
        </w:numPr>
        <w:spacing w:line="341" w:lineRule="auto"/>
        <w:ind w:firstLineChars="0"/>
        <w:rPr>
          <w:kern w:val="0"/>
        </w:rPr>
      </w:pPr>
      <w:r>
        <w:rPr>
          <w:rFonts w:hint="eastAsia"/>
          <w:kern w:val="0"/>
        </w:rPr>
        <w:t>消息指令类的封装</w:t>
      </w:r>
    </w:p>
    <w:p>
      <w:pPr>
        <w:pStyle w:val="38"/>
        <w:numPr>
          <w:ilvl w:val="0"/>
          <w:numId w:val="13"/>
        </w:numPr>
        <w:spacing w:line="341" w:lineRule="auto"/>
        <w:ind w:firstLineChars="0"/>
        <w:rPr>
          <w:kern w:val="0"/>
        </w:rPr>
      </w:pPr>
      <w:r>
        <w:rPr>
          <w:kern w:val="0"/>
        </w:rPr>
        <w:t>N</w:t>
      </w:r>
      <w:r>
        <w:rPr>
          <w:rFonts w:hint="eastAsia"/>
          <w:kern w:val="0"/>
        </w:rPr>
        <w:t>et层实现与服务端的通信</w:t>
      </w:r>
    </w:p>
    <w:p>
      <w:pPr>
        <w:pStyle w:val="38"/>
        <w:numPr>
          <w:ilvl w:val="0"/>
          <w:numId w:val="13"/>
        </w:numPr>
        <w:spacing w:line="341" w:lineRule="auto"/>
        <w:ind w:firstLineChars="0"/>
        <w:rPr>
          <w:kern w:val="0"/>
        </w:rPr>
      </w:pPr>
      <w:r>
        <w:rPr>
          <w:rFonts w:hint="eastAsia"/>
          <w:kern w:val="0"/>
        </w:rPr>
        <w:t>展示所有业务和打印票号信息。</w:t>
      </w:r>
    </w:p>
    <w:p>
      <w:pPr>
        <w:pStyle w:val="4"/>
        <w:numPr>
          <w:ilvl w:val="0"/>
          <w:numId w:val="0"/>
        </w:numPr>
        <w:spacing w:before="156" w:after="156"/>
        <w:rPr>
          <w:rFonts w:ascii="Times New Roman" w:hAnsi="Times New Roman"/>
        </w:rPr>
      </w:pPr>
      <w:bookmarkStart w:id="29" w:name="_Toc452386902"/>
      <w:r>
        <w:rPr>
          <w:rFonts w:hint="eastAsia" w:ascii="Times New Roman" w:hAnsi="Times New Roman"/>
        </w:rPr>
        <w:t>4.1.1消息指令类的封装</w:t>
      </w:r>
      <w:bookmarkEnd w:id="29"/>
    </w:p>
    <w:p>
      <w:pPr>
        <w:ind w:firstLine="480"/>
      </w:pPr>
      <w:r>
        <w:rPr>
          <w:rFonts w:hint="eastAsia"/>
        </w:rPr>
        <w:t>消息指令分为两种，一种是客户端发送给服务端的，一种是服务端返回给客户端的，都是用来存放指令信息和数据的。</w:t>
      </w:r>
    </w:p>
    <w:p>
      <w:pPr>
        <w:ind w:firstLine="480"/>
        <w:rPr>
          <w:kern w:val="0"/>
        </w:rPr>
      </w:pPr>
      <w:r>
        <w:rPr>
          <w:rFonts w:hint="eastAsia"/>
        </w:rPr>
        <w:t>客户端发送给服务端指令信息主要有</w:t>
      </w:r>
      <w:r>
        <w:rPr>
          <w:kern w:val="0"/>
        </w:rPr>
        <w:t>action</w:t>
      </w:r>
      <w:r>
        <w:rPr>
          <w:rFonts w:hint="eastAsia"/>
          <w:kern w:val="0"/>
        </w:rPr>
        <w:t>、</w:t>
      </w:r>
      <w:r>
        <w:rPr>
          <w:kern w:val="0"/>
        </w:rPr>
        <w:t>subAction</w:t>
      </w:r>
      <w:r>
        <w:rPr>
          <w:rFonts w:hint="eastAsia"/>
          <w:kern w:val="0"/>
        </w:rPr>
        <w:t>和client三个属性，分别表示动作和子动作和客户端，例如动作是获取业务类型，客户端为取票端。数据主要有</w:t>
      </w:r>
      <w:r>
        <w:rPr>
          <w:kern w:val="0"/>
        </w:rPr>
        <w:t>ip</w:t>
      </w:r>
      <w:r>
        <w:rPr>
          <w:rFonts w:hint="eastAsia"/>
          <w:kern w:val="0"/>
        </w:rPr>
        <w:t>和</w:t>
      </w:r>
      <w:r>
        <w:rPr>
          <w:kern w:val="0"/>
        </w:rPr>
        <w:t>data</w:t>
      </w:r>
      <w:r>
        <w:rPr>
          <w:rFonts w:hint="eastAsia"/>
          <w:kern w:val="0"/>
        </w:rPr>
        <w:t>，分别表示客户端IP和具体的数据。</w:t>
      </w:r>
    </w:p>
    <w:p>
      <w:pPr>
        <w:ind w:firstLine="480"/>
      </w:pPr>
      <w:r>
        <w:rPr>
          <w:rFonts w:hint="eastAsia"/>
        </w:rPr>
        <w:t>服务端返回给客户端的指令信息有success属性，表示是否成功，数据有msg和data两个属性，表示处理的结果信息和返回的数据。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ActionMessage&lt;T&gt;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static final long serialVersionUID = -2296930195311270937L;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/**子动作*/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subAction;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 xml:space="preserve">    </w:t>
      </w:r>
      <w:r>
        <w:rPr>
          <w:kern w:val="0"/>
        </w:rPr>
        <w:t>/**</w:t>
      </w:r>
      <w:r>
        <w:rPr>
          <w:rFonts w:hint="eastAsia"/>
          <w:kern w:val="0"/>
        </w:rPr>
        <w:t>客户端</w:t>
      </w:r>
      <w:r>
        <w:rPr>
          <w:kern w:val="0"/>
        </w:rPr>
        <w:t>*/</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String</w:t>
      </w:r>
      <w:r>
        <w:rPr>
          <w:rFonts w:hint="eastAsia"/>
          <w:kern w:val="0"/>
        </w:rPr>
        <w:t xml:space="preserve"> client;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/**客户端ip*/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/**具体的数据*/</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HandleMessage&lt;T&gt;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ab/>
      </w:r>
      <w:r>
        <w:rPr>
          <w:kern w:val="0"/>
        </w:rPr>
        <w:t>private static final long serialVersionUID = -6881641318143937323L;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/**是否成功*/</w:t>
      </w:r>
      <w:r>
        <w:rPr>
          <w:kern w:val="0"/>
        </w:rPr>
        <w:tab/>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boolean success;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/**处理的结果信息*/</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msg;</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/**处理成功返回的数据*/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ind w:firstLine="0" w:firstLineChars="0"/>
      </w:pPr>
    </w:p>
    <w:p>
      <w:pPr>
        <w:pStyle w:val="4"/>
        <w:numPr>
          <w:ilvl w:val="0"/>
          <w:numId w:val="0"/>
        </w:numPr>
        <w:spacing w:before="156" w:after="156"/>
        <w:rPr>
          <w:rFonts w:ascii="Times New Roman" w:hAnsi="Times New Roman"/>
        </w:rPr>
      </w:pPr>
      <w:bookmarkStart w:id="30" w:name="_Toc452386903"/>
      <w:r>
        <w:rPr>
          <w:rFonts w:hint="eastAsia" w:ascii="Times New Roman" w:hAnsi="Times New Roman"/>
        </w:rPr>
        <w:t>4.1.2</w:t>
      </w:r>
      <w:r>
        <w:rPr>
          <w:rFonts w:ascii="Times New Roman" w:hAnsi="Times New Roman"/>
        </w:rPr>
        <w:t xml:space="preserve"> N</w:t>
      </w:r>
      <w:r>
        <w:rPr>
          <w:rFonts w:hint="eastAsia" w:ascii="Times New Roman" w:hAnsi="Times New Roman"/>
        </w:rPr>
        <w:t>et层实现与服务端的通信</w:t>
      </w:r>
      <w:bookmarkEnd w:id="30"/>
    </w:p>
    <w:p>
      <w:pPr>
        <w:ind w:firstLine="480"/>
        <w:rPr>
          <w:kern w:val="0"/>
        </w:rPr>
      </w:pPr>
      <w:r>
        <w:rPr>
          <w:rFonts w:hint="eastAsia"/>
          <w:kern w:val="0"/>
        </w:rPr>
        <w:t>1、连接服务器</w:t>
      </w:r>
    </w:p>
    <w:p>
      <w:pPr>
        <w:ind w:firstLine="480"/>
        <w:rPr>
          <w:kern w:val="0"/>
        </w:rPr>
      </w:pPr>
      <w:r>
        <w:rPr>
          <w:rFonts w:hint="eastAsia"/>
          <w:kern w:val="0"/>
        </w:rPr>
        <w:t>将服务器的IP和端口放在server.properties文件里面，通过文件流去获得，然后通过socket和服务端连接。</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Config</w:t>
      </w:r>
      <w:r>
        <w:rPr>
          <w:rFonts w:hint="eastAsia"/>
          <w:kern w:val="0"/>
        </w:rPr>
        <w:t xml:space="preserve"> </w:t>
      </w:r>
      <w:r>
        <w:rPr>
          <w:kern w:val="0"/>
        </w:rPr>
        <w:t>cfg = new Config("serverConfig/server.properties");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String ip = cfg.get("server.ip");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int port = Integer.parseInt(cfg.get("server.port"));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Socket socket=new Socket(ip,port);</w:t>
      </w:r>
    </w:p>
    <w:p>
      <w:pPr>
        <w:ind w:firstLine="480"/>
        <w:rPr>
          <w:kern w:val="0"/>
        </w:rPr>
      </w:pPr>
    </w:p>
    <w:p>
      <w:pPr>
        <w:ind w:firstLine="480"/>
        <w:rPr>
          <w:kern w:val="0"/>
        </w:rPr>
      </w:pPr>
      <w:r>
        <w:rPr>
          <w:rFonts w:hint="eastAsia"/>
          <w:kern w:val="0"/>
        </w:rPr>
        <w:t>2、发送消息给服务器</w:t>
      </w:r>
    </w:p>
    <w:p>
      <w:pPr>
        <w:ind w:firstLine="480"/>
        <w:rPr>
          <w:kern w:val="0"/>
        </w:rPr>
      </w:pPr>
      <w:r>
        <w:rPr>
          <w:rFonts w:hint="eastAsia"/>
          <w:kern w:val="0"/>
        </w:rPr>
        <w:t>通过流的形式将消息指令发给服务器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ObjectOutputStream out = new ObjectOutputStream(</w:t>
      </w:r>
      <w:r>
        <w:rPr>
          <w:rFonts w:hint="eastAsia"/>
          <w:kern w:val="0"/>
        </w:rPr>
        <w:t xml:space="preserve"> </w:t>
      </w:r>
      <w:r>
        <w:rPr>
          <w:kern w:val="0"/>
        </w:rPr>
        <w:t>socket.getOutputStream()</w:t>
      </w:r>
      <w:r>
        <w:rPr>
          <w:rFonts w:hint="eastAsia"/>
          <w:kern w:val="0"/>
        </w:rPr>
        <w:t xml:space="preserve"> </w:t>
      </w:r>
      <w:r>
        <w:rPr>
          <w:kern w:val="0"/>
        </w:rPr>
        <w:t>);</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out.writeObject(message);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out.flush();</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return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rPr>
          <w:kern w:val="0"/>
        </w:rPr>
      </w:pPr>
    </w:p>
    <w:p>
      <w:pPr>
        <w:ind w:firstLine="480" w:firstLineChars="0"/>
        <w:rPr>
          <w:kern w:val="0"/>
        </w:rPr>
      </w:pPr>
      <w:r>
        <w:rPr>
          <w:rFonts w:hint="eastAsia"/>
          <w:kern w:val="0"/>
        </w:rPr>
        <w:t>3、接收服务器的消息</w:t>
      </w:r>
    </w:p>
    <w:p>
      <w:pPr>
        <w:ind w:firstLine="480"/>
        <w:rPr>
          <w:kern w:val="0"/>
        </w:rPr>
      </w:pPr>
      <w:r>
        <w:rPr>
          <w:rFonts w:hint="eastAsia"/>
          <w:kern w:val="0"/>
        </w:rPr>
        <w:t>通过流的形式接受服务器返回消息指令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ObjectInputStream in = new ObjectInputStream(socket.getInputStream());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 o = in.readObject();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if(o instanceof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(HandleMessage)o;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ind w:firstLine="0" w:firstLineChars="0"/>
        <w:rPr>
          <w:kern w:val="0"/>
        </w:rPr>
      </w:pPr>
    </w:p>
    <w:p>
      <w:pPr>
        <w:pStyle w:val="4"/>
        <w:numPr>
          <w:ilvl w:val="0"/>
          <w:numId w:val="0"/>
        </w:numPr>
        <w:spacing w:before="156" w:after="156"/>
        <w:rPr>
          <w:rFonts w:ascii="Times New Roman" w:hAnsi="Times New Roman"/>
        </w:rPr>
      </w:pPr>
      <w:bookmarkStart w:id="31" w:name="_Toc452386904"/>
      <w:r>
        <w:rPr>
          <w:rFonts w:hint="eastAsia" w:ascii="Times New Roman" w:hAnsi="Times New Roman"/>
        </w:rPr>
        <w:t>4.1.3展示所有业务和打印票号信息</w:t>
      </w:r>
      <w:bookmarkEnd w:id="31"/>
    </w:p>
    <w:p>
      <w:pPr>
        <w:ind w:firstLine="480"/>
        <w:rPr>
          <w:kern w:val="0"/>
        </w:rPr>
      </w:pPr>
      <w:r>
        <w:rPr>
          <w:rFonts w:hint="eastAsia"/>
          <w:kern w:val="0"/>
        </w:rPr>
        <w:t>通过socket的通信，获得了服务端返回的信息，其中包含业务信息和票号信息，将这些信息返回到view层，通过swing将其展现出来即可。</w:t>
      </w:r>
    </w:p>
    <w:p>
      <w:pPr>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2" w:name="_Toc452386905"/>
      <w:r>
        <w:rPr>
          <w:rFonts w:hint="eastAsia" w:ascii="Times New Roman" w:hAnsi="Times New Roman" w:cs="黑体"/>
          <w:bCs w:val="0"/>
        </w:rPr>
        <w:t>4.2叫号端实现</w:t>
      </w:r>
      <w:bookmarkEnd w:id="32"/>
    </w:p>
    <w:p>
      <w:pPr>
        <w:pStyle w:val="38"/>
        <w:spacing w:line="341" w:lineRule="auto"/>
        <w:ind w:firstLine="480"/>
        <w:rPr>
          <w:kern w:val="0"/>
        </w:rPr>
      </w:pPr>
      <w:r>
        <w:rPr>
          <w:rFonts w:hint="eastAsia"/>
          <w:kern w:val="0"/>
        </w:rPr>
        <w:t>和取号端类似，一共有三个自己的包(net、service、view),以及一个共用的enrity包。其四个包之间关系如图4.1所示。当柜员叫号的时候需要先登录到叫号系统，然后在进行叫号。登陆的时候需要选择窗口号，窗口号是与业务类型相对应的，登陆之后就办理该业务的票号。登录界面如图4.4所示。</w:t>
      </w:r>
    </w:p>
    <w:p>
      <w:pPr>
        <w:pStyle w:val="38"/>
        <w:spacing w:line="341" w:lineRule="auto"/>
        <w:ind w:firstLine="1200" w:firstLineChars="500"/>
        <w:rPr>
          <w:kern w:val="0"/>
        </w:rPr>
      </w:pPr>
      <w:r>
        <w:drawing>
          <wp:inline distT="0" distB="0" distL="0" distR="0">
            <wp:extent cx="3581400" cy="227647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43"/>
                    <a:stretch>
                      <a:fillRect/>
                    </a:stretch>
                  </pic:blipFill>
                  <pic:spPr>
                    <a:xfrm>
                      <a:off x="0" y="0"/>
                      <a:ext cx="3581400" cy="2276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图4.4柜员登陆界面</w:t>
      </w:r>
    </w:p>
    <w:p>
      <w:pPr>
        <w:pStyle w:val="38"/>
        <w:spacing w:line="341" w:lineRule="auto"/>
        <w:ind w:firstLine="480"/>
        <w:rPr>
          <w:kern w:val="0"/>
        </w:rPr>
      </w:pPr>
      <w:r>
        <w:rPr>
          <w:rFonts w:hint="eastAsia"/>
          <w:kern w:val="0"/>
        </w:rPr>
        <w:t>成功登陆之后，来到叫号界面，如图4.5所示。我们可以点击叫下一个号，重复叫号，暂停服务，办理完成之后可以按办理完成，失败的话填写失败原因。</w:t>
      </w:r>
    </w:p>
    <w:p>
      <w:pPr>
        <w:pStyle w:val="38"/>
        <w:spacing w:line="341" w:lineRule="auto"/>
        <w:ind w:firstLine="1680" w:firstLineChars="700"/>
        <w:rPr>
          <w:kern w:val="0"/>
        </w:rPr>
      </w:pPr>
      <w:r>
        <w:drawing>
          <wp:inline distT="0" distB="0" distL="0" distR="0">
            <wp:extent cx="3174365" cy="3602355"/>
            <wp:effectExtent l="0" t="0" r="698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4"/>
                    <a:stretch>
                      <a:fillRect/>
                    </a:stretch>
                  </pic:blipFill>
                  <pic:spPr>
                    <a:xfrm>
                      <a:off x="0" y="0"/>
                      <a:ext cx="3177477" cy="3605992"/>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图4.5柜员登陆界面</w:t>
      </w:r>
    </w:p>
    <w:p>
      <w:pPr>
        <w:pStyle w:val="4"/>
        <w:numPr>
          <w:ilvl w:val="0"/>
          <w:numId w:val="0"/>
        </w:numPr>
        <w:spacing w:before="156" w:after="156"/>
        <w:rPr>
          <w:rFonts w:ascii="Times New Roman" w:hAnsi="Times New Roman"/>
        </w:rPr>
      </w:pPr>
      <w:bookmarkStart w:id="33" w:name="_Toc452386906"/>
      <w:r>
        <w:rPr>
          <w:rFonts w:hint="eastAsia" w:ascii="Times New Roman" w:hAnsi="Times New Roman"/>
        </w:rPr>
        <w:t>4.2.1 net和service层的实现</w:t>
      </w:r>
      <w:bookmarkEnd w:id="33"/>
      <w:r>
        <w:rPr>
          <w:rFonts w:hint="eastAsia" w:ascii="Times New Roman" w:hAnsi="Times New Roman"/>
        </w:rPr>
        <w:t xml:space="preserve"> </w:t>
      </w:r>
    </w:p>
    <w:p>
      <w:pPr>
        <w:pStyle w:val="38"/>
        <w:spacing w:line="341" w:lineRule="auto"/>
        <w:ind w:firstLine="480"/>
        <w:rPr>
          <w:kern w:val="0"/>
        </w:rPr>
      </w:pPr>
      <w:r>
        <w:rPr>
          <w:rFonts w:hint="eastAsia"/>
          <w:kern w:val="0"/>
        </w:rPr>
        <w:t>叫号端和取号端的消息指令类是同一个，这里就不详细说明了。网络层的实现也和取号端类似，主要有连接服务器，发送消息给服务器以及从服务器接收返回的消息等方法。</w:t>
      </w:r>
    </w:p>
    <w:p>
      <w:pPr>
        <w:pStyle w:val="38"/>
        <w:spacing w:line="341" w:lineRule="auto"/>
        <w:ind w:firstLine="480"/>
        <w:rPr>
          <w:kern w:val="0"/>
        </w:rPr>
      </w:pPr>
      <w:r>
        <w:rPr>
          <w:kern w:val="0"/>
        </w:rPr>
        <w:t>S</w:t>
      </w:r>
      <w:r>
        <w:rPr>
          <w:rFonts w:hint="eastAsia"/>
          <w:kern w:val="0"/>
        </w:rPr>
        <w:t>ervice层主要有8个方法，主要是处理登陆的方法、叫下一个号、重叫、暂停服务、办理完成、办理失败、获得窗口列表、退出系统等方法。八个方法的主要实现相似，只是对于数据的处理有区别，这里详细说明叫号方法的实现。</w:t>
      </w:r>
    </w:p>
    <w:p>
      <w:pPr>
        <w:pStyle w:val="38"/>
        <w:spacing w:line="341" w:lineRule="auto"/>
        <w:ind w:firstLine="480"/>
        <w:rPr>
          <w:kern w:val="0"/>
        </w:rPr>
      </w:pPr>
      <w:r>
        <w:rPr>
          <w:rFonts w:hint="eastAsia"/>
          <w:kern w:val="0"/>
        </w:rPr>
        <w:t>这里我们必须要为指令消息类</w:t>
      </w:r>
      <w:r>
        <w:rPr>
          <w:kern w:val="0"/>
        </w:rPr>
        <w:t>ActionMessage</w:t>
      </w:r>
      <w:r>
        <w:rPr>
          <w:rFonts w:hint="eastAsia"/>
          <w:kern w:val="0"/>
        </w:rPr>
        <w:t>设定客户端和动作，因为在服务端那边需要解析这些来执行相应的逻辑。同时，数据也需要通过指令消息类传给服务端。</w:t>
      </w:r>
      <w:r>
        <w:rPr>
          <w:kern w:val="0"/>
        </w:rPr>
        <w:t>HandleMessage</w:t>
      </w:r>
      <w:r>
        <w:rPr>
          <w:rFonts w:hint="eastAsia"/>
          <w:kern w:val="0"/>
        </w:rPr>
        <w:t>是服务端返回的数据，我们需要对它进行处理并传给view层。</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Ticket CallTicket(String businessCode, int windowNo,String 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throws 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Map&lt;String, Object&gt; map = new HashMap&lt;String, Object&gt;();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ActionMessage am = new ActionMessage();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ab/>
      </w:r>
      <w:r>
        <w:rPr>
          <w:rFonts w:hint="eastAsia"/>
          <w:kern w:val="0"/>
        </w:rPr>
        <w:tab/>
      </w:r>
      <w:r>
        <w:rPr>
          <w:rFonts w:hint="eastAsia"/>
          <w:kern w:val="0"/>
        </w:rPr>
        <w:t>//设置客户端为</w:t>
      </w:r>
      <w:r>
        <w:rPr>
          <w:kern w:val="0"/>
        </w:rPr>
        <w:t>CALL_TICKET_CLIENT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am.setClient(Constants.CALL_TICKET_CLIENT);</w:t>
      </w:r>
    </w:p>
    <w:p>
      <w:pPr>
        <w:pBdr>
          <w:top w:val="single" w:color="auto" w:sz="4" w:space="1"/>
          <w:left w:val="single" w:color="auto" w:sz="4" w:space="4"/>
          <w:bottom w:val="single" w:color="auto" w:sz="4" w:space="1"/>
          <w:right w:val="single" w:color="auto" w:sz="4" w:space="22"/>
        </w:pBdr>
        <w:spacing w:line="341" w:lineRule="auto"/>
        <w:ind w:firstLine="1320" w:firstLineChars="550"/>
        <w:rPr>
          <w:kern w:val="0"/>
        </w:rPr>
      </w:pPr>
      <w:r>
        <w:rPr>
          <w:rFonts w:hint="eastAsia"/>
          <w:kern w:val="0"/>
        </w:rPr>
        <w:t>//设置动作为</w:t>
      </w:r>
      <w:r>
        <w:rPr>
          <w:kern w:val="0"/>
        </w:rPr>
        <w:t>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am.setAction(Constants.CALL_TICKET_ACTION);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 = new Ticket();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t.setBusinessCode(businessCode);</w:t>
      </w:r>
      <w:r>
        <w:rPr>
          <w:kern w:val="0"/>
        </w:rPr>
        <w:tab/>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t.setWindowNo(windowNo);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t.setAccount(account);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am.setData(t);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发送动作指令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callTicketNet.send(am);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接收处理结果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callTicketNet.receive();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(hm.isSuccess())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返回取得的号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(Ticket) hm.getData();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 new Exception("叫号失败:"+hm.getMsg());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Style w:val="38"/>
        <w:spacing w:line="341" w:lineRule="auto"/>
        <w:ind w:firstLine="480"/>
        <w:rPr>
          <w:kern w:val="0"/>
        </w:rPr>
      </w:pPr>
      <w:r>
        <w:rPr>
          <w:rFonts w:hint="eastAsia"/>
          <w:kern w:val="0"/>
        </w:rPr>
        <w:t>其中</w:t>
      </w:r>
      <w:r>
        <w:rPr>
          <w:kern w:val="0"/>
        </w:rPr>
        <w:t>Constants</w:t>
      </w:r>
      <w:r>
        <w:rPr>
          <w:rFonts w:hint="eastAsia"/>
          <w:kern w:val="0"/>
        </w:rPr>
        <w:t>是一个常量类，主要定义一些常用的常量。</w:t>
      </w:r>
    </w:p>
    <w:p>
      <w:pPr>
        <w:pStyle w:val="38"/>
        <w:spacing w:line="341" w:lineRule="auto"/>
        <w:ind w:firstLine="480"/>
        <w:rPr>
          <w:kern w:val="0"/>
        </w:rPr>
      </w:pPr>
    </w:p>
    <w:p>
      <w:pPr>
        <w:pStyle w:val="4"/>
        <w:numPr>
          <w:ilvl w:val="0"/>
          <w:numId w:val="0"/>
        </w:numPr>
        <w:spacing w:before="156" w:after="156"/>
        <w:rPr>
          <w:rFonts w:ascii="Times New Roman" w:hAnsi="Times New Roman"/>
        </w:rPr>
      </w:pPr>
      <w:bookmarkStart w:id="34" w:name="_Toc452386907"/>
      <w:r>
        <w:rPr>
          <w:rFonts w:hint="eastAsia" w:ascii="Times New Roman" w:hAnsi="Times New Roman"/>
        </w:rPr>
        <w:t>4.2.2 叫号的语音实现</w:t>
      </w:r>
      <w:bookmarkEnd w:id="34"/>
    </w:p>
    <w:p>
      <w:pPr>
        <w:pStyle w:val="38"/>
        <w:spacing w:line="341" w:lineRule="auto"/>
        <w:ind w:firstLine="480"/>
        <w:rPr>
          <w:kern w:val="0"/>
        </w:rPr>
      </w:pPr>
      <w:r>
        <w:rPr>
          <w:rFonts w:hint="eastAsia"/>
          <w:kern w:val="0"/>
        </w:rPr>
        <w:t>叫号的语音实现实在服务端实现的，在服务端通过叫号端发送过去的消息指令，调用实现语音的方法。详细见服务端设计。</w:t>
      </w:r>
    </w:p>
    <w:p>
      <w:pPr>
        <w:pStyle w:val="38"/>
        <w:spacing w:line="341" w:lineRule="auto"/>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5" w:name="_Toc452386908"/>
      <w:r>
        <w:rPr>
          <w:rFonts w:hint="eastAsia" w:ascii="Times New Roman" w:hAnsi="Times New Roman" w:cs="黑体"/>
          <w:bCs w:val="0"/>
        </w:rPr>
        <w:t>4.3服务端实现</w:t>
      </w:r>
      <w:bookmarkEnd w:id="35"/>
    </w:p>
    <w:p>
      <w:pPr>
        <w:pStyle w:val="38"/>
        <w:spacing w:line="341" w:lineRule="auto"/>
        <w:ind w:firstLine="480"/>
        <w:rPr>
          <w:kern w:val="0"/>
        </w:rPr>
      </w:pPr>
      <w:r>
        <w:rPr>
          <w:rFonts w:hint="eastAsia"/>
          <w:kern w:val="0"/>
        </w:rPr>
        <w:t>服务端和取号端、叫号端一样拥有三个自己的包(net、service、view),以及一个共用的enrity包，另外还有一个dao包，这里是与数据库相连的持久层，无论是叫号端还是取号端，都要来到这里才能通过服务器操作数据库。其五个包之间关系如图4.6所示。</w:t>
      </w:r>
    </w:p>
    <w:p>
      <w:pPr>
        <w:pStyle w:val="38"/>
        <w:spacing w:line="341" w:lineRule="auto"/>
        <w:ind w:firstLine="1560" w:firstLineChars="650"/>
        <w:rPr>
          <w:kern w:val="0"/>
        </w:rPr>
      </w:pPr>
      <w:r>
        <w:drawing>
          <wp:inline distT="0" distB="0" distL="0" distR="0">
            <wp:extent cx="3514090" cy="14859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5"/>
                    <a:stretch>
                      <a:fillRect/>
                    </a:stretch>
                  </pic:blipFill>
                  <pic:spPr>
                    <a:xfrm>
                      <a:off x="0" y="0"/>
                      <a:ext cx="3513069" cy="148548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图4.6服务端包图</w:t>
      </w:r>
    </w:p>
    <w:p>
      <w:pPr>
        <w:pStyle w:val="38"/>
        <w:spacing w:line="341" w:lineRule="auto"/>
        <w:ind w:firstLine="480"/>
        <w:rPr>
          <w:kern w:val="0"/>
        </w:rPr>
      </w:pPr>
      <w:r>
        <w:rPr>
          <w:rFonts w:hint="eastAsia"/>
          <w:kern w:val="0"/>
        </w:rPr>
        <w:t>服务端的界面如图4.7所示。</w:t>
      </w:r>
    </w:p>
    <w:p>
      <w:pPr>
        <w:pStyle w:val="38"/>
        <w:spacing w:line="341" w:lineRule="auto"/>
        <w:ind w:firstLine="1800" w:firstLineChars="750"/>
        <w:rPr>
          <w:kern w:val="0"/>
        </w:rPr>
      </w:pPr>
      <w:r>
        <w:drawing>
          <wp:inline distT="0" distB="0" distL="0" distR="0">
            <wp:extent cx="2774950" cy="2814955"/>
            <wp:effectExtent l="0" t="0" r="635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6"/>
                    <a:stretch>
                      <a:fillRect/>
                    </a:stretch>
                  </pic:blipFill>
                  <pic:spPr>
                    <a:xfrm>
                      <a:off x="0" y="0"/>
                      <a:ext cx="2779771" cy="2819892"/>
                    </a:xfrm>
                    <a:prstGeom prst="rect">
                      <a:avLst/>
                    </a:prstGeom>
                  </pic:spPr>
                </pic:pic>
              </a:graphicData>
            </a:graphic>
          </wp:inline>
        </w:drawing>
      </w:r>
    </w:p>
    <w:p>
      <w:pPr>
        <w:pStyle w:val="38"/>
        <w:spacing w:line="341" w:lineRule="auto"/>
        <w:ind w:firstLine="480"/>
        <w:rPr>
          <w:rFonts w:ascii="宋体" w:hAnsi="宋体" w:cs="宋体"/>
          <w:sz w:val="21"/>
          <w:szCs w:val="21"/>
        </w:rPr>
      </w:pP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 xml:space="preserve">  </w:t>
      </w:r>
      <w:r>
        <w:rPr>
          <w:rFonts w:hint="eastAsia" w:ascii="宋体" w:hAnsi="宋体" w:cs="宋体"/>
          <w:sz w:val="21"/>
          <w:szCs w:val="21"/>
        </w:rPr>
        <w:t>图4.7服务端界面</w:t>
      </w:r>
    </w:p>
    <w:p>
      <w:pPr>
        <w:pStyle w:val="4"/>
        <w:numPr>
          <w:ilvl w:val="0"/>
          <w:numId w:val="0"/>
        </w:numPr>
        <w:spacing w:before="156" w:after="156"/>
        <w:rPr>
          <w:rFonts w:ascii="Times New Roman" w:hAnsi="Times New Roman"/>
        </w:rPr>
      </w:pPr>
      <w:bookmarkStart w:id="36" w:name="_Toc452386909"/>
      <w:r>
        <w:rPr>
          <w:rFonts w:hint="eastAsia" w:ascii="Times New Roman" w:hAnsi="Times New Roman"/>
        </w:rPr>
        <w:t>4.3.1 net层实现</w:t>
      </w:r>
      <w:bookmarkEnd w:id="36"/>
    </w:p>
    <w:p>
      <w:pPr>
        <w:pStyle w:val="38"/>
        <w:spacing w:line="341" w:lineRule="auto"/>
        <w:ind w:firstLine="480"/>
        <w:rPr>
          <w:kern w:val="0"/>
        </w:rPr>
      </w:pPr>
      <w:r>
        <w:rPr>
          <w:rFonts w:hint="eastAsia"/>
          <w:kern w:val="0"/>
        </w:rPr>
        <w:t>与叫号端还有取号端一样，服务器的net层也有发送指令信息和接收指令信息两个方法，以下就不详细说明。</w:t>
      </w:r>
    </w:p>
    <w:p>
      <w:pPr>
        <w:pStyle w:val="38"/>
        <w:spacing w:line="341" w:lineRule="auto"/>
        <w:ind w:firstLine="480"/>
        <w:rPr>
          <w:kern w:val="0"/>
        </w:rPr>
      </w:pPr>
      <w:r>
        <w:rPr>
          <w:rFonts w:hint="eastAsia"/>
          <w:kern w:val="0"/>
        </w:rPr>
        <w:t>服务器需要接收不同客户端的连接请求，为了保证数据安全，不使数据在被同时访问时发生冲突，我们需要给服务端接收和发送信息构建一个线程。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该类需要继承Thread</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重写Runnable的方法，目的是为了构建线程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(true)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接收客户端发来的指令消息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ActionMessage&lt;Object&gt; am = 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根据指令动作获得相应的处理器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IHandleAction handleAction = HandleActionFactory.getHandleAction(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ab/>
      </w:r>
      <w:r>
        <w:rPr>
          <w:kern w:val="0"/>
        </w:rPr>
        <w:tab/>
      </w:r>
      <w:r>
        <w:rPr>
          <w:kern w:val="0"/>
        </w:rPr>
        <w:t>am.getClient(), am.getAction());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处理客户端的动作指令，并得到处理结果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HandleMessage hm = handleAction.handle(am);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发送处理结果客户端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send(hm);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(NetException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spacing w:line="341" w:lineRule="auto"/>
        <w:ind w:firstLine="420" w:firstLineChars="175"/>
        <w:rPr>
          <w:kern w:val="0"/>
        </w:rPr>
      </w:pPr>
      <w:r>
        <w:rPr>
          <w:rFonts w:hint="eastAsia"/>
          <w:kern w:val="0"/>
        </w:rPr>
        <w:t>由于服务端需要与客户端进行通信，我们在通信前需要先启动服务器，等待客户端的连接。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startServer() throws StartException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//服务器启动的标志</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isRun =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DisplayMessage.displayActionMessage("服务器启动成功，在端口" + port + "监听...");</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(isRun)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 监听接收客户端的连接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Socket s = serverSocket.accept();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每当一个客户端连接，就开一个线程为它服务</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new ServerHandleThread(s).start();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throw new StartException("服务器出现问题", 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serverSocket)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serverSocket.close();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pStyle w:val="4"/>
        <w:numPr>
          <w:ilvl w:val="0"/>
          <w:numId w:val="0"/>
        </w:numPr>
        <w:spacing w:before="156" w:after="156"/>
        <w:rPr>
          <w:rFonts w:ascii="Times New Roman" w:hAnsi="Times New Roman"/>
        </w:rPr>
      </w:pPr>
      <w:bookmarkStart w:id="37" w:name="_Toc452386910"/>
      <w:r>
        <w:rPr>
          <w:rFonts w:hint="eastAsia" w:ascii="Times New Roman" w:hAnsi="Times New Roman"/>
        </w:rPr>
        <w:t>4.3.2 service层实现</w:t>
      </w:r>
      <w:bookmarkEnd w:id="37"/>
    </w:p>
    <w:p>
      <w:pPr>
        <w:ind w:firstLine="480"/>
      </w:pPr>
      <w:r>
        <w:rPr>
          <w:rFonts w:hint="eastAsia"/>
        </w:rPr>
        <w:t>在服务端的service层，我们需要做很多事情，例如我们上一节提到的调用声音，解析客户端发来的指令，对将要返回给客户端的数据进行处理等等。这里介绍几个比较核心的也比较主要的实现。</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4.3.</w:t>
      </w:r>
      <w:r>
        <w:rPr>
          <w:rFonts w:hint="eastAsia" w:ascii="Times New Roman" w:hAnsi="Times New Roman" w:eastAsia="黑体" w:cs="黑体"/>
          <w:b w:val="0"/>
          <w:kern w:val="2"/>
          <w:sz w:val="24"/>
          <w:szCs w:val="24"/>
        </w:rPr>
        <w:t>2.1解析指令实现</w:t>
      </w:r>
    </w:p>
    <w:p>
      <w:pPr>
        <w:ind w:firstLine="480"/>
      </w:pPr>
      <w:r>
        <w:rPr>
          <w:rFonts w:hint="eastAsia"/>
        </w:rPr>
        <w:t>在4.3.1节中，我们看到一个类</w:t>
      </w:r>
      <w:r>
        <w:rPr>
          <w:kern w:val="0"/>
        </w:rPr>
        <w:t>HandleActionFactory</w:t>
      </w:r>
      <w:r>
        <w:rPr>
          <w:rFonts w:hint="eastAsia"/>
          <w:kern w:val="0"/>
        </w:rPr>
        <w:t>，这个类就是用来解析客户端发来的指令的一个类。这里就是根据封装在消息指令当中的客户端和动作两个属性，来判断该消息指令需要执行哪个实现类。</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public class HandleActionFactory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根据</w:t>
      </w:r>
      <w:r>
        <w:rPr>
          <w:kern w:val="0"/>
        </w:rPr>
        <w:t>客户</w:t>
      </w:r>
      <w:r>
        <w:rPr>
          <w:rFonts w:hint="eastAsia"/>
          <w:kern w:val="0"/>
        </w:rPr>
        <w:t>端</w:t>
      </w:r>
      <w:r>
        <w:rPr>
          <w:kern w:val="0"/>
        </w:rPr>
        <w:t>和动作不同返回不同的实现类对象</w:t>
      </w:r>
    </w:p>
    <w:p>
      <w:pPr>
        <w:pBdr>
          <w:top w:val="single" w:color="auto" w:sz="4" w:space="1"/>
          <w:left w:val="single" w:color="auto" w:sz="4" w:space="4"/>
          <w:bottom w:val="single" w:color="auto" w:sz="4" w:space="1"/>
          <w:right w:val="single" w:color="auto" w:sz="4" w:space="22"/>
        </w:pBdr>
        <w:spacing w:line="341" w:lineRule="auto"/>
        <w:ind w:firstLine="439" w:firstLineChars="183"/>
        <w:rPr>
          <w:kern w:val="0"/>
        </w:rPr>
      </w:pPr>
      <w:r>
        <w:rPr>
          <w:kern w:val="0"/>
        </w:rPr>
        <w:t>* @param 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@param 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@return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IHandleAction getHandleAction(String client, String 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 (Constants.TAKE_TICKET_CLIENT.equals(client)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Constants.TAKE_TICKET_ACTION.equals(action))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CallTicketHandleImpl();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Constants.STOP_SERVE_ACTION.equals(action))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StopServeActionImpl();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Constants.LOGIN_ACTION.equals(action))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LoginActionImpl();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Constants.FINISH_SERVE_ACTION.equals(action))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FinishServiceImpl();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Constants.AGAINCALL_TICKET_ACTION.equals(action))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CallAgainActionImpl();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Constants.FAILCALL_TICKET_ACTION.equals(action)) {</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FailCallActionImpl();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"getBusinessTypes".equals(action))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GetBusinessTypesActionImpl();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"takeTicket".equals(action))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Constants.CALL_LIST_ALL_WINDOWS.equals(action))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CallListAllWindowsActionImpl();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Constants.CALL_EXITE.equals(action))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ExitSystemActionImpl();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w:t>
      </w:r>
    </w:p>
    <w:p>
      <w:pPr>
        <w:ind w:firstLine="480"/>
        <w:rPr>
          <w:kern w:val="0"/>
        </w:rPr>
      </w:pPr>
      <w:r>
        <w:rPr>
          <w:rFonts w:hint="eastAsia"/>
        </w:rPr>
        <w:t xml:space="preserve">例如，如果客户端属性为 </w:t>
      </w:r>
      <w:r>
        <w:t>” TAKE_TICKET_CLIENT</w:t>
      </w:r>
      <w:r>
        <w:rPr>
          <w:rFonts w:hint="eastAsia"/>
        </w:rPr>
        <w:t xml:space="preserve"> </w:t>
      </w:r>
      <w:r>
        <w:t>”</w:t>
      </w:r>
      <w:r>
        <w:rPr>
          <w:rFonts w:hint="eastAsia"/>
        </w:rPr>
        <w:t xml:space="preserve">，动作属性为 </w:t>
      </w:r>
      <w:r>
        <w:t>“TAKE_TICKET_ACTION</w:t>
      </w:r>
      <w:r>
        <w:rPr>
          <w:rFonts w:hint="eastAsia"/>
        </w:rPr>
        <w:t xml:space="preserve"> </w:t>
      </w:r>
      <w:r>
        <w:t>”</w:t>
      </w:r>
      <w:r>
        <w:rPr>
          <w:rFonts w:hint="eastAsia"/>
        </w:rPr>
        <w:t>，那么我们将执行的是</w:t>
      </w:r>
      <w:r>
        <w:rPr>
          <w:kern w:val="0"/>
        </w:rPr>
        <w:t>new TakeTicketActionImpl()</w:t>
      </w:r>
      <w:r>
        <w:rPr>
          <w:rFonts w:hint="eastAsia"/>
        </w:rPr>
        <w:t>。那么</w:t>
      </w:r>
      <w:r>
        <w:rPr>
          <w:kern w:val="0"/>
        </w:rPr>
        <w:t>TakeTicketActionImpl</w:t>
      </w:r>
      <w:r>
        <w:rPr>
          <w:rFonts w:hint="eastAsia"/>
          <w:kern w:val="0"/>
        </w:rPr>
        <w:t>类中有什么呢？</w:t>
      </w:r>
    </w:p>
    <w:p>
      <w:pPr>
        <w:pBdr>
          <w:top w:val="single" w:color="auto" w:sz="4" w:space="1"/>
          <w:left w:val="single" w:color="auto" w:sz="4" w:space="4"/>
          <w:bottom w:val="single" w:color="auto" w:sz="4" w:space="1"/>
          <w:right w:val="single" w:color="auto" w:sz="4" w:space="22"/>
        </w:pBdr>
        <w:spacing w:line="341" w:lineRule="auto"/>
        <w:ind w:firstLine="840" w:firstLineChars="35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处理动作指令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@param am - 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@return 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HandleMessage handle(ActionMessage am)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new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businessCode = am.getData().toString();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clientIp = am.getIp().toString();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//调用业务逻辑类取号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 = takeTicketService.takeTicket(businessCode,clientIp);</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hm.setSuccess(true);//处理成功</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hm.setData(t);//处理成功后的数据</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hm.setSuccess(false);//取号失败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hm.setMsg(e.getMessage());//取号失败的原因</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该类中有一个处理动作指令的方法，它处理的是取号这个动作指令，我们可以看到在这里我们获得客户端传过来的数据，并将数据传到取号的业务中去，并且将返回的结果封装到</w:t>
      </w:r>
      <w:r>
        <w:rPr>
          <w:kern w:val="0"/>
        </w:rPr>
        <w:t>HandleMessage</w:t>
      </w:r>
      <w:r>
        <w:rPr>
          <w:rFonts w:hint="eastAsia"/>
          <w:kern w:val="0"/>
        </w:rPr>
        <w:t>当中，传给客户端。取票的业务逻辑一共有三步：首</w:t>
      </w:r>
      <w:r>
        <w:rPr>
          <w:rFonts w:hint="eastAsia"/>
        </w:rPr>
        <w:t>先</w:t>
      </w:r>
      <w:r>
        <w:t>查询该业务代码当天的办理量是否达到最大办理量</w:t>
      </w:r>
      <w:r>
        <w:rPr>
          <w:rFonts w:hint="eastAsia"/>
        </w:rPr>
        <w:t>，如果没有，就在最大号基础上加1，最后根据信息保存该票号。具体实现比较简单，就不详细说明了。</w:t>
      </w:r>
    </w:p>
    <w:p>
      <w:pPr>
        <w:ind w:firstLine="480"/>
      </w:pPr>
      <w:r>
        <w:t>S</w:t>
      </w:r>
      <w:r>
        <w:rPr>
          <w:rFonts w:hint="eastAsia"/>
        </w:rPr>
        <w:t>ervice层的其他类的实现比较类似，只是业务逻辑不同而已，这里就不加以说明了。</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4.3.2.2叫号的语音实现</w:t>
      </w:r>
    </w:p>
    <w:p>
      <w:pPr>
        <w:ind w:firstLine="480"/>
      </w:pPr>
      <w:r>
        <w:rPr>
          <w:rFonts w:hint="eastAsia"/>
        </w:rPr>
        <w:t>这里的语音是使用java中的</w:t>
      </w:r>
      <w:r>
        <w:t>AudioClip</w:t>
      </w:r>
      <w:r>
        <w:rPr>
          <w:rFonts w:hint="eastAsia"/>
        </w:rPr>
        <w:t>接口。使用该接口的play()方法来播放语音。首先，我们的语音模型是：</w:t>
      </w:r>
      <w:r>
        <w:t>请××号到××窗口办理业务</w:t>
      </w:r>
      <w:r>
        <w:rPr>
          <w:rFonts w:hint="eastAsia"/>
        </w:rPr>
        <w:t>，我们需要分别把每一个字的读音截取下来，放到一个文件里面，如图4.8所示</w:t>
      </w:r>
    </w:p>
    <w:p>
      <w:pPr>
        <w:ind w:firstLine="2640" w:firstLineChars="1100"/>
      </w:pPr>
      <w:r>
        <w:drawing>
          <wp:inline distT="0" distB="0" distL="0" distR="0">
            <wp:extent cx="2000250" cy="154305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47"/>
                    <a:stretch>
                      <a:fillRect/>
                    </a:stretch>
                  </pic:blipFill>
                  <pic:spPr>
                    <a:xfrm>
                      <a:off x="0" y="0"/>
                      <a:ext cx="2000250" cy="1543050"/>
                    </a:xfrm>
                    <a:prstGeom prst="rect">
                      <a:avLst/>
                    </a:prstGeom>
                  </pic:spPr>
                </pic:pic>
              </a:graphicData>
            </a:graphic>
          </wp:inline>
        </w:drawing>
      </w:r>
      <w:r>
        <w:rPr>
          <w:rFonts w:hint="eastAsia"/>
        </w:rPr>
        <w:t xml:space="preserve"> </w:t>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图4.8声音文件</w:t>
      </w:r>
    </w:p>
    <w:p>
      <w:pPr>
        <w:ind w:firstLine="480"/>
      </w:pPr>
      <w:r>
        <w:rPr>
          <w:rFonts w:hint="eastAsia"/>
        </w:rPr>
        <w:t>其中chinese包中存放中文字的读音，letter包中存放英文字的读音，number包中存放的是数字的读音。</w:t>
      </w:r>
    </w:p>
    <w:p>
      <w:pPr>
        <w:ind w:firstLine="480"/>
      </w:pPr>
      <w:r>
        <w:rPr>
          <w:rFonts w:hint="eastAsia"/>
        </w:rPr>
        <w:t>首先我们写一个处理声音的类，里面有一个播放声音的方法。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class InvokingSound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void invokSound(String Filename)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URL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new URL("file:" + Filename);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AudioClip ac = Applet.newAudioClip(url);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ac.play();</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(MalformedURLException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然后我们就可以写一个工具类，调用播放声音的方法，区实现我们的声音模型。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addCallingSound(String businessCode, int number,int windowNo)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InvokingSound.invokSound("sound/chinese/plese.wav");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叫号业务类型，如 A,B,C等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System.out.println(judgeBusinessType(businessCode));</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ab/>
      </w:r>
      <w:r>
        <w:rPr>
          <w:kern w:val="0"/>
        </w:rPr>
        <w:tab/>
      </w:r>
      <w:r>
        <w:rPr>
          <w:kern w:val="0"/>
        </w:rPr>
        <w:t>InvokingSound.invokSound(judgeBusinessType(businessCode));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排队号数， 比如 14 相应的声音</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invokSoundOfNumber(number);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InvokingSound.invokSound("sound/chinese/num.wav");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//调用声音“到”</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InvokingSound.invokSound("sound/chinese/to.wav");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窗口号数 如 1，2 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InvokingSound.invokSound(judgeNo(windowNo));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调用声音“到窗口办理”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InvokingSound.invokSound("sound/chinese/handle.wav");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Thread.sleep(2500);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在这里我们需要对英文字母和数字做特殊处理。对英文的处理比较简单。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String judgeBusinessType(String businessCode)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"sound/letter/"+businessCode.toLowerCase()+".wav";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接下来是对数字进行处理。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invokSoundOfNumber(int 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thousandsDigit = number / 1000;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hundredsDigit = number % 1000 / 100;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tensDigit = number % 100 / 10;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unitsDigit = number % 10 / 1;</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InvokingSound.invokSound(judgeNo(thousandsDigit));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InvokingSound.invokSound(judgeNo(hundredsDigit));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 &amp;&amp; tensDigit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InvokingSound.invokSound(judgeNo(tensDigit));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InvokingSound.invokSound(judgeNo(unitsDigit));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String judgeNo(int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(0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"sound/number/0.wav";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(1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"sound/number/1.wav";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w:t>
      </w:r>
      <w:r>
        <w:rPr>
          <w:rFonts w:hint="eastAsia"/>
          <w:kern w:val="0"/>
        </w:rPr>
        <w:t>//2-9省略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p>
    <w:p>
      <w:pPr>
        <w:pStyle w:val="4"/>
        <w:numPr>
          <w:ilvl w:val="0"/>
          <w:numId w:val="0"/>
        </w:numPr>
        <w:spacing w:before="156" w:after="156"/>
        <w:rPr>
          <w:rFonts w:ascii="Times New Roman" w:hAnsi="Times New Roman"/>
        </w:rPr>
      </w:pPr>
      <w:bookmarkStart w:id="38" w:name="_Toc452386911"/>
      <w:r>
        <w:rPr>
          <w:rFonts w:hint="eastAsia" w:ascii="Times New Roman" w:hAnsi="Times New Roman"/>
        </w:rPr>
        <w:t>4.3.3 dao层实现</w:t>
      </w:r>
      <w:bookmarkEnd w:id="38"/>
    </w:p>
    <w:p>
      <w:pPr>
        <w:ind w:firstLine="480"/>
      </w:pPr>
      <w:r>
        <w:rPr>
          <w:rFonts w:hint="eastAsia"/>
        </w:rPr>
        <w:t>服务器的dao层主要是对数据库进行操作，这里使用的是JDBC。在dao层里面，主要有两个类，一个是叫号端发送过来的指令消息操作数据库的类，一个是取号端发送过来的指令消息操作数据库的类。其结构如图4.9所示。</w:t>
      </w:r>
    </w:p>
    <w:p>
      <w:pPr>
        <w:ind w:firstLine="1800" w:firstLineChars="750"/>
      </w:pPr>
      <w:r>
        <w:drawing>
          <wp:inline distT="0" distB="0" distL="0" distR="0">
            <wp:extent cx="2162175" cy="11715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48"/>
                    <a:stretch>
                      <a:fillRect/>
                    </a:stretch>
                  </pic:blipFill>
                  <pic:spPr>
                    <a:xfrm>
                      <a:off x="0" y="0"/>
                      <a:ext cx="2162175" cy="1171575"/>
                    </a:xfrm>
                    <a:prstGeom prst="rect">
                      <a:avLst/>
                    </a:prstGeom>
                  </pic:spPr>
                </pic:pic>
              </a:graphicData>
            </a:graphic>
          </wp:inline>
        </w:drawing>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图4.9 dao层结构</w:t>
      </w:r>
    </w:p>
    <w:p>
      <w:pPr>
        <w:ind w:firstLine="480"/>
      </w:pPr>
      <w:r>
        <w:rPr>
          <w:rFonts w:hint="eastAsia"/>
        </w:rPr>
        <w:t>dao层实现的主要主要连接数据库，根据逻辑操作数据库，这里就不详细介绍了。</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9" w:name="_Toc452386912"/>
      <w:r>
        <w:rPr>
          <w:rFonts w:hint="eastAsia" w:ascii="Times New Roman" w:hAnsi="Times New Roman" w:cs="黑体"/>
          <w:bCs w:val="0"/>
        </w:rPr>
        <w:t>4.4后台管理端实现</w:t>
      </w:r>
      <w:bookmarkEnd w:id="39"/>
    </w:p>
    <w:p>
      <w:pPr>
        <w:ind w:firstLine="480"/>
      </w:pPr>
      <w:r>
        <w:rPr>
          <w:rFonts w:hint="eastAsia"/>
        </w:rPr>
        <w:t>后台管理系统主要是使用S</w:t>
      </w:r>
      <w:r>
        <w:t>trut</w:t>
      </w:r>
      <w:r>
        <w:rPr>
          <w:rFonts w:hint="eastAsia"/>
        </w:rPr>
        <w:t xml:space="preserve">s </w:t>
      </w:r>
      <w:r>
        <w:t>+</w:t>
      </w:r>
      <w:r>
        <w:rPr>
          <w:rFonts w:hint="eastAsia"/>
        </w:rPr>
        <w:t xml:space="preserve"> </w:t>
      </w:r>
      <w:r>
        <w:t>Spring</w:t>
      </w:r>
      <w:r>
        <w:rPr>
          <w:rFonts w:hint="eastAsia"/>
        </w:rPr>
        <w:t xml:space="preserve"> </w:t>
      </w:r>
      <w:r>
        <w:t>+</w:t>
      </w:r>
      <w:r>
        <w:rPr>
          <w:rFonts w:hint="eastAsia"/>
        </w:rPr>
        <w:t xml:space="preserve"> H</w:t>
      </w:r>
      <w:r>
        <w:t>ibernate</w:t>
      </w:r>
      <w:r>
        <w:rPr>
          <w:rFonts w:hint="eastAsia"/>
        </w:rPr>
        <w:t xml:space="preserve"> </w:t>
      </w:r>
      <w:r>
        <w:t>+</w:t>
      </w:r>
      <w:r>
        <w:rPr>
          <w:rFonts w:hint="eastAsia"/>
        </w:rPr>
        <w:t xml:space="preserve"> Maven </w:t>
      </w:r>
      <w:r>
        <w:t>+</w:t>
      </w:r>
      <w:r>
        <w:rPr>
          <w:rFonts w:hint="eastAsia"/>
        </w:rPr>
        <w:t xml:space="preserve"> </w:t>
      </w:r>
      <w:r>
        <w:t>EasyUI</w:t>
      </w:r>
      <w:r>
        <w:rPr>
          <w:rFonts w:hint="eastAsia"/>
        </w:rPr>
        <w:t>的框架实现的。主要的功能模块有登陆，业务管理，柜员管理，窗口管理，数据分析，办理情况等功能。如图4.10所示。</w:t>
      </w:r>
    </w:p>
    <w:p>
      <w:pPr>
        <w:pStyle w:val="38"/>
        <w:ind w:left="960" w:firstLine="1560" w:firstLineChars="650"/>
        <w:rPr>
          <w:rFonts w:eastAsia="黑体"/>
          <w:b/>
          <w:sz w:val="32"/>
          <w:szCs w:val="32"/>
        </w:rPr>
      </w:pPr>
      <w:r>
        <w:drawing>
          <wp:inline distT="0" distB="0" distL="0" distR="0">
            <wp:extent cx="1666875" cy="1943100"/>
            <wp:effectExtent l="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9"/>
                    <a:stretch>
                      <a:fillRect/>
                    </a:stretch>
                  </pic:blipFill>
                  <pic:spPr>
                    <a:xfrm>
                      <a:off x="0" y="0"/>
                      <a:ext cx="1666875" cy="194310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图4.10 后台管理功能模块</w:t>
      </w:r>
    </w:p>
    <w:p>
      <w:pPr>
        <w:pStyle w:val="38"/>
        <w:spacing w:line="341" w:lineRule="auto"/>
        <w:ind w:firstLine="2940" w:firstLineChars="1400"/>
        <w:rPr>
          <w:rFonts w:ascii="宋体" w:hAnsi="宋体" w:cs="宋体"/>
          <w:sz w:val="21"/>
          <w:szCs w:val="21"/>
        </w:rPr>
      </w:pPr>
    </w:p>
    <w:p>
      <w:pPr>
        <w:pStyle w:val="38"/>
        <w:spacing w:line="341" w:lineRule="auto"/>
        <w:ind w:firstLine="2940" w:firstLineChars="1400"/>
        <w:rPr>
          <w:rFonts w:ascii="宋体" w:hAnsi="宋体" w:cs="宋体"/>
          <w:sz w:val="21"/>
          <w:szCs w:val="21"/>
        </w:rPr>
      </w:pPr>
    </w:p>
    <w:p>
      <w:pPr>
        <w:pStyle w:val="4"/>
        <w:numPr>
          <w:ilvl w:val="0"/>
          <w:numId w:val="0"/>
        </w:numPr>
        <w:spacing w:before="156" w:after="156"/>
        <w:rPr>
          <w:rFonts w:ascii="Times New Roman" w:hAnsi="Times New Roman"/>
        </w:rPr>
      </w:pPr>
      <w:bookmarkStart w:id="40" w:name="_Toc452386913"/>
      <w:r>
        <w:rPr>
          <w:rFonts w:hint="eastAsia" w:ascii="Times New Roman" w:hAnsi="Times New Roman"/>
        </w:rPr>
        <w:t>4.4.1 登陆功能实现</w:t>
      </w:r>
      <w:bookmarkEnd w:id="40"/>
    </w:p>
    <w:p>
      <w:pPr>
        <w:ind w:firstLine="480"/>
      </w:pPr>
      <w:r>
        <w:rPr>
          <w:rFonts w:hint="eastAsia"/>
        </w:rPr>
        <w:t>后台管理的登陆只能是管理员才能登陆，持有管理员账号和密码的可以登陆系统，管理后台数据。登陆界面如图4.11所示</w:t>
      </w:r>
    </w:p>
    <w:p>
      <w:pPr>
        <w:ind w:firstLine="1560" w:firstLineChars="650"/>
      </w:pPr>
      <w:r>
        <w:drawing>
          <wp:inline distT="0" distB="0" distL="0" distR="0">
            <wp:extent cx="3268980" cy="3048635"/>
            <wp:effectExtent l="0" t="0" r="762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50"/>
                    <a:stretch>
                      <a:fillRect/>
                    </a:stretch>
                  </pic:blipFill>
                  <pic:spPr>
                    <a:xfrm>
                      <a:off x="0" y="0"/>
                      <a:ext cx="3271804" cy="3051055"/>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图4.11 登陆界面</w:t>
      </w:r>
    </w:p>
    <w:p>
      <w:pPr>
        <w:ind w:firstLine="480"/>
      </w:pPr>
      <w:r>
        <w:rPr>
          <w:rFonts w:hint="eastAsia"/>
        </w:rPr>
        <w:t>输入账号密码之后，通过后台匹配数据库，成功则登陆到系统，并且会在右下角提示成功，失败则提示登录失败。如图4.12所示。</w:t>
      </w:r>
    </w:p>
    <w:p>
      <w:pPr>
        <w:ind w:firstLine="1920" w:firstLineChars="800"/>
      </w:pPr>
      <w:r>
        <w:drawing>
          <wp:inline distT="0" distB="0" distL="0" distR="0">
            <wp:extent cx="2571750" cy="112395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51"/>
                    <a:stretch>
                      <a:fillRect/>
                    </a:stretch>
                  </pic:blipFill>
                  <pic:spPr>
                    <a:xfrm>
                      <a:off x="0" y="0"/>
                      <a:ext cx="2571750" cy="112395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图4.12 登陆提示界面</w:t>
      </w:r>
    </w:p>
    <w:p>
      <w:pPr>
        <w:ind w:firstLine="1920" w:firstLineChars="800"/>
      </w:pPr>
    </w:p>
    <w:p>
      <w:pPr>
        <w:pStyle w:val="4"/>
        <w:numPr>
          <w:ilvl w:val="0"/>
          <w:numId w:val="0"/>
        </w:numPr>
        <w:spacing w:before="156" w:after="156"/>
        <w:rPr>
          <w:rFonts w:ascii="Times New Roman" w:hAnsi="Times New Roman"/>
        </w:rPr>
      </w:pPr>
      <w:bookmarkStart w:id="41" w:name="_Toc452386914"/>
      <w:r>
        <w:rPr>
          <w:rFonts w:hint="eastAsia" w:ascii="Times New Roman" w:hAnsi="Times New Roman"/>
        </w:rPr>
        <w:t>4.4.2 业务管理功能实现</w:t>
      </w:r>
      <w:bookmarkEnd w:id="41"/>
    </w:p>
    <w:p>
      <w:pPr>
        <w:ind w:firstLine="480"/>
      </w:pPr>
      <w:r>
        <w:rPr>
          <w:rFonts w:hint="eastAsia"/>
        </w:rPr>
        <w:t>业务管理主要有展示数据，增删改查等功能。如图4.13所示</w:t>
      </w:r>
    </w:p>
    <w:p>
      <w:pPr>
        <w:ind w:firstLine="480"/>
      </w:pPr>
      <w:r>
        <w:drawing>
          <wp:inline distT="0" distB="0" distL="0" distR="0">
            <wp:extent cx="5274310" cy="1785620"/>
            <wp:effectExtent l="0" t="0" r="2540" b="508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52"/>
                    <a:stretch>
                      <a:fillRect/>
                    </a:stretch>
                  </pic:blipFill>
                  <pic:spPr>
                    <a:xfrm>
                      <a:off x="0" y="0"/>
                      <a:ext cx="5274310" cy="1786184"/>
                    </a:xfrm>
                    <a:prstGeom prst="rect">
                      <a:avLst/>
                    </a:prstGeom>
                  </pic:spPr>
                </pic:pic>
              </a:graphicData>
            </a:graphic>
          </wp:inline>
        </w:drawing>
      </w:r>
    </w:p>
    <w:p>
      <w:pPr>
        <w:spacing w:line="341" w:lineRule="auto"/>
        <w:ind w:firstLine="2940" w:firstLineChars="1400"/>
        <w:rPr>
          <w:rFonts w:ascii="宋体" w:hAnsi="宋体" w:cs="宋体"/>
          <w:sz w:val="21"/>
          <w:szCs w:val="21"/>
        </w:rPr>
      </w:pPr>
      <w:r>
        <w:rPr>
          <w:rFonts w:hint="eastAsia" w:ascii="宋体" w:hAnsi="宋体" w:cs="宋体"/>
          <w:sz w:val="21"/>
          <w:szCs w:val="21"/>
        </w:rPr>
        <w:t>图4.13 业务管理界面</w:t>
      </w:r>
    </w:p>
    <w:p>
      <w:pPr>
        <w:ind w:firstLine="480"/>
      </w:pPr>
    </w:p>
    <w:p>
      <w:pPr>
        <w:ind w:firstLine="480"/>
      </w:pPr>
      <w:r>
        <w:rPr>
          <w:rFonts w:hint="eastAsia"/>
        </w:rPr>
        <w:t>点击增加按钮，会弹出一个增加框，提供填写增加数据。如图4.14所示。这里单个输入框都提供了校验，业务代码和业务名称两行不能为空，业务限制量必选填写0~100之间的整数。</w:t>
      </w:r>
    </w:p>
    <w:p>
      <w:pPr>
        <w:ind w:firstLine="1440" w:firstLineChars="600"/>
      </w:pPr>
      <w:r>
        <w:drawing>
          <wp:inline distT="0" distB="0" distL="0" distR="0">
            <wp:extent cx="3088640" cy="2303145"/>
            <wp:effectExtent l="0" t="0" r="0" b="190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53"/>
                    <a:stretch>
                      <a:fillRect/>
                    </a:stretch>
                  </pic:blipFill>
                  <pic:spPr>
                    <a:xfrm>
                      <a:off x="0" y="0"/>
                      <a:ext cx="3091659" cy="2305115"/>
                    </a:xfrm>
                    <a:prstGeom prst="rect">
                      <a:avLst/>
                    </a:prstGeom>
                  </pic:spPr>
                </pic:pic>
              </a:graphicData>
            </a:graphic>
          </wp:inline>
        </w:drawing>
      </w:r>
      <w:r>
        <w:t xml:space="preserve"> </w:t>
      </w:r>
    </w:p>
    <w:p>
      <w:pPr>
        <w:spacing w:line="341" w:lineRule="auto"/>
        <w:ind w:firstLine="2940" w:firstLineChars="1400"/>
        <w:rPr>
          <w:rFonts w:ascii="宋体" w:hAnsi="宋体" w:cs="宋体"/>
          <w:sz w:val="21"/>
          <w:szCs w:val="21"/>
        </w:rPr>
      </w:pPr>
      <w:r>
        <w:rPr>
          <w:rFonts w:hint="eastAsia" w:ascii="宋体" w:hAnsi="宋体" w:cs="宋体"/>
          <w:sz w:val="21"/>
          <w:szCs w:val="21"/>
        </w:rPr>
        <w:t>图4.14 增加业务界面</w:t>
      </w:r>
    </w:p>
    <w:p>
      <w:pPr>
        <w:ind w:firstLine="480"/>
      </w:pPr>
      <w:r>
        <w:rPr>
          <w:rFonts w:hint="eastAsia"/>
        </w:rPr>
        <w:t>点击删除前，需要选择要删除的项，如果没有选择，会提示请勾选要删除的记录。如图4.15所示</w:t>
      </w:r>
    </w:p>
    <w:p>
      <w:pPr>
        <w:ind w:firstLine="1200" w:firstLineChars="500"/>
      </w:pPr>
      <w:r>
        <w:drawing>
          <wp:inline distT="0" distB="0" distL="0" distR="0">
            <wp:extent cx="2486025" cy="99060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54"/>
                    <a:stretch>
                      <a:fillRect/>
                    </a:stretch>
                  </pic:blipFill>
                  <pic:spPr>
                    <a:xfrm>
                      <a:off x="0" y="0"/>
                      <a:ext cx="2486025" cy="990600"/>
                    </a:xfrm>
                    <a:prstGeom prst="rect">
                      <a:avLst/>
                    </a:prstGeom>
                  </pic:spPr>
                </pic:pic>
              </a:graphicData>
            </a:graphic>
          </wp:inline>
        </w:drawing>
      </w:r>
    </w:p>
    <w:p>
      <w:pPr>
        <w:spacing w:line="341" w:lineRule="auto"/>
        <w:ind w:left="1260" w:firstLine="735" w:firstLineChars="350"/>
        <w:rPr>
          <w:rFonts w:ascii="宋体" w:hAnsi="宋体" w:cs="宋体"/>
          <w:sz w:val="21"/>
          <w:szCs w:val="21"/>
        </w:rPr>
      </w:pPr>
      <w:r>
        <w:rPr>
          <w:rFonts w:hint="eastAsia" w:ascii="宋体" w:hAnsi="宋体" w:cs="宋体"/>
          <w:sz w:val="21"/>
          <w:szCs w:val="21"/>
        </w:rPr>
        <w:t>图4.15 删除勾选提示界面</w:t>
      </w:r>
    </w:p>
    <w:p>
      <w:pPr>
        <w:ind w:firstLine="480"/>
      </w:pPr>
      <w:r>
        <w:rPr>
          <w:rFonts w:hint="eastAsia"/>
        </w:rPr>
        <w:t>选择要删除的相之后，会请求确认是否删除，如图4.16所示。</w:t>
      </w:r>
    </w:p>
    <w:p>
      <w:pPr>
        <w:ind w:firstLine="199" w:firstLineChars="83"/>
      </w:pPr>
      <w:r>
        <w:drawing>
          <wp:inline distT="0" distB="0" distL="0" distR="0">
            <wp:extent cx="5274310" cy="131508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55"/>
                    <a:stretch>
                      <a:fillRect/>
                    </a:stretch>
                  </pic:blipFill>
                  <pic:spPr>
                    <a:xfrm>
                      <a:off x="0" y="0"/>
                      <a:ext cx="5274310" cy="1315525"/>
                    </a:xfrm>
                    <a:prstGeom prst="rect">
                      <a:avLst/>
                    </a:prstGeom>
                  </pic:spPr>
                </pic:pic>
              </a:graphicData>
            </a:graphic>
          </wp:inline>
        </w:drawing>
      </w:r>
    </w:p>
    <w:p>
      <w:pPr>
        <w:ind w:firstLine="2379" w:firstLineChars="1133"/>
      </w:pPr>
      <w:r>
        <w:rPr>
          <w:rFonts w:hint="eastAsia" w:ascii="宋体" w:hAnsi="宋体" w:cs="宋体"/>
          <w:sz w:val="21"/>
          <w:szCs w:val="21"/>
        </w:rPr>
        <w:t>图4.16 删除确认提示界面</w:t>
      </w:r>
    </w:p>
    <w:p>
      <w:pPr>
        <w:ind w:firstLine="480"/>
      </w:pPr>
      <w:r>
        <w:rPr>
          <w:rFonts w:hint="eastAsia"/>
        </w:rPr>
        <w:t>点击OK，就会删除这一行或者多行内容。点击取消，则不会删除内容。</w:t>
      </w:r>
    </w:p>
    <w:p>
      <w:pPr>
        <w:ind w:firstLine="480"/>
      </w:pPr>
      <w:r>
        <w:rPr>
          <w:rFonts w:hint="eastAsia"/>
        </w:rPr>
        <w:t>回到业务管理页面，点击修改时，若没有选择要修改的项，也会提示请选择要修改的记录。如图4.17所示。</w:t>
      </w:r>
    </w:p>
    <w:p>
      <w:pPr>
        <w:ind w:firstLine="2280" w:firstLineChars="950"/>
      </w:pPr>
      <w:r>
        <w:drawing>
          <wp:inline distT="0" distB="0" distL="0" distR="0">
            <wp:extent cx="2457450" cy="9906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56"/>
                    <a:stretch>
                      <a:fillRect/>
                    </a:stretch>
                  </pic:blipFill>
                  <pic:spPr>
                    <a:xfrm>
                      <a:off x="0" y="0"/>
                      <a:ext cx="2457450" cy="990600"/>
                    </a:xfrm>
                    <a:prstGeom prst="rect">
                      <a:avLst/>
                    </a:prstGeom>
                  </pic:spPr>
                </pic:pic>
              </a:graphicData>
            </a:graphic>
          </wp:inline>
        </w:drawing>
      </w:r>
    </w:p>
    <w:p>
      <w:pPr>
        <w:ind w:firstLine="2625" w:firstLineChars="1250"/>
        <w:rPr>
          <w:rFonts w:ascii="宋体" w:hAnsi="宋体" w:cs="宋体"/>
          <w:sz w:val="21"/>
          <w:szCs w:val="21"/>
        </w:rPr>
      </w:pPr>
      <w:r>
        <w:rPr>
          <w:rFonts w:hint="eastAsia" w:ascii="宋体" w:hAnsi="宋体" w:cs="宋体"/>
          <w:sz w:val="21"/>
          <w:szCs w:val="21"/>
        </w:rPr>
        <w:t>图4.17 修改勾选提示界面</w:t>
      </w:r>
    </w:p>
    <w:p>
      <w:pPr>
        <w:ind w:firstLine="480"/>
      </w:pPr>
      <w:r>
        <w:rPr>
          <w:rFonts w:hint="eastAsia"/>
        </w:rPr>
        <w:t>选择要修改的项之后，和删除数据一样，还要确定修改，点击ok，就会弹出修改框。如图4.18所示。弹出框会自动加载选择行的数据，显示在弹出框中，修改完后，点击修改，提示修改成功，就修改完成了。如图4.19所示。</w:t>
      </w:r>
    </w:p>
    <w:p>
      <w:pPr>
        <w:ind w:firstLine="1800" w:firstLineChars="750"/>
      </w:pPr>
      <w:r>
        <w:drawing>
          <wp:inline distT="0" distB="0" distL="0" distR="0">
            <wp:extent cx="3217545" cy="2774950"/>
            <wp:effectExtent l="0" t="0" r="1905"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57"/>
                    <a:stretch>
                      <a:fillRect/>
                    </a:stretch>
                  </pic:blipFill>
                  <pic:spPr>
                    <a:xfrm>
                      <a:off x="0" y="0"/>
                      <a:ext cx="3237976" cy="2792754"/>
                    </a:xfrm>
                    <a:prstGeom prst="rect">
                      <a:avLst/>
                    </a:prstGeom>
                  </pic:spPr>
                </pic:pic>
              </a:graphicData>
            </a:graphic>
          </wp:inline>
        </w:drawing>
      </w:r>
    </w:p>
    <w:p>
      <w:pPr>
        <w:ind w:firstLine="480"/>
        <w:rPr>
          <w:rFonts w:ascii="宋体" w:hAnsi="宋体" w:cs="宋体"/>
          <w:sz w:val="21"/>
          <w:szCs w:val="21"/>
        </w:rPr>
      </w:pPr>
      <w:r>
        <w:rPr>
          <w:rFonts w:hint="eastAsia"/>
        </w:rPr>
        <w:tab/>
      </w:r>
      <w:r>
        <w:rPr>
          <w:rFonts w:hint="eastAsia"/>
        </w:rPr>
        <w:tab/>
      </w:r>
      <w:r>
        <w:rPr>
          <w:rFonts w:hint="eastAsia"/>
        </w:rPr>
        <w:tab/>
      </w:r>
      <w:r>
        <w:rPr>
          <w:rFonts w:hint="eastAsia"/>
        </w:rPr>
        <w:tab/>
      </w:r>
      <w:r>
        <w:rPr>
          <w:rFonts w:hint="eastAsia"/>
        </w:rPr>
        <w:t xml:space="preserve">            </w:t>
      </w:r>
      <w:r>
        <w:rPr>
          <w:rFonts w:hint="eastAsia" w:ascii="宋体" w:hAnsi="宋体" w:cs="宋体"/>
          <w:sz w:val="21"/>
          <w:szCs w:val="21"/>
        </w:rPr>
        <w:t>图4.18 修改界面</w:t>
      </w:r>
    </w:p>
    <w:p>
      <w:pPr>
        <w:ind w:firstLine="2640" w:firstLineChars="1100"/>
        <w:rPr>
          <w:rFonts w:ascii="宋体" w:hAnsi="宋体" w:cs="宋体"/>
          <w:sz w:val="21"/>
          <w:szCs w:val="21"/>
        </w:rPr>
      </w:pPr>
      <w:r>
        <w:drawing>
          <wp:inline distT="0" distB="0" distL="0" distR="0">
            <wp:extent cx="2381250" cy="94297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58"/>
                    <a:stretch>
                      <a:fillRect/>
                    </a:stretch>
                  </pic:blipFill>
                  <pic:spPr>
                    <a:xfrm>
                      <a:off x="0" y="0"/>
                      <a:ext cx="2381250" cy="942975"/>
                    </a:xfrm>
                    <a:prstGeom prst="rect">
                      <a:avLst/>
                    </a:prstGeom>
                  </pic:spPr>
                </pic:pic>
              </a:graphicData>
            </a:graphic>
          </wp:inline>
        </w:drawing>
      </w:r>
    </w:p>
    <w:p>
      <w:pPr>
        <w:ind w:firstLine="3349" w:firstLineChars="1595"/>
        <w:rPr>
          <w:rFonts w:ascii="宋体" w:hAnsi="宋体" w:cs="宋体"/>
          <w:sz w:val="21"/>
          <w:szCs w:val="21"/>
        </w:rPr>
      </w:pPr>
      <w:r>
        <w:rPr>
          <w:rFonts w:hint="eastAsia" w:ascii="宋体" w:hAnsi="宋体" w:cs="宋体"/>
          <w:sz w:val="21"/>
          <w:szCs w:val="21"/>
        </w:rPr>
        <w:t>图4.19 修改成功提示界面</w:t>
      </w:r>
    </w:p>
    <w:p>
      <w:pPr>
        <w:ind w:firstLine="480"/>
      </w:pPr>
      <w:r>
        <w:rPr>
          <w:rFonts w:hint="eastAsia"/>
        </w:rPr>
        <w:t>回到业务管理界面，可以根据业务代码和业务名称进行查询，点击清空会清空查询内容并重新加载数据。查询结果如图4.20所示。</w:t>
      </w:r>
    </w:p>
    <w:p>
      <w:pPr>
        <w:ind w:firstLine="480"/>
      </w:pPr>
      <w:r>
        <w:drawing>
          <wp:inline distT="0" distB="0" distL="0" distR="0">
            <wp:extent cx="5274310" cy="158813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59"/>
                    <a:stretch>
                      <a:fillRect/>
                    </a:stretch>
                  </pic:blipFill>
                  <pic:spPr>
                    <a:xfrm>
                      <a:off x="0" y="0"/>
                      <a:ext cx="5274310" cy="1588398"/>
                    </a:xfrm>
                    <a:prstGeom prst="rect">
                      <a:avLst/>
                    </a:prstGeom>
                  </pic:spPr>
                </pic:pic>
              </a:graphicData>
            </a:graphic>
          </wp:inline>
        </w:drawing>
      </w:r>
    </w:p>
    <w:p>
      <w:pPr>
        <w:ind w:firstLine="3034" w:firstLineChars="1445"/>
        <w:rPr>
          <w:rFonts w:ascii="宋体" w:hAnsi="宋体" w:cs="宋体"/>
          <w:sz w:val="21"/>
          <w:szCs w:val="21"/>
        </w:rPr>
      </w:pPr>
      <w:r>
        <w:rPr>
          <w:rFonts w:hint="eastAsia" w:ascii="宋体" w:hAnsi="宋体" w:cs="宋体"/>
          <w:sz w:val="21"/>
          <w:szCs w:val="21"/>
        </w:rPr>
        <w:t>图4.20 查询结果</w:t>
      </w:r>
    </w:p>
    <w:p>
      <w:pPr>
        <w:ind w:firstLine="0" w:firstLineChars="0"/>
      </w:pPr>
    </w:p>
    <w:p>
      <w:pPr>
        <w:pStyle w:val="4"/>
        <w:numPr>
          <w:ilvl w:val="0"/>
          <w:numId w:val="0"/>
        </w:numPr>
        <w:spacing w:before="156" w:after="156"/>
        <w:rPr>
          <w:rFonts w:ascii="Times New Roman" w:hAnsi="Times New Roman"/>
        </w:rPr>
      </w:pPr>
      <w:bookmarkStart w:id="42" w:name="_Toc452386915"/>
      <w:r>
        <w:rPr>
          <w:rFonts w:hint="eastAsia" w:ascii="Times New Roman" w:hAnsi="Times New Roman"/>
        </w:rPr>
        <w:t>4.4.3 柜员管理功能实现</w:t>
      </w:r>
      <w:bookmarkEnd w:id="42"/>
    </w:p>
    <w:p>
      <w:pPr>
        <w:ind w:firstLine="480"/>
      </w:pPr>
      <w:r>
        <w:rPr>
          <w:rFonts w:hint="eastAsia"/>
        </w:rPr>
        <w:t>柜员管理和业务管理一样，拥有查询，增删改查的功能，如图4.21所示。</w:t>
      </w:r>
    </w:p>
    <w:p>
      <w:pPr>
        <w:ind w:firstLine="480"/>
      </w:pPr>
      <w:r>
        <w:drawing>
          <wp:inline distT="0" distB="0" distL="0" distR="0">
            <wp:extent cx="5356860" cy="1517015"/>
            <wp:effectExtent l="0" t="0" r="0" b="698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60"/>
                    <a:stretch>
                      <a:fillRect/>
                    </a:stretch>
                  </pic:blipFill>
                  <pic:spPr>
                    <a:xfrm>
                      <a:off x="0" y="0"/>
                      <a:ext cx="5362055" cy="1518627"/>
                    </a:xfrm>
                    <a:prstGeom prst="rect">
                      <a:avLst/>
                    </a:prstGeom>
                  </pic:spPr>
                </pic:pic>
              </a:graphicData>
            </a:graphic>
          </wp:inline>
        </w:drawing>
      </w:r>
    </w:p>
    <w:p>
      <w:pPr>
        <w:ind w:firstLine="3150" w:firstLineChars="1500"/>
      </w:pPr>
      <w:r>
        <w:rPr>
          <w:rFonts w:hint="eastAsia" w:ascii="宋体" w:hAnsi="宋体" w:cs="宋体"/>
          <w:sz w:val="21"/>
          <w:szCs w:val="21"/>
        </w:rPr>
        <w:t>图4.21柜员管理界面</w:t>
      </w:r>
    </w:p>
    <w:p>
      <w:pPr>
        <w:ind w:firstLine="480"/>
      </w:pPr>
      <w:r>
        <w:rPr>
          <w:rFonts w:hint="eastAsia"/>
        </w:rPr>
        <w:t>柜员管理和业务管理的增删改的弹出框和提示功能相似，就不一一列出来了，</w:t>
      </w:r>
    </w:p>
    <w:p>
      <w:pPr>
        <w:ind w:firstLine="480"/>
      </w:pPr>
      <w:r>
        <w:rPr>
          <w:rFonts w:hint="eastAsia"/>
        </w:rPr>
        <w:t>根据输入条件的查询功能也相似，查询结果如图4.2.2所示。</w:t>
      </w:r>
    </w:p>
    <w:p>
      <w:pPr>
        <w:ind w:firstLine="480"/>
      </w:pPr>
      <w:r>
        <w:drawing>
          <wp:inline distT="0" distB="0" distL="0" distR="0">
            <wp:extent cx="5274310" cy="112712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61"/>
                    <a:stretch>
                      <a:fillRect/>
                    </a:stretch>
                  </pic:blipFill>
                  <pic:spPr>
                    <a:xfrm>
                      <a:off x="0" y="0"/>
                      <a:ext cx="5274310" cy="1127506"/>
                    </a:xfrm>
                    <a:prstGeom prst="rect">
                      <a:avLst/>
                    </a:prstGeom>
                  </pic:spPr>
                </pic:pic>
              </a:graphicData>
            </a:graphic>
          </wp:inline>
        </w:drawing>
      </w:r>
    </w:p>
    <w:p>
      <w:pPr>
        <w:ind w:firstLine="3150" w:firstLineChars="1500"/>
      </w:pPr>
      <w:r>
        <w:rPr>
          <w:rFonts w:hint="eastAsia" w:ascii="宋体" w:hAnsi="宋体" w:cs="宋体"/>
          <w:sz w:val="21"/>
          <w:szCs w:val="21"/>
        </w:rPr>
        <w:t>图4.22柜员查询结果界面</w:t>
      </w:r>
    </w:p>
    <w:p>
      <w:pPr>
        <w:ind w:firstLine="0" w:firstLineChars="0"/>
      </w:pPr>
    </w:p>
    <w:p>
      <w:pPr>
        <w:pStyle w:val="4"/>
        <w:numPr>
          <w:ilvl w:val="0"/>
          <w:numId w:val="0"/>
        </w:numPr>
        <w:spacing w:before="156" w:after="156"/>
        <w:rPr>
          <w:rFonts w:ascii="Times New Roman" w:hAnsi="Times New Roman"/>
        </w:rPr>
      </w:pPr>
      <w:bookmarkStart w:id="43" w:name="_Toc452386916"/>
      <w:r>
        <w:rPr>
          <w:rFonts w:hint="eastAsia" w:ascii="Times New Roman" w:hAnsi="Times New Roman"/>
        </w:rPr>
        <w:t>4.4.4 窗口管理功能实现</w:t>
      </w:r>
      <w:bookmarkEnd w:id="43"/>
    </w:p>
    <w:p>
      <w:pPr>
        <w:ind w:firstLine="480"/>
      </w:pPr>
      <w:r>
        <w:rPr>
          <w:rFonts w:hint="eastAsia"/>
        </w:rPr>
        <w:t>窗口管理主要是管理窗口和业务还有柜员之间的关系，如图4.23所示。</w:t>
      </w:r>
    </w:p>
    <w:p>
      <w:pPr>
        <w:ind w:firstLine="480"/>
      </w:pPr>
      <w:r>
        <w:drawing>
          <wp:inline distT="0" distB="0" distL="0" distR="0">
            <wp:extent cx="5274310" cy="1497330"/>
            <wp:effectExtent l="0" t="0" r="254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62"/>
                    <a:stretch>
                      <a:fillRect/>
                    </a:stretch>
                  </pic:blipFill>
                  <pic:spPr>
                    <a:xfrm>
                      <a:off x="0" y="0"/>
                      <a:ext cx="5274310" cy="1497440"/>
                    </a:xfrm>
                    <a:prstGeom prst="rect">
                      <a:avLst/>
                    </a:prstGeom>
                  </pic:spPr>
                </pic:pic>
              </a:graphicData>
            </a:graphic>
          </wp:inline>
        </w:drawing>
      </w:r>
    </w:p>
    <w:p>
      <w:pPr>
        <w:ind w:firstLine="3150" w:firstLineChars="1500"/>
      </w:pPr>
      <w:r>
        <w:rPr>
          <w:rFonts w:hint="eastAsia" w:ascii="宋体" w:hAnsi="宋体" w:cs="宋体"/>
          <w:sz w:val="21"/>
          <w:szCs w:val="21"/>
        </w:rPr>
        <w:t>图4.23窗口管理界面</w:t>
      </w:r>
    </w:p>
    <w:p>
      <w:pPr>
        <w:ind w:firstLine="480"/>
      </w:pPr>
    </w:p>
    <w:p>
      <w:pPr>
        <w:ind w:firstLine="480"/>
      </w:pPr>
      <w:r>
        <w:rPr>
          <w:rFonts w:hint="eastAsia"/>
        </w:rPr>
        <w:t>查询功能和增删改的功能以及提示很相似，就不一一列出来了。有一个不同的地方就是在增加和修改的弹出框中，业务代码这一行是使用combobox,通过ajax异步请求查询到所有业务代码，展现出来的。如图4.24所示。</w:t>
      </w:r>
    </w:p>
    <w:p>
      <w:pPr>
        <w:ind w:firstLine="1680" w:firstLineChars="700"/>
      </w:pPr>
      <w:r>
        <w:drawing>
          <wp:inline distT="0" distB="0" distL="0" distR="0">
            <wp:extent cx="2984500" cy="297688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63"/>
                    <a:stretch>
                      <a:fillRect/>
                    </a:stretch>
                  </pic:blipFill>
                  <pic:spPr>
                    <a:xfrm>
                      <a:off x="0" y="0"/>
                      <a:ext cx="2987855" cy="2980349"/>
                    </a:xfrm>
                    <a:prstGeom prst="rect">
                      <a:avLst/>
                    </a:prstGeom>
                  </pic:spPr>
                </pic:pic>
              </a:graphicData>
            </a:graphic>
          </wp:inline>
        </w:drawing>
      </w:r>
    </w:p>
    <w:p>
      <w:pPr>
        <w:ind w:firstLine="3150" w:firstLineChars="1500"/>
      </w:pPr>
      <w:r>
        <w:rPr>
          <w:rFonts w:hint="eastAsia" w:ascii="宋体" w:hAnsi="宋体" w:cs="宋体"/>
          <w:sz w:val="21"/>
          <w:szCs w:val="21"/>
        </w:rPr>
        <w:t>图4.24窗口增加界面</w:t>
      </w:r>
    </w:p>
    <w:p>
      <w:pPr>
        <w:ind w:firstLine="0" w:firstLineChars="0"/>
      </w:pPr>
    </w:p>
    <w:p>
      <w:pPr>
        <w:pStyle w:val="4"/>
        <w:numPr>
          <w:ilvl w:val="0"/>
          <w:numId w:val="0"/>
        </w:numPr>
        <w:spacing w:before="156" w:after="156"/>
        <w:rPr>
          <w:rFonts w:ascii="Times New Roman" w:hAnsi="Times New Roman"/>
        </w:rPr>
      </w:pPr>
      <w:bookmarkStart w:id="44" w:name="_Toc452386917"/>
      <w:r>
        <w:rPr>
          <w:rFonts w:hint="eastAsia" w:ascii="Times New Roman" w:hAnsi="Times New Roman"/>
        </w:rPr>
        <w:t>4.4.5 数据分析功能实现</w:t>
      </w:r>
      <w:bookmarkEnd w:id="44"/>
    </w:p>
    <w:p>
      <w:pPr>
        <w:ind w:firstLine="480"/>
      </w:pPr>
      <w:r>
        <w:rPr>
          <w:rFonts w:hint="eastAsia"/>
        </w:rPr>
        <w:t>数据分析主要有三个模块，成功率和失败率统计，比较各个业务的需求量，以及业务受季度的影响。</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5.1成功率与失败率统计</w:t>
      </w:r>
    </w:p>
    <w:p>
      <w:pPr>
        <w:ind w:firstLine="480"/>
      </w:pPr>
      <w:r>
        <w:rPr>
          <w:rFonts w:hint="eastAsia"/>
        </w:rPr>
        <w:t>在考虑成功率失败率的同时，还要考虑另一个因素，就是有时候会存在这样的情况，叫了号没人前来窗口办理，这样的票号我们称为流失的票号，所以在成功率和失败率以外还有一个流失率。如图4.25所示。</w:t>
      </w:r>
    </w:p>
    <w:p>
      <w:pPr>
        <w:ind w:firstLine="480"/>
      </w:pPr>
      <w:r>
        <w:drawing>
          <wp:inline distT="0" distB="0" distL="0" distR="0">
            <wp:extent cx="5274310" cy="2659380"/>
            <wp:effectExtent l="0" t="0" r="254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64"/>
                    <a:stretch>
                      <a:fillRect/>
                    </a:stretch>
                  </pic:blipFill>
                  <pic:spPr>
                    <a:xfrm>
                      <a:off x="0" y="0"/>
                      <a:ext cx="5274310" cy="265974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图4.25成功与失败率统计界面</w:t>
      </w:r>
    </w:p>
    <w:p>
      <w:pPr>
        <w:ind w:firstLine="480"/>
      </w:pPr>
      <w:r>
        <w:rPr>
          <w:rFonts w:hint="eastAsia"/>
        </w:rPr>
        <w:t>同时，我们可通过我们输入的条件去查找某一个业务，在某一段时间内的成功率、失败率与流失率。</w:t>
      </w:r>
    </w:p>
    <w:p>
      <w:pPr>
        <w:ind w:firstLine="480"/>
      </w:pPr>
      <w:r>
        <w:rPr>
          <w:rFonts w:hint="eastAsia"/>
        </w:rPr>
        <w:t>这里的饼图使用highchart实现的，初始化饼图使用的是highchart的API提供的highchart方法。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function initHighchart(data){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$('#container').highcharts({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credits:{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 xml:space="preserve">    enabled:false // 禁用版权信息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chart: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marginLeft : 200,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height : 350,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width : 700,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plotBackgroundColor: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plotBorderWidth: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plotShadow: false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title: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text: '叫号票的成功办理、失败办理、和没有办理的比例'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tooltip: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 xml:space="preserve">    pointFormat: '{series.name}: &lt;b&gt;{point.percentage:.1f}%&lt;/b&gt;'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plotOptions: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pie: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allowPointSelect: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cursor: 'pointer',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dataLabels: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enabled: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connectorColor: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format: '&lt;b&gt;{point.name}&lt;/b&gt;: {point.percentage:.1f}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series: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type: 'pie',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name: 'Browser share',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 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初始化饼图时的data参数是通过ajax异步请求从后台获取的。从后台获取的数据是一个由List转换过来的json数据。其中包括根据条件查询出来的成功的总数，失败的总数，和流失票的总数。</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5.2比较各个业务的需求量</w:t>
      </w:r>
    </w:p>
    <w:p>
      <w:pPr>
        <w:ind w:firstLine="480"/>
      </w:pPr>
      <w:r>
        <w:rPr>
          <w:rFonts w:hint="eastAsia"/>
        </w:rPr>
        <w:t>在这里展示的每一个业务在某一段时间内办理的数量，如果没有输入查询条件，则默认为是查询所有历史业务。如图4.26所示</w:t>
      </w:r>
    </w:p>
    <w:p>
      <w:pPr>
        <w:ind w:firstLine="480"/>
      </w:pPr>
      <w:r>
        <w:drawing>
          <wp:inline distT="0" distB="0" distL="0" distR="0">
            <wp:extent cx="5274310" cy="2219325"/>
            <wp:effectExtent l="0" t="0" r="254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65"/>
                    <a:stretch>
                      <a:fillRect/>
                    </a:stretch>
                  </pic:blipFill>
                  <pic:spPr>
                    <a:xfrm>
                      <a:off x="0" y="0"/>
                      <a:ext cx="5274310" cy="221960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图4.26比较业务的需求量界面</w:t>
      </w:r>
    </w:p>
    <w:p>
      <w:pPr>
        <w:ind w:firstLine="480"/>
      </w:pPr>
      <w:r>
        <w:rPr>
          <w:rFonts w:hint="eastAsia"/>
        </w:rPr>
        <w:t>这里的柱状图也是使用highchart实现的，初始化柱状图使用的是highchart的API提供的highchart()方法。实现的方法与饼图类似，参照API实现比较简单，这里就不详细说明了。</w:t>
      </w:r>
    </w:p>
    <w:p>
      <w:pPr>
        <w:ind w:firstLine="480"/>
      </w:pPr>
      <w:r>
        <w:rPr>
          <w:rFonts w:hint="eastAsia"/>
        </w:rPr>
        <w:t>初始化柱状图时也需要一个data参数，该参数也是通过ajax异步请求从后台获取的。从后台获取的数据是一个由List转换过来的json数据。其中包括X轴的业务名，以及各个业务的办理数量。</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5.3业务受季度的影响</w:t>
      </w:r>
    </w:p>
    <w:p>
      <w:pPr>
        <w:ind w:firstLine="480"/>
      </w:pPr>
      <w:r>
        <w:rPr>
          <w:rFonts w:hint="eastAsia"/>
        </w:rPr>
        <w:t>这里展示每一个月份业务的办理数量，体现了了业务受季度的影响。我们可在字啊啦框中选择某一个业务，查看该业务受季度的影响，如果没有选择业务，则展示的都是所有业务的数据。如图4.27所示，其中蓝线代表总数，黑线代表成功数，绿线代表失败是，黄线代表流失的数量。</w:t>
      </w:r>
    </w:p>
    <w:p>
      <w:pPr>
        <w:ind w:firstLine="480"/>
      </w:pPr>
      <w:r>
        <w:drawing>
          <wp:inline distT="0" distB="0" distL="0" distR="0">
            <wp:extent cx="5274310" cy="23450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66"/>
                    <a:stretch>
                      <a:fillRect/>
                    </a:stretch>
                  </pic:blipFill>
                  <pic:spPr>
                    <a:xfrm>
                      <a:off x="0" y="0"/>
                      <a:ext cx="5274310" cy="234535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图4.27业务受季度影响界面</w:t>
      </w:r>
    </w:p>
    <w:p>
      <w:pPr>
        <w:ind w:firstLine="480"/>
      </w:pPr>
      <w:r>
        <w:rPr>
          <w:rFonts w:hint="eastAsia"/>
        </w:rPr>
        <w:t>这里的折线图也是使用highchart实现的，初始化折线图使用的是highchart的API提供的highchart()方法。实现的方法与上面提到的柱状图和饼图相似，参照API实现比较简单，这里就不详细说明了。</w:t>
      </w:r>
    </w:p>
    <w:p>
      <w:pPr>
        <w:ind w:firstLine="480"/>
      </w:pPr>
      <w:r>
        <w:rPr>
          <w:rFonts w:hint="eastAsia"/>
        </w:rPr>
        <w:t>初始化折线图时也需要一个data参数，该参数也是通过ajax异步请求从后台获取的。从后台获取的数据是一个由List转换过来的json数据。其中包括每个月份的业务总数，成功数，失败数和流失数。</w:t>
      </w:r>
    </w:p>
    <w:p>
      <w:pPr>
        <w:ind w:firstLine="480"/>
      </w:pPr>
    </w:p>
    <w:p>
      <w:pPr>
        <w:pStyle w:val="4"/>
        <w:numPr>
          <w:ilvl w:val="0"/>
          <w:numId w:val="0"/>
        </w:numPr>
        <w:spacing w:before="156" w:after="156"/>
        <w:rPr>
          <w:rFonts w:ascii="Times New Roman" w:hAnsi="Times New Roman"/>
        </w:rPr>
      </w:pPr>
      <w:bookmarkStart w:id="45" w:name="_Toc452386918"/>
      <w:r>
        <w:rPr>
          <w:rFonts w:hint="eastAsia" w:ascii="Times New Roman" w:hAnsi="Times New Roman"/>
        </w:rPr>
        <w:t>4.4.6 办理情况功能实现</w:t>
      </w:r>
      <w:bookmarkEnd w:id="45"/>
    </w:p>
    <w:p>
      <w:pPr>
        <w:ind w:firstLine="480"/>
      </w:pPr>
      <w:r>
        <w:rPr>
          <w:rFonts w:hint="eastAsia"/>
        </w:rPr>
        <w:t>办理情况模块下，有两个子模块，分别是展示历史记录，和当前办理情况。历史记录是指之前办理的票的情况，当前办理情况是指当天的办理情况。</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6.1历史记录</w:t>
      </w:r>
    </w:p>
    <w:p>
      <w:pPr>
        <w:ind w:firstLine="480"/>
      </w:pPr>
      <w:r>
        <w:rPr>
          <w:rFonts w:hint="eastAsia"/>
        </w:rPr>
        <w:t>历史记录只提供查询功能，这里不允许对历史记录进行修改和添加，我们可以通过业务名，窗口号，柜员账号，和时间进行查询，查看符合条件的历史记录的详细信息。如图4.28所示</w:t>
      </w:r>
    </w:p>
    <w:p>
      <w:pPr>
        <w:ind w:firstLine="480"/>
      </w:pPr>
      <w:r>
        <w:drawing>
          <wp:inline distT="0" distB="0" distL="0" distR="0">
            <wp:extent cx="5274310" cy="209804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7"/>
                    <a:stretch>
                      <a:fillRect/>
                    </a:stretch>
                  </pic:blipFill>
                  <pic:spPr>
                    <a:xfrm>
                      <a:off x="0" y="0"/>
                      <a:ext cx="5274310" cy="209812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图4.28历史记录界面</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4.4.6.1当前办理情况</w:t>
      </w:r>
    </w:p>
    <w:p>
      <w:pPr>
        <w:ind w:firstLine="480"/>
      </w:pPr>
      <w:r>
        <w:rPr>
          <w:rFonts w:hint="eastAsia"/>
        </w:rPr>
        <w:t>当前办理情况是通过柱状图显示的当天已办理的量，未办理的量，成功数，失败数，和流失的票数。可以通过业务名称和窗口号查询某一个业务的办理情况。如图4.29所示，这是没有数据时的情况，当有数据时，如图4.30所示。同时，还给加载数据设置了定时器，每过一分钟，就会自动加载一次数据，并刷新柱状图。</w:t>
      </w:r>
    </w:p>
    <w:p>
      <w:pPr>
        <w:ind w:firstLine="480"/>
      </w:pPr>
      <w:r>
        <w:drawing>
          <wp:inline distT="0" distB="0" distL="0" distR="0">
            <wp:extent cx="5274310" cy="2808605"/>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8"/>
                    <a:stretch>
                      <a:fillRect/>
                    </a:stretch>
                  </pic:blipFill>
                  <pic:spPr>
                    <a:xfrm>
                      <a:off x="0" y="0"/>
                      <a:ext cx="5274310" cy="280869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图4.29当前办理情况界面</w:t>
      </w:r>
    </w:p>
    <w:p>
      <w:pPr>
        <w:ind w:firstLine="480"/>
      </w:pPr>
      <w:r>
        <w:drawing>
          <wp:inline distT="0" distB="0" distL="0" distR="0">
            <wp:extent cx="5274310" cy="25615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9"/>
                    <a:stretch>
                      <a:fillRect/>
                    </a:stretch>
                  </pic:blipFill>
                  <pic:spPr>
                    <a:xfrm>
                      <a:off x="0" y="0"/>
                      <a:ext cx="5274310" cy="256206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图4.30当前办理情况界面</w:t>
      </w:r>
    </w:p>
    <w:p>
      <w:pPr>
        <w:ind w:firstLine="480"/>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pStyle w:val="2"/>
        <w:widowControl w:val="0"/>
        <w:numPr>
          <w:ilvl w:val="0"/>
          <w:numId w:val="2"/>
        </w:numPr>
        <w:spacing w:beforeLines="0" w:afterLines="0" w:line="578" w:lineRule="auto"/>
        <w:ind w:left="0" w:firstLine="0"/>
        <w:rPr>
          <w:rFonts w:cs="黑体"/>
          <w:sz w:val="32"/>
          <w:szCs w:val="32"/>
        </w:rPr>
      </w:pPr>
      <w:bookmarkStart w:id="46" w:name="_Toc452386919"/>
      <w:r>
        <w:rPr>
          <w:rFonts w:hint="eastAsia" w:cs="黑体"/>
          <w:sz w:val="32"/>
          <w:szCs w:val="32"/>
        </w:rPr>
        <w:t>总结与展望</w:t>
      </w:r>
      <w:bookmarkEnd w:id="46"/>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7" w:name="_Toc452386920"/>
      <w:r>
        <w:rPr>
          <w:rFonts w:hint="eastAsia" w:ascii="Times New Roman" w:hAnsi="Times New Roman" w:cs="黑体"/>
          <w:bCs w:val="0"/>
        </w:rPr>
        <w:t>5.1总结</w:t>
      </w:r>
      <w:bookmarkEnd w:id="47"/>
    </w:p>
    <w:p>
      <w:pPr>
        <w:ind w:firstLine="480"/>
      </w:pPr>
      <w:r>
        <w:rPr>
          <w:rFonts w:hint="eastAsia"/>
        </w:rPr>
        <w:t>本论文系统与银行的工作紧密相连。在系统的开发当中，通过对于实际流程的观察，制订了系统的需求分析和功能模块。实际的银行排队叫号系统可以为银行的管理者提供详实的动态数据，方便管理者对员工进行工作分配。在本系统中，也做到了这点，不仅实现排队与叫号功能，还通过图形的展示来帮助管理员分析数据。</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1、从需求分析，系统设计和系统实现等方面，基本理解银行排队叫号系统的研发一样，明确了系统设计的思想和过程。</w:t>
      </w:r>
    </w:p>
    <w:p>
      <w:pPr>
        <w:ind w:firstLine="480"/>
      </w:pPr>
      <w:r>
        <w:rPr>
          <w:rFonts w:hint="eastAsia"/>
        </w:rPr>
        <w:t>2、结合银行排队叫号的流程，通过自己的需求分析，提出系统的构建思路，确定了各个功能模块，并实现了取号与叫号的功能实现。</w:t>
      </w:r>
    </w:p>
    <w:p>
      <w:pPr>
        <w:ind w:firstLine="480"/>
      </w:pPr>
      <w:r>
        <w:rPr>
          <w:rFonts w:hint="eastAsia"/>
        </w:rPr>
        <w:t>3、结合银行的当前业务的流程和状况，收集各种业务的数据，完成后台数据管理和报表分析，有效的提升了分析数据的效率。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8" w:name="_Toc452386921"/>
      <w:r>
        <w:rPr>
          <w:rFonts w:hint="eastAsia" w:ascii="Times New Roman" w:hAnsi="Times New Roman" w:cs="黑体"/>
          <w:bCs w:val="0"/>
        </w:rPr>
        <w:t>5.2展望</w:t>
      </w:r>
      <w:bookmarkEnd w:id="48"/>
    </w:p>
    <w:p>
      <w:pPr>
        <w:ind w:firstLine="480"/>
      </w:pPr>
      <w:r>
        <w:rPr>
          <w:rFonts w:hint="eastAsia"/>
        </w:rPr>
        <w:t>目前本系统只能在机器上进行取号，也就是说只能通过点对点与服务器进行连接。随着互联网的的不断发展，随着银行业务 的持续增长，需要通过更有效的方式提高银行的办事效率。在后续的开发中，将会考虑将网上预约、电话预约，多网点客户自动分配等功能加上去，进一步简化业务流程，提高办事效率，减少客户等待时间。</w:t>
      </w:r>
      <w:bookmarkStart w:id="49" w:name="_Toc26207"/>
    </w:p>
    <w:p>
      <w:pPr>
        <w:ind w:firstLine="480"/>
      </w:pPr>
    </w:p>
    <w:p>
      <w:pPr>
        <w:ind w:firstLine="480"/>
      </w:pPr>
    </w:p>
    <w:p>
      <w:pPr>
        <w:ind w:firstLine="0" w:firstLineChars="0"/>
      </w:pPr>
    </w:p>
    <w:p>
      <w:pPr>
        <w:ind w:firstLine="0" w:firstLineChars="0"/>
        <w:jc w:val="center"/>
        <w:outlineLvl w:val="0"/>
        <w:rPr>
          <w:rFonts w:eastAsia="黑体"/>
          <w:b/>
          <w:bCs/>
          <w:sz w:val="32"/>
          <w:szCs w:val="32"/>
        </w:rPr>
      </w:pPr>
      <w:bookmarkStart w:id="50" w:name="_Toc452386922"/>
      <w:r>
        <w:rPr>
          <w:rFonts w:hint="eastAsia" w:eastAsia="黑体"/>
          <w:b/>
          <w:bCs/>
          <w:sz w:val="32"/>
          <w:szCs w:val="32"/>
        </w:rPr>
        <w:t>致谢</w:t>
      </w:r>
      <w:bookmarkEnd w:id="49"/>
      <w:bookmarkEnd w:id="50"/>
    </w:p>
    <w:p>
      <w:pPr>
        <w:ind w:firstLine="480"/>
      </w:pPr>
      <w:r>
        <w:rPr>
          <w:rFonts w:hint="eastAsia"/>
        </w:rPr>
        <w:t>在论文和系统的开发当中，感谢滕少华老师，悉心指导和按时督促。从论文的选题、研究、设计直至完成无不凝聚着导师的心血。导师在百忙之中仍然定期听取汇报，了解课题的进展情况，把握课题的研究方向，并提出了许多重要的建设性意见。导师崇高的品德、渊博的知识、严谨的治学态度及忘我的工作精神，激励我永远奋发向上，使我终生受益。滕少华老师在我的课题研究过程中给予了极大的帮助，在此向他表示衷心的感谢。</w:t>
      </w:r>
    </w:p>
    <w:p>
      <w:pPr>
        <w:ind w:firstLine="480"/>
      </w:pPr>
      <w:r>
        <w:rPr>
          <w:rFonts w:hint="eastAsia"/>
        </w:rPr>
        <w:t>同时也要感谢我的同学，在我课题研究的过程中遇到了各种问题向同学请教时，同学们都欣然的伸出援助之手，耐心回答我的问题并细心讲解。在课题的研究过程中，我和同一课题的同学也进行讨论并互相学习，共同进步。</w:t>
      </w:r>
    </w:p>
    <w:p>
      <w:pPr>
        <w:ind w:firstLine="480"/>
      </w:pPr>
      <w:r>
        <w:rPr>
          <w:rFonts w:hint="eastAsia"/>
        </w:rPr>
        <w:t>最后向所有关心、鼓励、支持和帮助过我的人表示深深的谢意。</w:t>
      </w:r>
    </w:p>
    <w:p>
      <w:pPr>
        <w:ind w:firstLine="480"/>
      </w:pPr>
    </w:p>
    <w:p>
      <w:pPr>
        <w:ind w:firstLine="480"/>
      </w:pPr>
    </w:p>
    <w:p>
      <w:pPr>
        <w:ind w:firstLine="480"/>
      </w:pPr>
    </w:p>
    <w:p>
      <w:pPr>
        <w:ind w:firstLineChars="0"/>
        <w:rPr>
          <w:rFonts w:eastAsia="黑体"/>
          <w:b/>
          <w:sz w:val="32"/>
          <w:szCs w:val="32"/>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76E7F"/>
    <w:multiLevelType w:val="multilevel"/>
    <w:tmpl w:val="09F76E7F"/>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2">
    <w:nsid w:val="1518773B"/>
    <w:multiLevelType w:val="multilevel"/>
    <w:tmpl w:val="1518773B"/>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3">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4">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5">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6">
    <w:nsid w:val="41145695"/>
    <w:multiLevelType w:val="multilevel"/>
    <w:tmpl w:val="41145695"/>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7">
    <w:nsid w:val="411E5872"/>
    <w:multiLevelType w:val="multilevel"/>
    <w:tmpl w:val="411E5872"/>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9">
    <w:nsid w:val="4D1203D4"/>
    <w:multiLevelType w:val="multilevel"/>
    <w:tmpl w:val="4D1203D4"/>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0">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6D8A223D"/>
    <w:multiLevelType w:val="multilevel"/>
    <w:tmpl w:val="6D8A223D"/>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2">
    <w:nsid w:val="7C8C6C4E"/>
    <w:multiLevelType w:val="multilevel"/>
    <w:tmpl w:val="7C8C6C4E"/>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10"/>
  </w:num>
  <w:num w:numId="3">
    <w:abstractNumId w:val="5"/>
  </w:num>
  <w:num w:numId="4">
    <w:abstractNumId w:val="4"/>
  </w:num>
  <w:num w:numId="5">
    <w:abstractNumId w:val="3"/>
  </w:num>
  <w:num w:numId="6">
    <w:abstractNumId w:val="8"/>
  </w:num>
  <w:num w:numId="7">
    <w:abstractNumId w:val="6"/>
  </w:num>
  <w:num w:numId="8">
    <w:abstractNumId w:val="0"/>
  </w:num>
  <w:num w:numId="9">
    <w:abstractNumId w:val="7"/>
  </w:num>
  <w:num w:numId="10">
    <w:abstractNumId w:val="11"/>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6EF55A1"/>
    <w:rsid w:val="0A305558"/>
    <w:rsid w:val="0D78245C"/>
    <w:rsid w:val="0FAA29A1"/>
    <w:rsid w:val="13D05A24"/>
    <w:rsid w:val="15522A85"/>
    <w:rsid w:val="15F427B1"/>
    <w:rsid w:val="1F3876E7"/>
    <w:rsid w:val="20457072"/>
    <w:rsid w:val="26BA3A8A"/>
    <w:rsid w:val="2FDC2E5B"/>
    <w:rsid w:val="3A4808BA"/>
    <w:rsid w:val="3CC979B3"/>
    <w:rsid w:val="3EF32459"/>
    <w:rsid w:val="3FCF7DDF"/>
    <w:rsid w:val="44882ABA"/>
    <w:rsid w:val="49EF0508"/>
    <w:rsid w:val="4B1E304D"/>
    <w:rsid w:val="4B551296"/>
    <w:rsid w:val="52847344"/>
    <w:rsid w:val="5445337B"/>
    <w:rsid w:val="57F637CE"/>
    <w:rsid w:val="5FFD13C8"/>
    <w:rsid w:val="643C6322"/>
    <w:rsid w:val="675A59FB"/>
    <w:rsid w:val="6E856DD5"/>
    <w:rsid w:val="710F315F"/>
    <w:rsid w:val="72F0680B"/>
    <w:rsid w:val="77C36CBB"/>
    <w:rsid w:val="783B0E86"/>
    <w:rsid w:val="7B2D0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Date"/>
    <w:basedOn w:val="1"/>
    <w:next w:val="1"/>
    <w:link w:val="42"/>
    <w:unhideWhenUsed/>
    <w:uiPriority w:val="99"/>
    <w:pPr>
      <w:ind w:left="100" w:leftChars="2500"/>
    </w:pPr>
  </w:style>
  <w:style w:type="paragraph" w:styleId="13">
    <w:name w:val="Balloon Text"/>
    <w:basedOn w:val="1"/>
    <w:link w:val="44"/>
    <w:unhideWhenUsed/>
    <w:uiPriority w:val="99"/>
    <w:pPr>
      <w:spacing w:line="240" w:lineRule="auto"/>
    </w:pPr>
    <w:rPr>
      <w:sz w:val="18"/>
      <w:szCs w:val="18"/>
    </w:rPr>
  </w:style>
  <w:style w:type="paragraph" w:styleId="14">
    <w:name w:val="footer"/>
    <w:basedOn w:val="1"/>
    <w:link w:val="41"/>
    <w:unhideWhenUsed/>
    <w:uiPriority w:val="99"/>
    <w:pPr>
      <w:tabs>
        <w:tab w:val="center" w:pos="4153"/>
        <w:tab w:val="right" w:pos="8306"/>
      </w:tabs>
      <w:snapToGrid w:val="0"/>
      <w:spacing w:line="240" w:lineRule="auto"/>
    </w:pPr>
    <w:rPr>
      <w:sz w:val="18"/>
      <w:szCs w:val="18"/>
    </w:rPr>
  </w:style>
  <w:style w:type="paragraph" w:styleId="15">
    <w:name w:val="header"/>
    <w:basedOn w:val="1"/>
    <w:link w:val="4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uiPriority w:val="99"/>
    <w:rPr>
      <w:rFonts w:ascii="Calibri Light" w:hAnsi="Calibri Light"/>
      <w:b/>
      <w:bCs/>
      <w:sz w:val="24"/>
      <w:szCs w:val="24"/>
    </w:rPr>
  </w:style>
  <w:style w:type="character" w:customStyle="1" w:styleId="33">
    <w:name w:val="标题 7 Char"/>
    <w:basedOn w:val="21"/>
    <w:link w:val="8"/>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uiPriority w:val="99"/>
    <w:rPr>
      <w:rFonts w:ascii="Times New Roman"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TotalTime>0</TotalTime>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wangrongjun</cp:lastModifiedBy>
  <dcterms:modified xsi:type="dcterms:W3CDTF">2018-05-15T15:40:50Z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