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8DE57" w14:textId="2A4962C7" w:rsidR="00E47C1E" w:rsidRDefault="00E47C1E" w:rsidP="00E47C1E">
      <w:pPr>
        <w:pStyle w:val="NormalParagraph"/>
      </w:pPr>
    </w:p>
    <w:p w14:paraId="6CCF4784" w14:textId="77777777" w:rsidR="00C90FA1" w:rsidRDefault="00C90FA1" w:rsidP="00C90FA1">
      <w:pPr>
        <w:pStyle w:val="Centredtext"/>
        <w:rPr>
          <w:rFonts w:cs="Arial"/>
        </w:rPr>
      </w:pPr>
      <w:bookmarkStart w:id="0" w:name="_Toc182566284"/>
    </w:p>
    <w:p w14:paraId="66F788AA" w14:textId="77777777" w:rsidR="00C90FA1" w:rsidRDefault="00C90FA1" w:rsidP="00C90FA1">
      <w:pPr>
        <w:pStyle w:val="Centredtext"/>
        <w:rPr>
          <w:rFonts w:cs="Arial"/>
          <w:noProof/>
          <w:lang w:eastAsia="en-GB" w:bidi="ar-SA"/>
        </w:rPr>
      </w:pPr>
    </w:p>
    <w:p w14:paraId="4142C962" w14:textId="77777777" w:rsidR="00C90FA1" w:rsidRDefault="00C90FA1" w:rsidP="00C90FA1">
      <w:pPr>
        <w:pStyle w:val="Centredtext"/>
        <w:rPr>
          <w:rFonts w:cs="Arial"/>
          <w:noProof/>
          <w:lang w:eastAsia="en-GB" w:bidi="ar-SA"/>
        </w:rPr>
      </w:pPr>
    </w:p>
    <w:p w14:paraId="3A349675" w14:textId="77777777" w:rsidR="00C90FA1" w:rsidRDefault="00C90FA1" w:rsidP="00C90FA1">
      <w:pPr>
        <w:pStyle w:val="GSMAlogo"/>
        <w:spacing w:after="1200"/>
        <w:rPr>
          <w:sz w:val="20"/>
          <w:szCs w:val="20"/>
        </w:rPr>
      </w:pPr>
      <w:r>
        <w:rPr>
          <w:noProof/>
          <w:lang w:eastAsia="en-GB" w:bidi="ar-SA"/>
        </w:rPr>
        <w:drawing>
          <wp:inline distT="0" distB="0" distL="0" distR="0" wp14:anchorId="7A096B69" wp14:editId="566A8252">
            <wp:extent cx="2590800" cy="411480"/>
            <wp:effectExtent l="0" t="0" r="0" b="7620"/>
            <wp:docPr id="2" name="Picture 2"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red and white logo&#10;&#10;Description automatically generated with low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0800" cy="411480"/>
                    </a:xfrm>
                    <a:prstGeom prst="rect">
                      <a:avLst/>
                    </a:prstGeom>
                    <a:noFill/>
                    <a:ln>
                      <a:noFill/>
                    </a:ln>
                  </pic:spPr>
                </pic:pic>
              </a:graphicData>
            </a:graphic>
          </wp:inline>
        </w:drawing>
      </w:r>
    </w:p>
    <w:p w14:paraId="73F4E95B" w14:textId="77777777" w:rsidR="004F457D" w:rsidRPr="004F457D" w:rsidRDefault="004F457D" w:rsidP="004F457D">
      <w:pPr>
        <w:pStyle w:val="Title"/>
        <w:rPr>
          <w:rFonts w:cs="Arial"/>
        </w:rPr>
      </w:pPr>
      <w:r w:rsidRPr="004F457D">
        <w:rPr>
          <w:rFonts w:cs="Arial"/>
        </w:rPr>
        <w:t>PP Module for Application Isolation in the eUICC</w:t>
      </w:r>
    </w:p>
    <w:p w14:paraId="68FF12E5" w14:textId="67C3D88A" w:rsidR="00C90FA1" w:rsidRDefault="00C90FA1" w:rsidP="00C90FA1">
      <w:pPr>
        <w:pStyle w:val="Title"/>
        <w:rPr>
          <w:rFonts w:cs="Arial"/>
        </w:rPr>
      </w:pPr>
      <w:r>
        <w:rPr>
          <w:rFonts w:cs="Arial"/>
        </w:rPr>
        <w:t xml:space="preserve">Version </w:t>
      </w:r>
      <w:r w:rsidR="00964339">
        <w:rPr>
          <w:rFonts w:cs="Arial"/>
        </w:rPr>
        <w:t>1</w:t>
      </w:r>
      <w:r>
        <w:rPr>
          <w:rFonts w:cs="Arial"/>
        </w:rPr>
        <w:t>.</w:t>
      </w:r>
      <w:r w:rsidR="00964339">
        <w:rPr>
          <w:rFonts w:cs="Arial"/>
        </w:rPr>
        <w:t>0</w:t>
      </w:r>
    </w:p>
    <w:p w14:paraId="1C84D181" w14:textId="05D54649" w:rsidR="00C90FA1" w:rsidRPr="00100910" w:rsidRDefault="009E44CA" w:rsidP="00C90FA1">
      <w:pPr>
        <w:pStyle w:val="Title"/>
      </w:pPr>
      <w:r>
        <w:rPr>
          <w:rStyle w:val="PlaceholderText"/>
          <w:color w:val="auto"/>
        </w:rPr>
        <w:t>17</w:t>
      </w:r>
      <w:r w:rsidRPr="009E44CA">
        <w:rPr>
          <w:rStyle w:val="PlaceholderText"/>
          <w:color w:val="auto"/>
          <w:vertAlign w:val="superscript"/>
        </w:rPr>
        <w:t>th</w:t>
      </w:r>
      <w:r>
        <w:rPr>
          <w:rStyle w:val="PlaceholderText"/>
          <w:color w:val="auto"/>
        </w:rPr>
        <w:t xml:space="preserve"> July 2026</w:t>
      </w:r>
    </w:p>
    <w:p w14:paraId="2E661470" w14:textId="77777777" w:rsidR="00C90FA1" w:rsidRDefault="00C90FA1" w:rsidP="00C90FA1">
      <w:pPr>
        <w:pStyle w:val="DocInfo"/>
        <w:rPr>
          <w:rFonts w:cs="Arial"/>
          <w:sz w:val="22"/>
        </w:rPr>
      </w:pPr>
    </w:p>
    <w:p w14:paraId="1D2AC69C" w14:textId="77777777" w:rsidR="00C90FA1" w:rsidRDefault="00C90FA1" w:rsidP="00C90FA1">
      <w:pPr>
        <w:pStyle w:val="DocInfo"/>
        <w:rPr>
          <w:rFonts w:cs="Arial"/>
          <w:sz w:val="22"/>
        </w:rPr>
      </w:pPr>
      <w:r>
        <w:rPr>
          <w:rFonts w:cs="Arial"/>
          <w:sz w:val="22"/>
        </w:rPr>
        <w:t>Security Classification: Non-Confidential</w:t>
      </w:r>
    </w:p>
    <w:p w14:paraId="0D1211D0" w14:textId="77777777" w:rsidR="00C90FA1" w:rsidRDefault="00C90FA1" w:rsidP="00C90FA1">
      <w:pPr>
        <w:pStyle w:val="CSLegal3"/>
        <w:rPr>
          <w:rFonts w:cs="Arial"/>
        </w:rPr>
      </w:pPr>
      <w:r w:rsidRPr="471AC072">
        <w:rPr>
          <w:rFonts w:cs="Arial"/>
        </w:rPr>
        <w:t xml:space="preserve">Access to and distribution of this document is restricted to the persons permitted by the security classification.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permitted under the security classification without the prior written approval of the Association. </w:t>
      </w:r>
    </w:p>
    <w:p w14:paraId="09420273" w14:textId="77777777" w:rsidR="00C90FA1" w:rsidRDefault="00C90FA1" w:rsidP="00C90FA1">
      <w:pPr>
        <w:pStyle w:val="DocInfo"/>
        <w:rPr>
          <w:rFonts w:eastAsia="Arial Unicode MS"/>
        </w:rPr>
      </w:pPr>
      <w:r>
        <w:rPr>
          <w:rFonts w:cs="Arial"/>
        </w:rPr>
        <w:t>Copyright Notice</w:t>
      </w:r>
    </w:p>
    <w:p w14:paraId="4464BDDC" w14:textId="44D4D74E" w:rsidR="00C90FA1" w:rsidRDefault="00C90FA1" w:rsidP="00C90FA1">
      <w:pPr>
        <w:pStyle w:val="CSLegal3"/>
      </w:pPr>
      <w:r>
        <w:rPr>
          <w:rFonts w:cs="Arial"/>
        </w:rPr>
        <w:t xml:space="preserve">Copyright © </w:t>
      </w:r>
      <w:r>
        <w:fldChar w:fldCharType="begin"/>
      </w:r>
      <w:r>
        <w:instrText xml:space="preserve"> DATE  \@ "YYYY"  \* MERGEFORMAT </w:instrText>
      </w:r>
      <w:r>
        <w:fldChar w:fldCharType="separate"/>
      </w:r>
      <w:r w:rsidR="009E44CA">
        <w:rPr>
          <w:noProof/>
        </w:rPr>
        <w:t>2026</w:t>
      </w:r>
      <w:r>
        <w:fldChar w:fldCharType="end"/>
      </w:r>
      <w:r>
        <w:t xml:space="preserve"> GSM Association</w:t>
      </w:r>
    </w:p>
    <w:p w14:paraId="67D470B8" w14:textId="77777777" w:rsidR="00C90FA1" w:rsidRDefault="00C90FA1" w:rsidP="00C90FA1">
      <w:pPr>
        <w:pStyle w:val="DocInfo"/>
        <w:spacing w:before="0"/>
        <w:rPr>
          <w:rFonts w:cs="Arial"/>
        </w:rPr>
      </w:pPr>
      <w:r>
        <w:rPr>
          <w:rFonts w:cs="Arial"/>
        </w:rPr>
        <w:t>Disclaimer</w:t>
      </w:r>
    </w:p>
    <w:p w14:paraId="5BF52DD7" w14:textId="77777777" w:rsidR="00C90FA1" w:rsidRDefault="00C90FA1" w:rsidP="00C90FA1">
      <w:pPr>
        <w:pStyle w:val="CSLegal3"/>
        <w:rPr>
          <w:rFonts w:cs="Arial"/>
        </w:rPr>
      </w:pPr>
      <w:r w:rsidRPr="471AC072">
        <w:rPr>
          <w:rFonts w:cs="Arial"/>
        </w:rPr>
        <w:t xml:space="preserve">The GSMA makes no representation, warranty or undertaking (express or implied) with respect to and does not accept any responsibility </w:t>
      </w:r>
      <w:proofErr w:type="gramStart"/>
      <w:r w:rsidRPr="471AC072">
        <w:rPr>
          <w:rFonts w:cs="Arial"/>
        </w:rPr>
        <w:t>for, and</w:t>
      </w:r>
      <w:proofErr w:type="gramEnd"/>
      <w:r w:rsidRPr="471AC072">
        <w:rPr>
          <w:rFonts w:cs="Arial"/>
        </w:rPr>
        <w:t xml:space="preserve"> hereby disclaims liability for the accuracy or completeness or timeliness of the information contained in this document. The information contained in this document may be subject to change without prior notice.</w:t>
      </w:r>
    </w:p>
    <w:p w14:paraId="67EC79A1" w14:textId="77777777" w:rsidR="00C90FA1" w:rsidRDefault="00C90FA1" w:rsidP="00C90FA1">
      <w:pPr>
        <w:pStyle w:val="DocInfo"/>
        <w:spacing w:before="0"/>
        <w:rPr>
          <w:rFonts w:cs="Arial"/>
        </w:rPr>
      </w:pPr>
      <w:r>
        <w:rPr>
          <w:rFonts w:cs="Arial"/>
        </w:rPr>
        <w:t>Compliance Notice</w:t>
      </w:r>
    </w:p>
    <w:p w14:paraId="7602FE3C" w14:textId="77777777" w:rsidR="00C90FA1" w:rsidRDefault="00C90FA1" w:rsidP="00C90FA1">
      <w:pPr>
        <w:pStyle w:val="CSLegal3"/>
        <w:rPr>
          <w:rFonts w:cs="Arial"/>
        </w:rPr>
      </w:pPr>
      <w:r w:rsidRPr="471AC072">
        <w:rPr>
          <w:rFonts w:cs="Arial"/>
        </w:rPr>
        <w:t>The information contain herein is in full compliance with the GSMA Antitrust Compliance Policy.</w:t>
      </w:r>
    </w:p>
    <w:p w14:paraId="6BE04173" w14:textId="77777777" w:rsidR="00C90FA1" w:rsidRDefault="00C90FA1" w:rsidP="00C90FA1">
      <w:pPr>
        <w:pStyle w:val="CSLegal3"/>
        <w:rPr>
          <w:rFonts w:cs="Arial"/>
        </w:rPr>
      </w:pPr>
      <w:r w:rsidRPr="471AC072">
        <w:rPr>
          <w:rFonts w:cs="Arial"/>
        </w:rPr>
        <w:t>This Permanent Reference Document is classified by GSMA as an Industry Specification, as such it has been developed and is maintained by GSMA in accordance with the provisions set out GSMA AA.35 - Procedures for Industry Specifications.</w:t>
      </w:r>
    </w:p>
    <w:p w14:paraId="153BCA26" w14:textId="77777777" w:rsidR="00C90FA1" w:rsidRDefault="00C90FA1" w:rsidP="00C90FA1">
      <w:pPr>
        <w:pStyle w:val="NormalParagraph"/>
        <w:rPr>
          <w:rFonts w:cs="Arial"/>
        </w:rPr>
      </w:pPr>
    </w:p>
    <w:p w14:paraId="31C6C08A" w14:textId="77777777" w:rsidR="00C90FA1" w:rsidRDefault="00C90FA1" w:rsidP="00C90FA1">
      <w:pPr>
        <w:pStyle w:val="Centredtext"/>
      </w:pPr>
    </w:p>
    <w:p w14:paraId="30D53278" w14:textId="77777777" w:rsidR="00C90FA1" w:rsidRDefault="00C90FA1" w:rsidP="00C90FA1">
      <w:pPr>
        <w:pStyle w:val="Title"/>
      </w:pPr>
    </w:p>
    <w:p w14:paraId="7DFDF23E" w14:textId="77777777" w:rsidR="00C90FA1" w:rsidRDefault="00C90FA1" w:rsidP="00C90FA1">
      <w:pPr>
        <w:pStyle w:val="NormalParagraph"/>
      </w:pPr>
    </w:p>
    <w:p w14:paraId="12432DC3" w14:textId="77777777" w:rsidR="00C90FA1" w:rsidRDefault="00C90FA1" w:rsidP="00C90FA1">
      <w:pPr>
        <w:pStyle w:val="TOCHeading"/>
        <w:sectPr w:rsidR="00C90FA1" w:rsidSect="00C90FA1">
          <w:headerReference w:type="default" r:id="rId13"/>
          <w:footerReference w:type="default" r:id="rId14"/>
          <w:pgSz w:w="11906" w:h="16838" w:code="9"/>
          <w:pgMar w:top="2381" w:right="1440" w:bottom="1440" w:left="1440" w:header="709" w:footer="709" w:gutter="0"/>
          <w:pgNumType w:start="1"/>
          <w:cols w:space="720"/>
          <w:docGrid w:linePitch="360"/>
        </w:sectPr>
      </w:pPr>
    </w:p>
    <w:sdt>
      <w:sdtPr>
        <w:rPr>
          <w:b w:val="0"/>
          <w:noProof/>
          <w:kern w:val="28"/>
          <w:sz w:val="22"/>
          <w:lang w:eastAsia="zh-CN" w:bidi="bn-BD"/>
        </w:rPr>
        <w:id w:val="2116855749"/>
        <w:docPartObj>
          <w:docPartGallery w:val="Table of Contents"/>
          <w:docPartUnique/>
        </w:docPartObj>
      </w:sdtPr>
      <w:sdtEndPr>
        <w:rPr>
          <w:b/>
          <w:bCs/>
          <w:kern w:val="0"/>
        </w:rPr>
      </w:sdtEndPr>
      <w:sdtContent>
        <w:p w14:paraId="363F416C" w14:textId="77777777" w:rsidR="00C90FA1" w:rsidRDefault="00C90FA1" w:rsidP="00C90FA1">
          <w:pPr>
            <w:pStyle w:val="TOCHeading"/>
          </w:pPr>
          <w:r>
            <w:t>Contents</w:t>
          </w:r>
        </w:p>
        <w:p w14:paraId="15F40CF5" w14:textId="73A8FB23" w:rsidR="009E44CA" w:rsidRDefault="00C90FA1">
          <w:pPr>
            <w:pStyle w:val="TOC1"/>
            <w:rPr>
              <w:rFonts w:asciiTheme="minorHAnsi" w:eastAsiaTheme="minorEastAsia" w:hAnsiTheme="minorHAnsi" w:cstheme="minorBidi"/>
              <w:b w:val="0"/>
              <w:kern w:val="2"/>
              <w:sz w:val="24"/>
              <w:szCs w:val="24"/>
              <w:lang w:eastAsia="en-GB" w:bidi="ar-SA"/>
              <w14:ligatures w14:val="standardContextual"/>
            </w:rPr>
          </w:pPr>
          <w:r>
            <w:fldChar w:fldCharType="begin"/>
          </w:r>
          <w:r>
            <w:instrText xml:space="preserve"> TOC \o "1-3" \h \z \u </w:instrText>
          </w:r>
          <w:r>
            <w:fldChar w:fldCharType="separate"/>
          </w:r>
          <w:hyperlink w:anchor="_Toc235203052" w:history="1">
            <w:r w:rsidR="009E44CA" w:rsidRPr="001E315A">
              <w:rPr>
                <w:rStyle w:val="Hyperlink"/>
              </w:rPr>
              <w:t>1</w:t>
            </w:r>
            <w:r w:rsidR="009E44CA">
              <w:rPr>
                <w:rFonts w:asciiTheme="minorHAnsi" w:eastAsiaTheme="minorEastAsia" w:hAnsiTheme="minorHAnsi" w:cstheme="minorBidi"/>
                <w:b w:val="0"/>
                <w:kern w:val="2"/>
                <w:sz w:val="24"/>
                <w:szCs w:val="24"/>
                <w:lang w:eastAsia="en-GB" w:bidi="ar-SA"/>
                <w14:ligatures w14:val="standardContextual"/>
              </w:rPr>
              <w:tab/>
            </w:r>
            <w:r w:rsidR="009E44CA" w:rsidRPr="001E315A">
              <w:rPr>
                <w:rStyle w:val="Hyperlink"/>
              </w:rPr>
              <w:t>Introduction</w:t>
            </w:r>
            <w:r w:rsidR="009E44CA">
              <w:rPr>
                <w:webHidden/>
              </w:rPr>
              <w:tab/>
            </w:r>
            <w:r w:rsidR="009E44CA">
              <w:rPr>
                <w:webHidden/>
              </w:rPr>
              <w:fldChar w:fldCharType="begin"/>
            </w:r>
            <w:r w:rsidR="009E44CA">
              <w:rPr>
                <w:webHidden/>
              </w:rPr>
              <w:instrText xml:space="preserve"> PAGEREF _Toc235203052 \h </w:instrText>
            </w:r>
            <w:r w:rsidR="009E44CA">
              <w:rPr>
                <w:webHidden/>
              </w:rPr>
            </w:r>
            <w:r w:rsidR="009E44CA">
              <w:rPr>
                <w:webHidden/>
              </w:rPr>
              <w:fldChar w:fldCharType="separate"/>
            </w:r>
            <w:r w:rsidR="009E44CA">
              <w:rPr>
                <w:webHidden/>
              </w:rPr>
              <w:t>3</w:t>
            </w:r>
            <w:r w:rsidR="009E44CA">
              <w:rPr>
                <w:webHidden/>
              </w:rPr>
              <w:fldChar w:fldCharType="end"/>
            </w:r>
          </w:hyperlink>
        </w:p>
        <w:p w14:paraId="4EA1C56E" w14:textId="7A90B2AB" w:rsidR="009E44CA" w:rsidRDefault="009E44CA">
          <w:pPr>
            <w:pStyle w:val="TOC2"/>
            <w:rPr>
              <w:rFonts w:asciiTheme="minorHAnsi" w:eastAsiaTheme="minorEastAsia" w:hAnsiTheme="minorHAnsi" w:cstheme="minorBidi"/>
              <w:kern w:val="2"/>
              <w:sz w:val="24"/>
              <w:lang w:bidi="ar-SA"/>
              <w14:ligatures w14:val="standardContextual"/>
            </w:rPr>
          </w:pPr>
          <w:hyperlink w:anchor="_Toc235203053" w:history="1">
            <w:r w:rsidRPr="001E315A">
              <w:rPr>
                <w:rStyle w:val="Hyperlink"/>
              </w:rPr>
              <w:t>1.1</w:t>
            </w:r>
            <w:r>
              <w:rPr>
                <w:rFonts w:asciiTheme="minorHAnsi" w:eastAsiaTheme="minorEastAsia" w:hAnsiTheme="minorHAnsi" w:cstheme="minorBidi"/>
                <w:kern w:val="2"/>
                <w:sz w:val="24"/>
                <w:lang w:bidi="ar-SA"/>
                <w14:ligatures w14:val="standardContextual"/>
              </w:rPr>
              <w:tab/>
            </w:r>
            <w:r w:rsidRPr="001E315A">
              <w:rPr>
                <w:rStyle w:val="Hyperlink"/>
              </w:rPr>
              <w:t>Scope</w:t>
            </w:r>
            <w:r>
              <w:rPr>
                <w:webHidden/>
              </w:rPr>
              <w:tab/>
            </w:r>
            <w:r>
              <w:rPr>
                <w:webHidden/>
              </w:rPr>
              <w:fldChar w:fldCharType="begin"/>
            </w:r>
            <w:r>
              <w:rPr>
                <w:webHidden/>
              </w:rPr>
              <w:instrText xml:space="preserve"> PAGEREF _Toc235203053 \h </w:instrText>
            </w:r>
            <w:r>
              <w:rPr>
                <w:webHidden/>
              </w:rPr>
            </w:r>
            <w:r>
              <w:rPr>
                <w:webHidden/>
              </w:rPr>
              <w:fldChar w:fldCharType="separate"/>
            </w:r>
            <w:r>
              <w:rPr>
                <w:webHidden/>
              </w:rPr>
              <w:t>3</w:t>
            </w:r>
            <w:r>
              <w:rPr>
                <w:webHidden/>
              </w:rPr>
              <w:fldChar w:fldCharType="end"/>
            </w:r>
          </w:hyperlink>
        </w:p>
        <w:p w14:paraId="2F1FF02B" w14:textId="10714948" w:rsidR="009E44CA" w:rsidRDefault="009E44CA">
          <w:pPr>
            <w:pStyle w:val="TOC2"/>
            <w:rPr>
              <w:rFonts w:asciiTheme="minorHAnsi" w:eastAsiaTheme="minorEastAsia" w:hAnsiTheme="minorHAnsi" w:cstheme="minorBidi"/>
              <w:kern w:val="2"/>
              <w:sz w:val="24"/>
              <w:lang w:bidi="ar-SA"/>
              <w14:ligatures w14:val="standardContextual"/>
            </w:rPr>
          </w:pPr>
          <w:hyperlink w:anchor="_Toc235203054" w:history="1">
            <w:r w:rsidRPr="001E315A">
              <w:rPr>
                <w:rStyle w:val="Hyperlink"/>
              </w:rPr>
              <w:t>1.2</w:t>
            </w:r>
            <w:r>
              <w:rPr>
                <w:rFonts w:asciiTheme="minorHAnsi" w:eastAsiaTheme="minorEastAsia" w:hAnsiTheme="minorHAnsi" w:cstheme="minorBidi"/>
                <w:kern w:val="2"/>
                <w:sz w:val="24"/>
                <w:lang w:bidi="ar-SA"/>
                <w14:ligatures w14:val="standardContextual"/>
              </w:rPr>
              <w:tab/>
            </w:r>
            <w:r w:rsidRPr="001E315A">
              <w:rPr>
                <w:rStyle w:val="Hyperlink"/>
              </w:rPr>
              <w:t>Definitions</w:t>
            </w:r>
            <w:r>
              <w:rPr>
                <w:webHidden/>
              </w:rPr>
              <w:tab/>
            </w:r>
            <w:r>
              <w:rPr>
                <w:webHidden/>
              </w:rPr>
              <w:fldChar w:fldCharType="begin"/>
            </w:r>
            <w:r>
              <w:rPr>
                <w:webHidden/>
              </w:rPr>
              <w:instrText xml:space="preserve"> PAGEREF _Toc235203054 \h </w:instrText>
            </w:r>
            <w:r>
              <w:rPr>
                <w:webHidden/>
              </w:rPr>
            </w:r>
            <w:r>
              <w:rPr>
                <w:webHidden/>
              </w:rPr>
              <w:fldChar w:fldCharType="separate"/>
            </w:r>
            <w:r>
              <w:rPr>
                <w:webHidden/>
              </w:rPr>
              <w:t>4</w:t>
            </w:r>
            <w:r>
              <w:rPr>
                <w:webHidden/>
              </w:rPr>
              <w:fldChar w:fldCharType="end"/>
            </w:r>
          </w:hyperlink>
        </w:p>
        <w:p w14:paraId="774D67FA" w14:textId="70AB82B0" w:rsidR="009E44CA" w:rsidRDefault="009E44CA">
          <w:pPr>
            <w:pStyle w:val="TOC2"/>
            <w:rPr>
              <w:rFonts w:asciiTheme="minorHAnsi" w:eastAsiaTheme="minorEastAsia" w:hAnsiTheme="minorHAnsi" w:cstheme="minorBidi"/>
              <w:kern w:val="2"/>
              <w:sz w:val="24"/>
              <w:lang w:bidi="ar-SA"/>
              <w14:ligatures w14:val="standardContextual"/>
            </w:rPr>
          </w:pPr>
          <w:hyperlink w:anchor="_Toc235203055" w:history="1">
            <w:r w:rsidRPr="001E315A">
              <w:rPr>
                <w:rStyle w:val="Hyperlink"/>
              </w:rPr>
              <w:t>1.3</w:t>
            </w:r>
            <w:r>
              <w:rPr>
                <w:rFonts w:asciiTheme="minorHAnsi" w:eastAsiaTheme="minorEastAsia" w:hAnsiTheme="minorHAnsi" w:cstheme="minorBidi"/>
                <w:kern w:val="2"/>
                <w:sz w:val="24"/>
                <w:lang w:bidi="ar-SA"/>
                <w14:ligatures w14:val="standardContextual"/>
              </w:rPr>
              <w:tab/>
            </w:r>
            <w:r w:rsidRPr="001E315A">
              <w:rPr>
                <w:rStyle w:val="Hyperlink"/>
              </w:rPr>
              <w:t>Abbreviations</w:t>
            </w:r>
            <w:r>
              <w:rPr>
                <w:webHidden/>
              </w:rPr>
              <w:tab/>
            </w:r>
            <w:r>
              <w:rPr>
                <w:webHidden/>
              </w:rPr>
              <w:fldChar w:fldCharType="begin"/>
            </w:r>
            <w:r>
              <w:rPr>
                <w:webHidden/>
              </w:rPr>
              <w:instrText xml:space="preserve"> PAGEREF _Toc235203055 \h </w:instrText>
            </w:r>
            <w:r>
              <w:rPr>
                <w:webHidden/>
              </w:rPr>
            </w:r>
            <w:r>
              <w:rPr>
                <w:webHidden/>
              </w:rPr>
              <w:fldChar w:fldCharType="separate"/>
            </w:r>
            <w:r>
              <w:rPr>
                <w:webHidden/>
              </w:rPr>
              <w:t>4</w:t>
            </w:r>
            <w:r>
              <w:rPr>
                <w:webHidden/>
              </w:rPr>
              <w:fldChar w:fldCharType="end"/>
            </w:r>
          </w:hyperlink>
        </w:p>
        <w:p w14:paraId="6F9AD129" w14:textId="60E7AF6B" w:rsidR="009E44CA" w:rsidRDefault="009E44CA">
          <w:pPr>
            <w:pStyle w:val="TOC2"/>
            <w:rPr>
              <w:rFonts w:asciiTheme="minorHAnsi" w:eastAsiaTheme="minorEastAsia" w:hAnsiTheme="minorHAnsi" w:cstheme="minorBidi"/>
              <w:kern w:val="2"/>
              <w:sz w:val="24"/>
              <w:lang w:bidi="ar-SA"/>
              <w14:ligatures w14:val="standardContextual"/>
            </w:rPr>
          </w:pPr>
          <w:hyperlink w:anchor="_Toc235203056" w:history="1">
            <w:r w:rsidRPr="001E315A">
              <w:rPr>
                <w:rStyle w:val="Hyperlink"/>
              </w:rPr>
              <w:t>1.4</w:t>
            </w:r>
            <w:r>
              <w:rPr>
                <w:rFonts w:asciiTheme="minorHAnsi" w:eastAsiaTheme="minorEastAsia" w:hAnsiTheme="minorHAnsi" w:cstheme="minorBidi"/>
                <w:kern w:val="2"/>
                <w:sz w:val="24"/>
                <w:lang w:bidi="ar-SA"/>
                <w14:ligatures w14:val="standardContextual"/>
              </w:rPr>
              <w:tab/>
            </w:r>
            <w:r w:rsidRPr="001E315A">
              <w:rPr>
                <w:rStyle w:val="Hyperlink"/>
              </w:rPr>
              <w:t>References</w:t>
            </w:r>
            <w:r>
              <w:rPr>
                <w:webHidden/>
              </w:rPr>
              <w:tab/>
            </w:r>
            <w:r>
              <w:rPr>
                <w:webHidden/>
              </w:rPr>
              <w:fldChar w:fldCharType="begin"/>
            </w:r>
            <w:r>
              <w:rPr>
                <w:webHidden/>
              </w:rPr>
              <w:instrText xml:space="preserve"> PAGEREF _Toc235203056 \h </w:instrText>
            </w:r>
            <w:r>
              <w:rPr>
                <w:webHidden/>
              </w:rPr>
            </w:r>
            <w:r>
              <w:rPr>
                <w:webHidden/>
              </w:rPr>
              <w:fldChar w:fldCharType="separate"/>
            </w:r>
            <w:r>
              <w:rPr>
                <w:webHidden/>
              </w:rPr>
              <w:t>5</w:t>
            </w:r>
            <w:r>
              <w:rPr>
                <w:webHidden/>
              </w:rPr>
              <w:fldChar w:fldCharType="end"/>
            </w:r>
          </w:hyperlink>
        </w:p>
        <w:p w14:paraId="21570F1A" w14:textId="71EE918B" w:rsidR="009E44CA" w:rsidRDefault="009E44CA">
          <w:pPr>
            <w:pStyle w:val="TOC1"/>
            <w:rPr>
              <w:rFonts w:asciiTheme="minorHAnsi" w:eastAsiaTheme="minorEastAsia" w:hAnsiTheme="minorHAnsi" w:cstheme="minorBidi"/>
              <w:b w:val="0"/>
              <w:kern w:val="2"/>
              <w:sz w:val="24"/>
              <w:szCs w:val="24"/>
              <w:lang w:eastAsia="en-GB" w:bidi="ar-SA"/>
              <w14:ligatures w14:val="standardContextual"/>
            </w:rPr>
          </w:pPr>
          <w:hyperlink w:anchor="_Toc235203057" w:history="1">
            <w:r w:rsidRPr="001E315A">
              <w:rPr>
                <w:rStyle w:val="Hyperlink"/>
              </w:rPr>
              <w:t>2</w:t>
            </w:r>
            <w:r>
              <w:rPr>
                <w:rFonts w:asciiTheme="minorHAnsi" w:eastAsiaTheme="minorEastAsia" w:hAnsiTheme="minorHAnsi" w:cstheme="minorBidi"/>
                <w:b w:val="0"/>
                <w:kern w:val="2"/>
                <w:sz w:val="24"/>
                <w:szCs w:val="24"/>
                <w:lang w:eastAsia="en-GB" w:bidi="ar-SA"/>
                <w14:ligatures w14:val="standardContextual"/>
              </w:rPr>
              <w:tab/>
            </w:r>
            <w:r w:rsidRPr="001E315A">
              <w:rPr>
                <w:rStyle w:val="Hyperlink"/>
              </w:rPr>
              <w:t>Related Security Problem Definition and Security Objectives</w:t>
            </w:r>
            <w:r>
              <w:rPr>
                <w:webHidden/>
              </w:rPr>
              <w:tab/>
            </w:r>
            <w:r>
              <w:rPr>
                <w:webHidden/>
              </w:rPr>
              <w:fldChar w:fldCharType="begin"/>
            </w:r>
            <w:r>
              <w:rPr>
                <w:webHidden/>
              </w:rPr>
              <w:instrText xml:space="preserve"> PAGEREF _Toc235203057 \h </w:instrText>
            </w:r>
            <w:r>
              <w:rPr>
                <w:webHidden/>
              </w:rPr>
            </w:r>
            <w:r>
              <w:rPr>
                <w:webHidden/>
              </w:rPr>
              <w:fldChar w:fldCharType="separate"/>
            </w:r>
            <w:r>
              <w:rPr>
                <w:webHidden/>
              </w:rPr>
              <w:t>6</w:t>
            </w:r>
            <w:r>
              <w:rPr>
                <w:webHidden/>
              </w:rPr>
              <w:fldChar w:fldCharType="end"/>
            </w:r>
          </w:hyperlink>
        </w:p>
        <w:p w14:paraId="23EB2001" w14:textId="401E4396" w:rsidR="009E44CA" w:rsidRDefault="009E44CA">
          <w:pPr>
            <w:pStyle w:val="TOC2"/>
            <w:rPr>
              <w:rFonts w:asciiTheme="minorHAnsi" w:eastAsiaTheme="minorEastAsia" w:hAnsiTheme="minorHAnsi" w:cstheme="minorBidi"/>
              <w:kern w:val="2"/>
              <w:sz w:val="24"/>
              <w:lang w:bidi="ar-SA"/>
              <w14:ligatures w14:val="standardContextual"/>
            </w:rPr>
          </w:pPr>
          <w:hyperlink w:anchor="_Toc235203058" w:history="1">
            <w:r w:rsidRPr="001E315A">
              <w:rPr>
                <w:rStyle w:val="Hyperlink"/>
              </w:rPr>
              <w:t>2.1</w:t>
            </w:r>
            <w:r>
              <w:rPr>
                <w:rFonts w:asciiTheme="minorHAnsi" w:eastAsiaTheme="minorEastAsia" w:hAnsiTheme="minorHAnsi" w:cstheme="minorBidi"/>
                <w:kern w:val="2"/>
                <w:sz w:val="24"/>
                <w:lang w:bidi="ar-SA"/>
                <w14:ligatures w14:val="standardContextual"/>
              </w:rPr>
              <w:tab/>
            </w:r>
            <w:r w:rsidRPr="001E315A">
              <w:rPr>
                <w:rStyle w:val="Hyperlink"/>
              </w:rPr>
              <w:t>Assets</w:t>
            </w:r>
            <w:r>
              <w:rPr>
                <w:webHidden/>
              </w:rPr>
              <w:tab/>
            </w:r>
            <w:r>
              <w:rPr>
                <w:webHidden/>
              </w:rPr>
              <w:fldChar w:fldCharType="begin"/>
            </w:r>
            <w:r>
              <w:rPr>
                <w:webHidden/>
              </w:rPr>
              <w:instrText xml:space="preserve"> PAGEREF _Toc235203058 \h </w:instrText>
            </w:r>
            <w:r>
              <w:rPr>
                <w:webHidden/>
              </w:rPr>
            </w:r>
            <w:r>
              <w:rPr>
                <w:webHidden/>
              </w:rPr>
              <w:fldChar w:fldCharType="separate"/>
            </w:r>
            <w:r>
              <w:rPr>
                <w:webHidden/>
              </w:rPr>
              <w:t>6</w:t>
            </w:r>
            <w:r>
              <w:rPr>
                <w:webHidden/>
              </w:rPr>
              <w:fldChar w:fldCharType="end"/>
            </w:r>
          </w:hyperlink>
        </w:p>
        <w:p w14:paraId="0E378BC0" w14:textId="5FC0A326" w:rsidR="009E44CA" w:rsidRDefault="009E44CA">
          <w:pPr>
            <w:pStyle w:val="TOC2"/>
            <w:rPr>
              <w:rFonts w:asciiTheme="minorHAnsi" w:eastAsiaTheme="minorEastAsia" w:hAnsiTheme="minorHAnsi" w:cstheme="minorBidi"/>
              <w:kern w:val="2"/>
              <w:sz w:val="24"/>
              <w:lang w:bidi="ar-SA"/>
              <w14:ligatures w14:val="standardContextual"/>
            </w:rPr>
          </w:pPr>
          <w:hyperlink w:anchor="_Toc235203059" w:history="1">
            <w:r w:rsidRPr="001E315A">
              <w:rPr>
                <w:rStyle w:val="Hyperlink"/>
              </w:rPr>
              <w:t>2.2</w:t>
            </w:r>
            <w:r>
              <w:rPr>
                <w:rFonts w:asciiTheme="minorHAnsi" w:eastAsiaTheme="minorEastAsia" w:hAnsiTheme="minorHAnsi" w:cstheme="minorBidi"/>
                <w:kern w:val="2"/>
                <w:sz w:val="24"/>
                <w:lang w:bidi="ar-SA"/>
                <w14:ligatures w14:val="standardContextual"/>
              </w:rPr>
              <w:tab/>
            </w:r>
            <w:r w:rsidRPr="001E315A">
              <w:rPr>
                <w:rStyle w:val="Hyperlink"/>
              </w:rPr>
              <w:t>Threats</w:t>
            </w:r>
            <w:r>
              <w:rPr>
                <w:webHidden/>
              </w:rPr>
              <w:tab/>
            </w:r>
            <w:r>
              <w:rPr>
                <w:webHidden/>
              </w:rPr>
              <w:fldChar w:fldCharType="begin"/>
            </w:r>
            <w:r>
              <w:rPr>
                <w:webHidden/>
              </w:rPr>
              <w:instrText xml:space="preserve"> PAGEREF _Toc235203059 \h </w:instrText>
            </w:r>
            <w:r>
              <w:rPr>
                <w:webHidden/>
              </w:rPr>
            </w:r>
            <w:r>
              <w:rPr>
                <w:webHidden/>
              </w:rPr>
              <w:fldChar w:fldCharType="separate"/>
            </w:r>
            <w:r>
              <w:rPr>
                <w:webHidden/>
              </w:rPr>
              <w:t>6</w:t>
            </w:r>
            <w:r>
              <w:rPr>
                <w:webHidden/>
              </w:rPr>
              <w:fldChar w:fldCharType="end"/>
            </w:r>
          </w:hyperlink>
        </w:p>
        <w:p w14:paraId="03F8FFDF" w14:textId="34B0AA66" w:rsidR="009E44CA" w:rsidRDefault="009E44CA">
          <w:pPr>
            <w:pStyle w:val="TOC3"/>
            <w:rPr>
              <w:rFonts w:asciiTheme="minorHAnsi" w:eastAsiaTheme="minorEastAsia" w:hAnsiTheme="minorHAnsi" w:cstheme="minorBidi"/>
              <w:kern w:val="2"/>
              <w:sz w:val="24"/>
              <w:lang w:bidi="ar-SA"/>
              <w14:ligatures w14:val="standardContextual"/>
            </w:rPr>
          </w:pPr>
          <w:hyperlink w:anchor="_Toc235203060" w:history="1">
            <w:r w:rsidRPr="001E315A">
              <w:rPr>
                <w:rStyle w:val="Hyperlink"/>
              </w:rPr>
              <w:t>2.2.1</w:t>
            </w:r>
            <w:r>
              <w:rPr>
                <w:rFonts w:asciiTheme="minorHAnsi" w:eastAsiaTheme="minorEastAsia" w:hAnsiTheme="minorHAnsi" w:cstheme="minorBidi"/>
                <w:kern w:val="2"/>
                <w:sz w:val="24"/>
                <w:lang w:bidi="ar-SA"/>
                <w14:ligatures w14:val="standardContextual"/>
              </w:rPr>
              <w:tab/>
            </w:r>
            <w:r w:rsidRPr="001E315A">
              <w:rPr>
                <w:rStyle w:val="Hyperlink"/>
              </w:rPr>
              <w:t>T.UNVERIFIED_APPLICATION</w:t>
            </w:r>
            <w:r>
              <w:rPr>
                <w:webHidden/>
              </w:rPr>
              <w:tab/>
            </w:r>
            <w:r>
              <w:rPr>
                <w:webHidden/>
              </w:rPr>
              <w:fldChar w:fldCharType="begin"/>
            </w:r>
            <w:r>
              <w:rPr>
                <w:webHidden/>
              </w:rPr>
              <w:instrText xml:space="preserve"> PAGEREF _Toc235203060 \h </w:instrText>
            </w:r>
            <w:r>
              <w:rPr>
                <w:webHidden/>
              </w:rPr>
            </w:r>
            <w:r>
              <w:rPr>
                <w:webHidden/>
              </w:rPr>
              <w:fldChar w:fldCharType="separate"/>
            </w:r>
            <w:r>
              <w:rPr>
                <w:webHidden/>
              </w:rPr>
              <w:t>6</w:t>
            </w:r>
            <w:r>
              <w:rPr>
                <w:webHidden/>
              </w:rPr>
              <w:fldChar w:fldCharType="end"/>
            </w:r>
          </w:hyperlink>
        </w:p>
        <w:p w14:paraId="027CCD8E" w14:textId="43773931" w:rsidR="009E44CA" w:rsidRDefault="009E44CA">
          <w:pPr>
            <w:pStyle w:val="TOC2"/>
            <w:rPr>
              <w:rFonts w:asciiTheme="minorHAnsi" w:eastAsiaTheme="minorEastAsia" w:hAnsiTheme="minorHAnsi" w:cstheme="minorBidi"/>
              <w:kern w:val="2"/>
              <w:sz w:val="24"/>
              <w:lang w:bidi="ar-SA"/>
              <w14:ligatures w14:val="standardContextual"/>
            </w:rPr>
          </w:pPr>
          <w:hyperlink w:anchor="_Toc235203061" w:history="1">
            <w:r w:rsidRPr="001E315A">
              <w:rPr>
                <w:rStyle w:val="Hyperlink"/>
              </w:rPr>
              <w:t>2.3</w:t>
            </w:r>
            <w:r>
              <w:rPr>
                <w:rFonts w:asciiTheme="minorHAnsi" w:eastAsiaTheme="minorEastAsia" w:hAnsiTheme="minorHAnsi" w:cstheme="minorBidi"/>
                <w:kern w:val="2"/>
                <w:sz w:val="24"/>
                <w:lang w:bidi="ar-SA"/>
                <w14:ligatures w14:val="standardContextual"/>
              </w:rPr>
              <w:tab/>
            </w:r>
            <w:r w:rsidRPr="001E315A">
              <w:rPr>
                <w:rStyle w:val="Hyperlink"/>
              </w:rPr>
              <w:t>Assumptions</w:t>
            </w:r>
            <w:r>
              <w:rPr>
                <w:webHidden/>
              </w:rPr>
              <w:tab/>
            </w:r>
            <w:r>
              <w:rPr>
                <w:webHidden/>
              </w:rPr>
              <w:fldChar w:fldCharType="begin"/>
            </w:r>
            <w:r>
              <w:rPr>
                <w:webHidden/>
              </w:rPr>
              <w:instrText xml:space="preserve"> PAGEREF _Toc235203061 \h </w:instrText>
            </w:r>
            <w:r>
              <w:rPr>
                <w:webHidden/>
              </w:rPr>
            </w:r>
            <w:r>
              <w:rPr>
                <w:webHidden/>
              </w:rPr>
              <w:fldChar w:fldCharType="separate"/>
            </w:r>
            <w:r>
              <w:rPr>
                <w:webHidden/>
              </w:rPr>
              <w:t>8</w:t>
            </w:r>
            <w:r>
              <w:rPr>
                <w:webHidden/>
              </w:rPr>
              <w:fldChar w:fldCharType="end"/>
            </w:r>
          </w:hyperlink>
        </w:p>
        <w:p w14:paraId="08E67544" w14:textId="74FEF86C" w:rsidR="009E44CA" w:rsidRDefault="009E44CA">
          <w:pPr>
            <w:pStyle w:val="TOC2"/>
            <w:rPr>
              <w:rFonts w:asciiTheme="minorHAnsi" w:eastAsiaTheme="minorEastAsia" w:hAnsiTheme="minorHAnsi" w:cstheme="minorBidi"/>
              <w:kern w:val="2"/>
              <w:sz w:val="24"/>
              <w:lang w:bidi="ar-SA"/>
              <w14:ligatures w14:val="standardContextual"/>
            </w:rPr>
          </w:pPr>
          <w:hyperlink w:anchor="_Toc235203062" w:history="1">
            <w:r w:rsidRPr="001E315A">
              <w:rPr>
                <w:rStyle w:val="Hyperlink"/>
              </w:rPr>
              <w:t>2.4</w:t>
            </w:r>
            <w:r>
              <w:rPr>
                <w:rFonts w:asciiTheme="minorHAnsi" w:eastAsiaTheme="minorEastAsia" w:hAnsiTheme="minorHAnsi" w:cstheme="minorBidi"/>
                <w:kern w:val="2"/>
                <w:sz w:val="24"/>
                <w:lang w:bidi="ar-SA"/>
                <w14:ligatures w14:val="standardContextual"/>
              </w:rPr>
              <w:tab/>
            </w:r>
            <w:r w:rsidRPr="001E315A">
              <w:rPr>
                <w:rStyle w:val="Hyperlink"/>
              </w:rPr>
              <w:t>Organizational Security Policies</w:t>
            </w:r>
            <w:r>
              <w:rPr>
                <w:webHidden/>
              </w:rPr>
              <w:tab/>
            </w:r>
            <w:r>
              <w:rPr>
                <w:webHidden/>
              </w:rPr>
              <w:fldChar w:fldCharType="begin"/>
            </w:r>
            <w:r>
              <w:rPr>
                <w:webHidden/>
              </w:rPr>
              <w:instrText xml:space="preserve"> PAGEREF _Toc235203062 \h </w:instrText>
            </w:r>
            <w:r>
              <w:rPr>
                <w:webHidden/>
              </w:rPr>
            </w:r>
            <w:r>
              <w:rPr>
                <w:webHidden/>
              </w:rPr>
              <w:fldChar w:fldCharType="separate"/>
            </w:r>
            <w:r>
              <w:rPr>
                <w:webHidden/>
              </w:rPr>
              <w:t>8</w:t>
            </w:r>
            <w:r>
              <w:rPr>
                <w:webHidden/>
              </w:rPr>
              <w:fldChar w:fldCharType="end"/>
            </w:r>
          </w:hyperlink>
        </w:p>
        <w:p w14:paraId="0C2D596C" w14:textId="66DE54C4" w:rsidR="009E44CA" w:rsidRDefault="009E44CA">
          <w:pPr>
            <w:pStyle w:val="TOC2"/>
            <w:rPr>
              <w:rFonts w:asciiTheme="minorHAnsi" w:eastAsiaTheme="minorEastAsia" w:hAnsiTheme="minorHAnsi" w:cstheme="minorBidi"/>
              <w:kern w:val="2"/>
              <w:sz w:val="24"/>
              <w:lang w:bidi="ar-SA"/>
              <w14:ligatures w14:val="standardContextual"/>
            </w:rPr>
          </w:pPr>
          <w:hyperlink w:anchor="_Toc235203063" w:history="1">
            <w:r w:rsidRPr="001E315A">
              <w:rPr>
                <w:rStyle w:val="Hyperlink"/>
              </w:rPr>
              <w:t>2.5</w:t>
            </w:r>
            <w:r>
              <w:rPr>
                <w:rFonts w:asciiTheme="minorHAnsi" w:eastAsiaTheme="minorEastAsia" w:hAnsiTheme="minorHAnsi" w:cstheme="minorBidi"/>
                <w:kern w:val="2"/>
                <w:sz w:val="24"/>
                <w:lang w:bidi="ar-SA"/>
                <w14:ligatures w14:val="standardContextual"/>
              </w:rPr>
              <w:tab/>
            </w:r>
            <w:r w:rsidRPr="001E315A">
              <w:rPr>
                <w:rStyle w:val="Hyperlink"/>
              </w:rPr>
              <w:t>Security Objectives Rationale</w:t>
            </w:r>
            <w:r>
              <w:rPr>
                <w:webHidden/>
              </w:rPr>
              <w:tab/>
            </w:r>
            <w:r>
              <w:rPr>
                <w:webHidden/>
              </w:rPr>
              <w:fldChar w:fldCharType="begin"/>
            </w:r>
            <w:r>
              <w:rPr>
                <w:webHidden/>
              </w:rPr>
              <w:instrText xml:space="preserve"> PAGEREF _Toc235203063 \h </w:instrText>
            </w:r>
            <w:r>
              <w:rPr>
                <w:webHidden/>
              </w:rPr>
            </w:r>
            <w:r>
              <w:rPr>
                <w:webHidden/>
              </w:rPr>
              <w:fldChar w:fldCharType="separate"/>
            </w:r>
            <w:r>
              <w:rPr>
                <w:webHidden/>
              </w:rPr>
              <w:t>8</w:t>
            </w:r>
            <w:r>
              <w:rPr>
                <w:webHidden/>
              </w:rPr>
              <w:fldChar w:fldCharType="end"/>
            </w:r>
          </w:hyperlink>
        </w:p>
        <w:p w14:paraId="42CC32AE" w14:textId="553DC056" w:rsidR="009E44CA" w:rsidRDefault="009E44CA">
          <w:pPr>
            <w:pStyle w:val="TOC1"/>
            <w:rPr>
              <w:rFonts w:asciiTheme="minorHAnsi" w:eastAsiaTheme="minorEastAsia" w:hAnsiTheme="minorHAnsi" w:cstheme="minorBidi"/>
              <w:b w:val="0"/>
              <w:kern w:val="2"/>
              <w:sz w:val="24"/>
              <w:szCs w:val="24"/>
              <w:lang w:eastAsia="en-GB" w:bidi="ar-SA"/>
              <w14:ligatures w14:val="standardContextual"/>
            </w:rPr>
          </w:pPr>
          <w:hyperlink w:anchor="_Toc235203064" w:history="1">
            <w:r w:rsidRPr="001E315A">
              <w:rPr>
                <w:rStyle w:val="Hyperlink"/>
              </w:rPr>
              <w:t>3</w:t>
            </w:r>
            <w:r>
              <w:rPr>
                <w:rFonts w:asciiTheme="minorHAnsi" w:eastAsiaTheme="minorEastAsia" w:hAnsiTheme="minorHAnsi" w:cstheme="minorBidi"/>
                <w:b w:val="0"/>
                <w:kern w:val="2"/>
                <w:sz w:val="24"/>
                <w:szCs w:val="24"/>
                <w:lang w:eastAsia="en-GB" w:bidi="ar-SA"/>
                <w14:ligatures w14:val="standardContextual"/>
              </w:rPr>
              <w:tab/>
            </w:r>
            <w:r w:rsidRPr="001E315A">
              <w:rPr>
                <w:rStyle w:val="Hyperlink"/>
              </w:rPr>
              <w:t>Additional Security Objectives</w:t>
            </w:r>
            <w:r>
              <w:rPr>
                <w:webHidden/>
              </w:rPr>
              <w:tab/>
            </w:r>
            <w:r>
              <w:rPr>
                <w:webHidden/>
              </w:rPr>
              <w:fldChar w:fldCharType="begin"/>
            </w:r>
            <w:r>
              <w:rPr>
                <w:webHidden/>
              </w:rPr>
              <w:instrText xml:space="preserve"> PAGEREF _Toc235203064 \h </w:instrText>
            </w:r>
            <w:r>
              <w:rPr>
                <w:webHidden/>
              </w:rPr>
            </w:r>
            <w:r>
              <w:rPr>
                <w:webHidden/>
              </w:rPr>
              <w:fldChar w:fldCharType="separate"/>
            </w:r>
            <w:r>
              <w:rPr>
                <w:webHidden/>
              </w:rPr>
              <w:t>10</w:t>
            </w:r>
            <w:r>
              <w:rPr>
                <w:webHidden/>
              </w:rPr>
              <w:fldChar w:fldCharType="end"/>
            </w:r>
          </w:hyperlink>
        </w:p>
        <w:p w14:paraId="2EC11F79" w14:textId="0A76D783" w:rsidR="009E44CA" w:rsidRDefault="009E44CA">
          <w:pPr>
            <w:pStyle w:val="TOC2"/>
            <w:rPr>
              <w:rFonts w:asciiTheme="minorHAnsi" w:eastAsiaTheme="minorEastAsia" w:hAnsiTheme="minorHAnsi" w:cstheme="minorBidi"/>
              <w:kern w:val="2"/>
              <w:sz w:val="24"/>
              <w:lang w:bidi="ar-SA"/>
              <w14:ligatures w14:val="standardContextual"/>
            </w:rPr>
          </w:pPr>
          <w:hyperlink w:anchor="_Toc235203065" w:history="1">
            <w:r w:rsidRPr="001E315A">
              <w:rPr>
                <w:rStyle w:val="Hyperlink"/>
              </w:rPr>
              <w:t>3.1</w:t>
            </w:r>
            <w:r>
              <w:rPr>
                <w:rFonts w:asciiTheme="minorHAnsi" w:eastAsiaTheme="minorEastAsia" w:hAnsiTheme="minorHAnsi" w:cstheme="minorBidi"/>
                <w:kern w:val="2"/>
                <w:sz w:val="24"/>
                <w:lang w:bidi="ar-SA"/>
                <w14:ligatures w14:val="standardContextual"/>
              </w:rPr>
              <w:tab/>
            </w:r>
            <w:r w:rsidRPr="001E315A">
              <w:rPr>
                <w:rStyle w:val="Hyperlink"/>
              </w:rPr>
              <w:t>New Security Objectives</w:t>
            </w:r>
            <w:r>
              <w:rPr>
                <w:webHidden/>
              </w:rPr>
              <w:tab/>
            </w:r>
            <w:r>
              <w:rPr>
                <w:webHidden/>
              </w:rPr>
              <w:fldChar w:fldCharType="begin"/>
            </w:r>
            <w:r>
              <w:rPr>
                <w:webHidden/>
              </w:rPr>
              <w:instrText xml:space="preserve"> PAGEREF _Toc235203065 \h </w:instrText>
            </w:r>
            <w:r>
              <w:rPr>
                <w:webHidden/>
              </w:rPr>
            </w:r>
            <w:r>
              <w:rPr>
                <w:webHidden/>
              </w:rPr>
              <w:fldChar w:fldCharType="separate"/>
            </w:r>
            <w:r>
              <w:rPr>
                <w:webHidden/>
              </w:rPr>
              <w:t>10</w:t>
            </w:r>
            <w:r>
              <w:rPr>
                <w:webHidden/>
              </w:rPr>
              <w:fldChar w:fldCharType="end"/>
            </w:r>
          </w:hyperlink>
        </w:p>
        <w:p w14:paraId="41E124DF" w14:textId="1DA462CD" w:rsidR="009E44CA" w:rsidRDefault="009E44CA">
          <w:pPr>
            <w:pStyle w:val="TOC2"/>
            <w:rPr>
              <w:rFonts w:asciiTheme="minorHAnsi" w:eastAsiaTheme="minorEastAsia" w:hAnsiTheme="minorHAnsi" w:cstheme="minorBidi"/>
              <w:kern w:val="2"/>
              <w:sz w:val="24"/>
              <w:lang w:bidi="ar-SA"/>
              <w14:ligatures w14:val="standardContextual"/>
            </w:rPr>
          </w:pPr>
          <w:hyperlink w:anchor="_Toc235203066" w:history="1">
            <w:r w:rsidRPr="001E315A">
              <w:rPr>
                <w:rStyle w:val="Hyperlink"/>
              </w:rPr>
              <w:t>3.2</w:t>
            </w:r>
            <w:r>
              <w:rPr>
                <w:rFonts w:asciiTheme="minorHAnsi" w:eastAsiaTheme="minorEastAsia" w:hAnsiTheme="minorHAnsi" w:cstheme="minorBidi"/>
                <w:kern w:val="2"/>
                <w:sz w:val="24"/>
                <w:lang w:bidi="ar-SA"/>
                <w14:ligatures w14:val="standardContextual"/>
              </w:rPr>
              <w:tab/>
            </w:r>
            <w:r w:rsidRPr="001E315A">
              <w:rPr>
                <w:rStyle w:val="Hyperlink"/>
              </w:rPr>
              <w:t>Clarification of Application Note 23 of OE.APPLICATIONS</w:t>
            </w:r>
            <w:r>
              <w:rPr>
                <w:webHidden/>
              </w:rPr>
              <w:tab/>
            </w:r>
            <w:r>
              <w:rPr>
                <w:webHidden/>
              </w:rPr>
              <w:fldChar w:fldCharType="begin"/>
            </w:r>
            <w:r>
              <w:rPr>
                <w:webHidden/>
              </w:rPr>
              <w:instrText xml:space="preserve"> PAGEREF _Toc235203066 \h </w:instrText>
            </w:r>
            <w:r>
              <w:rPr>
                <w:webHidden/>
              </w:rPr>
            </w:r>
            <w:r>
              <w:rPr>
                <w:webHidden/>
              </w:rPr>
              <w:fldChar w:fldCharType="separate"/>
            </w:r>
            <w:r>
              <w:rPr>
                <w:webHidden/>
              </w:rPr>
              <w:t>10</w:t>
            </w:r>
            <w:r>
              <w:rPr>
                <w:webHidden/>
              </w:rPr>
              <w:fldChar w:fldCharType="end"/>
            </w:r>
          </w:hyperlink>
        </w:p>
        <w:p w14:paraId="75505686" w14:textId="2E82F316" w:rsidR="009E44CA" w:rsidRDefault="009E44CA">
          <w:pPr>
            <w:pStyle w:val="TOC2"/>
            <w:rPr>
              <w:rFonts w:asciiTheme="minorHAnsi" w:eastAsiaTheme="minorEastAsia" w:hAnsiTheme="minorHAnsi" w:cstheme="minorBidi"/>
              <w:kern w:val="2"/>
              <w:sz w:val="24"/>
              <w:lang w:bidi="ar-SA"/>
              <w14:ligatures w14:val="standardContextual"/>
            </w:rPr>
          </w:pPr>
          <w:hyperlink w:anchor="_Toc235203067" w:history="1">
            <w:r w:rsidRPr="001E315A">
              <w:rPr>
                <w:rStyle w:val="Hyperlink"/>
              </w:rPr>
              <w:t>3.3</w:t>
            </w:r>
            <w:r>
              <w:rPr>
                <w:rFonts w:asciiTheme="minorHAnsi" w:eastAsiaTheme="minorEastAsia" w:hAnsiTheme="minorHAnsi" w:cstheme="minorBidi"/>
                <w:kern w:val="2"/>
                <w:sz w:val="24"/>
                <w:lang w:bidi="ar-SA"/>
                <w14:ligatures w14:val="standardContextual"/>
              </w:rPr>
              <w:tab/>
            </w:r>
            <w:r w:rsidRPr="001E315A">
              <w:rPr>
                <w:rStyle w:val="Hyperlink"/>
              </w:rPr>
              <w:t>New Security Functional Requirements</w:t>
            </w:r>
            <w:r>
              <w:rPr>
                <w:webHidden/>
              </w:rPr>
              <w:tab/>
            </w:r>
            <w:r>
              <w:rPr>
                <w:webHidden/>
              </w:rPr>
              <w:fldChar w:fldCharType="begin"/>
            </w:r>
            <w:r>
              <w:rPr>
                <w:webHidden/>
              </w:rPr>
              <w:instrText xml:space="preserve"> PAGEREF _Toc235203067 \h </w:instrText>
            </w:r>
            <w:r>
              <w:rPr>
                <w:webHidden/>
              </w:rPr>
            </w:r>
            <w:r>
              <w:rPr>
                <w:webHidden/>
              </w:rPr>
              <w:fldChar w:fldCharType="separate"/>
            </w:r>
            <w:r>
              <w:rPr>
                <w:webHidden/>
              </w:rPr>
              <w:t>12</w:t>
            </w:r>
            <w:r>
              <w:rPr>
                <w:webHidden/>
              </w:rPr>
              <w:fldChar w:fldCharType="end"/>
            </w:r>
          </w:hyperlink>
        </w:p>
        <w:p w14:paraId="261458E1" w14:textId="51E5D9E6" w:rsidR="009E44CA" w:rsidRDefault="009E44CA">
          <w:pPr>
            <w:pStyle w:val="TOC2"/>
            <w:rPr>
              <w:rFonts w:asciiTheme="minorHAnsi" w:eastAsiaTheme="minorEastAsia" w:hAnsiTheme="minorHAnsi" w:cstheme="minorBidi"/>
              <w:kern w:val="2"/>
              <w:sz w:val="24"/>
              <w:lang w:bidi="ar-SA"/>
              <w14:ligatures w14:val="standardContextual"/>
            </w:rPr>
          </w:pPr>
          <w:hyperlink w:anchor="_Toc235203068" w:history="1">
            <w:r w:rsidRPr="001E315A">
              <w:rPr>
                <w:rStyle w:val="Hyperlink"/>
              </w:rPr>
              <w:t>3.4</w:t>
            </w:r>
            <w:r>
              <w:rPr>
                <w:rFonts w:asciiTheme="minorHAnsi" w:eastAsiaTheme="minorEastAsia" w:hAnsiTheme="minorHAnsi" w:cstheme="minorBidi"/>
                <w:kern w:val="2"/>
                <w:sz w:val="24"/>
                <w:lang w:bidi="ar-SA"/>
                <w14:ligatures w14:val="standardContextual"/>
              </w:rPr>
              <w:tab/>
            </w:r>
            <w:r w:rsidRPr="001E315A">
              <w:rPr>
                <w:rStyle w:val="Hyperlink"/>
              </w:rPr>
              <w:t>Profile Isolation access control SFP</w:t>
            </w:r>
            <w:r>
              <w:rPr>
                <w:webHidden/>
              </w:rPr>
              <w:tab/>
            </w:r>
            <w:r>
              <w:rPr>
                <w:webHidden/>
              </w:rPr>
              <w:fldChar w:fldCharType="begin"/>
            </w:r>
            <w:r>
              <w:rPr>
                <w:webHidden/>
              </w:rPr>
              <w:instrText xml:space="preserve"> PAGEREF _Toc235203068 \h </w:instrText>
            </w:r>
            <w:r>
              <w:rPr>
                <w:webHidden/>
              </w:rPr>
            </w:r>
            <w:r>
              <w:rPr>
                <w:webHidden/>
              </w:rPr>
              <w:fldChar w:fldCharType="separate"/>
            </w:r>
            <w:r>
              <w:rPr>
                <w:webHidden/>
              </w:rPr>
              <w:t>12</w:t>
            </w:r>
            <w:r>
              <w:rPr>
                <w:webHidden/>
              </w:rPr>
              <w:fldChar w:fldCharType="end"/>
            </w:r>
          </w:hyperlink>
        </w:p>
        <w:p w14:paraId="75A26F80" w14:textId="68913041" w:rsidR="009E44CA" w:rsidRDefault="009E44CA">
          <w:pPr>
            <w:pStyle w:val="TOC3"/>
            <w:rPr>
              <w:rFonts w:asciiTheme="minorHAnsi" w:eastAsiaTheme="minorEastAsia" w:hAnsiTheme="minorHAnsi" w:cstheme="minorBidi"/>
              <w:kern w:val="2"/>
              <w:sz w:val="24"/>
              <w:lang w:bidi="ar-SA"/>
              <w14:ligatures w14:val="standardContextual"/>
            </w:rPr>
          </w:pPr>
          <w:hyperlink w:anchor="_Toc235203069" w:history="1">
            <w:r w:rsidRPr="001E315A">
              <w:rPr>
                <w:rStyle w:val="Hyperlink"/>
              </w:rPr>
              <w:t>3.4.1</w:t>
            </w:r>
            <w:r>
              <w:rPr>
                <w:rFonts w:asciiTheme="minorHAnsi" w:eastAsiaTheme="minorEastAsia" w:hAnsiTheme="minorHAnsi" w:cstheme="minorBidi"/>
                <w:kern w:val="2"/>
                <w:sz w:val="24"/>
                <w:lang w:bidi="ar-SA"/>
                <w14:ligatures w14:val="standardContextual"/>
              </w:rPr>
              <w:tab/>
            </w:r>
            <w:r w:rsidRPr="001E315A">
              <w:rPr>
                <w:rStyle w:val="Hyperlink"/>
              </w:rPr>
              <w:t>FDP_ACC.2/ISOLATION Complete access control</w:t>
            </w:r>
            <w:r>
              <w:rPr>
                <w:webHidden/>
              </w:rPr>
              <w:tab/>
            </w:r>
            <w:r>
              <w:rPr>
                <w:webHidden/>
              </w:rPr>
              <w:fldChar w:fldCharType="begin"/>
            </w:r>
            <w:r>
              <w:rPr>
                <w:webHidden/>
              </w:rPr>
              <w:instrText xml:space="preserve"> PAGEREF _Toc235203069 \h </w:instrText>
            </w:r>
            <w:r>
              <w:rPr>
                <w:webHidden/>
              </w:rPr>
            </w:r>
            <w:r>
              <w:rPr>
                <w:webHidden/>
              </w:rPr>
              <w:fldChar w:fldCharType="separate"/>
            </w:r>
            <w:r>
              <w:rPr>
                <w:webHidden/>
              </w:rPr>
              <w:t>15</w:t>
            </w:r>
            <w:r>
              <w:rPr>
                <w:webHidden/>
              </w:rPr>
              <w:fldChar w:fldCharType="end"/>
            </w:r>
          </w:hyperlink>
        </w:p>
        <w:p w14:paraId="739C7171" w14:textId="6CA67FB3" w:rsidR="009E44CA" w:rsidRDefault="009E44CA">
          <w:pPr>
            <w:pStyle w:val="TOC3"/>
            <w:rPr>
              <w:rFonts w:asciiTheme="minorHAnsi" w:eastAsiaTheme="minorEastAsia" w:hAnsiTheme="minorHAnsi" w:cstheme="minorBidi"/>
              <w:kern w:val="2"/>
              <w:sz w:val="24"/>
              <w:lang w:bidi="ar-SA"/>
              <w14:ligatures w14:val="standardContextual"/>
            </w:rPr>
          </w:pPr>
          <w:hyperlink w:anchor="_Toc235203070" w:history="1">
            <w:r w:rsidRPr="001E315A">
              <w:rPr>
                <w:rStyle w:val="Hyperlink"/>
              </w:rPr>
              <w:t>3.4.2</w:t>
            </w:r>
            <w:r>
              <w:rPr>
                <w:rFonts w:asciiTheme="minorHAnsi" w:eastAsiaTheme="minorEastAsia" w:hAnsiTheme="minorHAnsi" w:cstheme="minorBidi"/>
                <w:kern w:val="2"/>
                <w:sz w:val="24"/>
                <w:lang w:bidi="ar-SA"/>
                <w14:ligatures w14:val="standardContextual"/>
              </w:rPr>
              <w:tab/>
            </w:r>
            <w:r w:rsidRPr="001E315A">
              <w:rPr>
                <w:rStyle w:val="Hyperlink"/>
              </w:rPr>
              <w:t>FDP_ACF.1/ISOLATION Security attribute-based access control</w:t>
            </w:r>
            <w:r>
              <w:rPr>
                <w:webHidden/>
              </w:rPr>
              <w:tab/>
            </w:r>
            <w:r>
              <w:rPr>
                <w:webHidden/>
              </w:rPr>
              <w:fldChar w:fldCharType="begin"/>
            </w:r>
            <w:r>
              <w:rPr>
                <w:webHidden/>
              </w:rPr>
              <w:instrText xml:space="preserve"> PAGEREF _Toc235203070 \h </w:instrText>
            </w:r>
            <w:r>
              <w:rPr>
                <w:webHidden/>
              </w:rPr>
            </w:r>
            <w:r>
              <w:rPr>
                <w:webHidden/>
              </w:rPr>
              <w:fldChar w:fldCharType="separate"/>
            </w:r>
            <w:r>
              <w:rPr>
                <w:webHidden/>
              </w:rPr>
              <w:t>16</w:t>
            </w:r>
            <w:r>
              <w:rPr>
                <w:webHidden/>
              </w:rPr>
              <w:fldChar w:fldCharType="end"/>
            </w:r>
          </w:hyperlink>
        </w:p>
        <w:p w14:paraId="53B8E446" w14:textId="5ADDE3E4" w:rsidR="009E44CA" w:rsidRDefault="009E44CA">
          <w:pPr>
            <w:pStyle w:val="TOC3"/>
            <w:rPr>
              <w:rFonts w:asciiTheme="minorHAnsi" w:eastAsiaTheme="minorEastAsia" w:hAnsiTheme="minorHAnsi" w:cstheme="minorBidi"/>
              <w:kern w:val="2"/>
              <w:sz w:val="24"/>
              <w:lang w:bidi="ar-SA"/>
              <w14:ligatures w14:val="standardContextual"/>
            </w:rPr>
          </w:pPr>
          <w:hyperlink w:anchor="_Toc235203071" w:history="1">
            <w:r w:rsidRPr="001E315A">
              <w:rPr>
                <w:rStyle w:val="Hyperlink"/>
              </w:rPr>
              <w:t>3.4.3</w:t>
            </w:r>
            <w:r>
              <w:rPr>
                <w:rFonts w:asciiTheme="minorHAnsi" w:eastAsiaTheme="minorEastAsia" w:hAnsiTheme="minorHAnsi" w:cstheme="minorBidi"/>
                <w:kern w:val="2"/>
                <w:sz w:val="24"/>
                <w:lang w:bidi="ar-SA"/>
                <w14:ligatures w14:val="standardContextual"/>
              </w:rPr>
              <w:tab/>
            </w:r>
            <w:r w:rsidRPr="001E315A">
              <w:rPr>
                <w:rStyle w:val="Hyperlink"/>
              </w:rPr>
              <w:t>FMT_MSA.1/ISOLATION Management of security attributes</w:t>
            </w:r>
            <w:r>
              <w:rPr>
                <w:webHidden/>
              </w:rPr>
              <w:tab/>
            </w:r>
            <w:r>
              <w:rPr>
                <w:webHidden/>
              </w:rPr>
              <w:fldChar w:fldCharType="begin"/>
            </w:r>
            <w:r>
              <w:rPr>
                <w:webHidden/>
              </w:rPr>
              <w:instrText xml:space="preserve"> PAGEREF _Toc235203071 \h </w:instrText>
            </w:r>
            <w:r>
              <w:rPr>
                <w:webHidden/>
              </w:rPr>
            </w:r>
            <w:r>
              <w:rPr>
                <w:webHidden/>
              </w:rPr>
              <w:fldChar w:fldCharType="separate"/>
            </w:r>
            <w:r>
              <w:rPr>
                <w:webHidden/>
              </w:rPr>
              <w:t>17</w:t>
            </w:r>
            <w:r>
              <w:rPr>
                <w:webHidden/>
              </w:rPr>
              <w:fldChar w:fldCharType="end"/>
            </w:r>
          </w:hyperlink>
        </w:p>
        <w:p w14:paraId="771A44BE" w14:textId="7BBAFFA0" w:rsidR="009E44CA" w:rsidRDefault="009E44CA">
          <w:pPr>
            <w:pStyle w:val="TOC3"/>
            <w:rPr>
              <w:rFonts w:asciiTheme="minorHAnsi" w:eastAsiaTheme="minorEastAsia" w:hAnsiTheme="minorHAnsi" w:cstheme="minorBidi"/>
              <w:kern w:val="2"/>
              <w:sz w:val="24"/>
              <w:lang w:bidi="ar-SA"/>
              <w14:ligatures w14:val="standardContextual"/>
            </w:rPr>
          </w:pPr>
          <w:hyperlink w:anchor="_Toc235203072" w:history="1">
            <w:r w:rsidRPr="001E315A">
              <w:rPr>
                <w:rStyle w:val="Hyperlink"/>
              </w:rPr>
              <w:t>3.4.4</w:t>
            </w:r>
            <w:r>
              <w:rPr>
                <w:rFonts w:asciiTheme="minorHAnsi" w:eastAsiaTheme="minorEastAsia" w:hAnsiTheme="minorHAnsi" w:cstheme="minorBidi"/>
                <w:kern w:val="2"/>
                <w:sz w:val="24"/>
                <w:lang w:bidi="ar-SA"/>
                <w14:ligatures w14:val="standardContextual"/>
              </w:rPr>
              <w:tab/>
            </w:r>
            <w:r w:rsidRPr="001E315A">
              <w:rPr>
                <w:rStyle w:val="Hyperlink"/>
              </w:rPr>
              <w:t>FMT_MSA.3/ISOLATION Static attribute initialisation</w:t>
            </w:r>
            <w:r>
              <w:rPr>
                <w:webHidden/>
              </w:rPr>
              <w:tab/>
            </w:r>
            <w:r>
              <w:rPr>
                <w:webHidden/>
              </w:rPr>
              <w:fldChar w:fldCharType="begin"/>
            </w:r>
            <w:r>
              <w:rPr>
                <w:webHidden/>
              </w:rPr>
              <w:instrText xml:space="preserve"> PAGEREF _Toc235203072 \h </w:instrText>
            </w:r>
            <w:r>
              <w:rPr>
                <w:webHidden/>
              </w:rPr>
            </w:r>
            <w:r>
              <w:rPr>
                <w:webHidden/>
              </w:rPr>
              <w:fldChar w:fldCharType="separate"/>
            </w:r>
            <w:r>
              <w:rPr>
                <w:webHidden/>
              </w:rPr>
              <w:t>17</w:t>
            </w:r>
            <w:r>
              <w:rPr>
                <w:webHidden/>
              </w:rPr>
              <w:fldChar w:fldCharType="end"/>
            </w:r>
          </w:hyperlink>
        </w:p>
        <w:p w14:paraId="45CC1BC4" w14:textId="69D90FEA" w:rsidR="009E44CA" w:rsidRDefault="009E44CA">
          <w:pPr>
            <w:pStyle w:val="TOC1"/>
            <w:rPr>
              <w:rFonts w:asciiTheme="minorHAnsi" w:eastAsiaTheme="minorEastAsia" w:hAnsiTheme="minorHAnsi" w:cstheme="minorBidi"/>
              <w:b w:val="0"/>
              <w:kern w:val="2"/>
              <w:sz w:val="24"/>
              <w:szCs w:val="24"/>
              <w:lang w:eastAsia="en-GB" w:bidi="ar-SA"/>
              <w14:ligatures w14:val="standardContextual"/>
            </w:rPr>
          </w:pPr>
          <w:hyperlink w:anchor="_Toc235203073" w:history="1">
            <w:r w:rsidRPr="001E315A">
              <w:rPr>
                <w:rStyle w:val="Hyperlink"/>
              </w:rPr>
              <w:t>4</w:t>
            </w:r>
            <w:r>
              <w:rPr>
                <w:rFonts w:asciiTheme="minorHAnsi" w:eastAsiaTheme="minorEastAsia" w:hAnsiTheme="minorHAnsi" w:cstheme="minorBidi"/>
                <w:b w:val="0"/>
                <w:kern w:val="2"/>
                <w:sz w:val="24"/>
                <w:szCs w:val="24"/>
                <w:lang w:eastAsia="en-GB" w:bidi="ar-SA"/>
                <w14:ligatures w14:val="standardContextual"/>
              </w:rPr>
              <w:tab/>
            </w:r>
            <w:r w:rsidRPr="001E315A">
              <w:rPr>
                <w:rStyle w:val="Hyperlink"/>
              </w:rPr>
              <w:t>Security Assurance Rationale Refinements</w:t>
            </w:r>
            <w:r>
              <w:rPr>
                <w:webHidden/>
              </w:rPr>
              <w:tab/>
            </w:r>
            <w:r>
              <w:rPr>
                <w:webHidden/>
              </w:rPr>
              <w:fldChar w:fldCharType="begin"/>
            </w:r>
            <w:r>
              <w:rPr>
                <w:webHidden/>
              </w:rPr>
              <w:instrText xml:space="preserve"> PAGEREF _Toc235203073 \h </w:instrText>
            </w:r>
            <w:r>
              <w:rPr>
                <w:webHidden/>
              </w:rPr>
            </w:r>
            <w:r>
              <w:rPr>
                <w:webHidden/>
              </w:rPr>
              <w:fldChar w:fldCharType="separate"/>
            </w:r>
            <w:r>
              <w:rPr>
                <w:webHidden/>
              </w:rPr>
              <w:t>17</w:t>
            </w:r>
            <w:r>
              <w:rPr>
                <w:webHidden/>
              </w:rPr>
              <w:fldChar w:fldCharType="end"/>
            </w:r>
          </w:hyperlink>
        </w:p>
        <w:p w14:paraId="42521A06" w14:textId="25CB3441" w:rsidR="009E44CA" w:rsidRDefault="009E44CA">
          <w:pPr>
            <w:pStyle w:val="TOC2"/>
            <w:rPr>
              <w:rFonts w:asciiTheme="minorHAnsi" w:eastAsiaTheme="minorEastAsia" w:hAnsiTheme="minorHAnsi" w:cstheme="minorBidi"/>
              <w:kern w:val="2"/>
              <w:sz w:val="24"/>
              <w:lang w:bidi="ar-SA"/>
              <w14:ligatures w14:val="standardContextual"/>
            </w:rPr>
          </w:pPr>
          <w:hyperlink w:anchor="_Toc235203074" w:history="1">
            <w:r w:rsidRPr="001E315A">
              <w:rPr>
                <w:rStyle w:val="Hyperlink"/>
              </w:rPr>
              <w:t>4.1</w:t>
            </w:r>
            <w:r>
              <w:rPr>
                <w:rFonts w:asciiTheme="minorHAnsi" w:eastAsiaTheme="minorEastAsia" w:hAnsiTheme="minorHAnsi" w:cstheme="minorBidi"/>
                <w:kern w:val="2"/>
                <w:sz w:val="24"/>
                <w:lang w:bidi="ar-SA"/>
                <w14:ligatures w14:val="standardContextual"/>
              </w:rPr>
              <w:tab/>
            </w:r>
            <w:r w:rsidRPr="001E315A">
              <w:rPr>
                <w:rStyle w:val="Hyperlink"/>
              </w:rPr>
              <w:t>Refinements regarding Architectural design (ADV_ARC.1)</w:t>
            </w:r>
            <w:r>
              <w:rPr>
                <w:webHidden/>
              </w:rPr>
              <w:tab/>
            </w:r>
            <w:r>
              <w:rPr>
                <w:webHidden/>
              </w:rPr>
              <w:fldChar w:fldCharType="begin"/>
            </w:r>
            <w:r>
              <w:rPr>
                <w:webHidden/>
              </w:rPr>
              <w:instrText xml:space="preserve"> PAGEREF _Toc235203074 \h </w:instrText>
            </w:r>
            <w:r>
              <w:rPr>
                <w:webHidden/>
              </w:rPr>
            </w:r>
            <w:r>
              <w:rPr>
                <w:webHidden/>
              </w:rPr>
              <w:fldChar w:fldCharType="separate"/>
            </w:r>
            <w:r>
              <w:rPr>
                <w:webHidden/>
              </w:rPr>
              <w:t>17</w:t>
            </w:r>
            <w:r>
              <w:rPr>
                <w:webHidden/>
              </w:rPr>
              <w:fldChar w:fldCharType="end"/>
            </w:r>
          </w:hyperlink>
        </w:p>
        <w:p w14:paraId="62BD40A1" w14:textId="489EDA7B" w:rsidR="009E44CA" w:rsidRDefault="009E44CA">
          <w:pPr>
            <w:pStyle w:val="TOC2"/>
            <w:rPr>
              <w:rFonts w:asciiTheme="minorHAnsi" w:eastAsiaTheme="minorEastAsia" w:hAnsiTheme="minorHAnsi" w:cstheme="minorBidi"/>
              <w:kern w:val="2"/>
              <w:sz w:val="24"/>
              <w:lang w:bidi="ar-SA"/>
              <w14:ligatures w14:val="standardContextual"/>
            </w:rPr>
          </w:pPr>
          <w:hyperlink w:anchor="_Toc235203075" w:history="1">
            <w:r w:rsidRPr="001E315A">
              <w:rPr>
                <w:rStyle w:val="Hyperlink"/>
              </w:rPr>
              <w:t>4.2</w:t>
            </w:r>
            <w:r>
              <w:rPr>
                <w:rFonts w:asciiTheme="minorHAnsi" w:eastAsiaTheme="minorEastAsia" w:hAnsiTheme="minorHAnsi" w:cstheme="minorBidi"/>
                <w:kern w:val="2"/>
                <w:sz w:val="24"/>
                <w:lang w:bidi="ar-SA"/>
                <w14:ligatures w14:val="standardContextual"/>
              </w:rPr>
              <w:tab/>
            </w:r>
            <w:r w:rsidRPr="001E315A">
              <w:rPr>
                <w:rStyle w:val="Hyperlink"/>
              </w:rPr>
              <w:t>Refinements of Vulnerability Analysis (AVA_VAN.5)</w:t>
            </w:r>
            <w:r>
              <w:rPr>
                <w:webHidden/>
              </w:rPr>
              <w:tab/>
            </w:r>
            <w:r>
              <w:rPr>
                <w:webHidden/>
              </w:rPr>
              <w:fldChar w:fldCharType="begin"/>
            </w:r>
            <w:r>
              <w:rPr>
                <w:webHidden/>
              </w:rPr>
              <w:instrText xml:space="preserve"> PAGEREF _Toc235203075 \h </w:instrText>
            </w:r>
            <w:r>
              <w:rPr>
                <w:webHidden/>
              </w:rPr>
            </w:r>
            <w:r>
              <w:rPr>
                <w:webHidden/>
              </w:rPr>
              <w:fldChar w:fldCharType="separate"/>
            </w:r>
            <w:r>
              <w:rPr>
                <w:webHidden/>
              </w:rPr>
              <w:t>18</w:t>
            </w:r>
            <w:r>
              <w:rPr>
                <w:webHidden/>
              </w:rPr>
              <w:fldChar w:fldCharType="end"/>
            </w:r>
          </w:hyperlink>
        </w:p>
        <w:p w14:paraId="11654246" w14:textId="09D3CFA2" w:rsidR="009E44CA" w:rsidRDefault="009E44CA">
          <w:pPr>
            <w:pStyle w:val="TOC1"/>
            <w:rPr>
              <w:rFonts w:asciiTheme="minorHAnsi" w:eastAsiaTheme="minorEastAsia" w:hAnsiTheme="minorHAnsi" w:cstheme="minorBidi"/>
              <w:b w:val="0"/>
              <w:kern w:val="2"/>
              <w:sz w:val="24"/>
              <w:szCs w:val="24"/>
              <w:lang w:eastAsia="en-GB" w:bidi="ar-SA"/>
              <w14:ligatures w14:val="standardContextual"/>
            </w:rPr>
          </w:pPr>
          <w:hyperlink w:anchor="_Toc235203076" w:history="1">
            <w:r w:rsidRPr="001E315A">
              <w:rPr>
                <w:rStyle w:val="Hyperlink"/>
              </w:rPr>
              <w:t>A.1 Document History</w:t>
            </w:r>
            <w:r>
              <w:rPr>
                <w:webHidden/>
              </w:rPr>
              <w:tab/>
            </w:r>
            <w:r>
              <w:rPr>
                <w:webHidden/>
              </w:rPr>
              <w:fldChar w:fldCharType="begin"/>
            </w:r>
            <w:r>
              <w:rPr>
                <w:webHidden/>
              </w:rPr>
              <w:instrText xml:space="preserve"> PAGEREF _Toc235203076 \h </w:instrText>
            </w:r>
            <w:r>
              <w:rPr>
                <w:webHidden/>
              </w:rPr>
            </w:r>
            <w:r>
              <w:rPr>
                <w:webHidden/>
              </w:rPr>
              <w:fldChar w:fldCharType="separate"/>
            </w:r>
            <w:r>
              <w:rPr>
                <w:webHidden/>
              </w:rPr>
              <w:t>19</w:t>
            </w:r>
            <w:r>
              <w:rPr>
                <w:webHidden/>
              </w:rPr>
              <w:fldChar w:fldCharType="end"/>
            </w:r>
          </w:hyperlink>
        </w:p>
        <w:p w14:paraId="4937BD75" w14:textId="74AC2C7A" w:rsidR="00C90FA1" w:rsidRDefault="00C90FA1" w:rsidP="00C4284D">
          <w:pPr>
            <w:pStyle w:val="TOC1"/>
            <w:rPr>
              <w:lang w:eastAsia="en-US"/>
            </w:rPr>
          </w:pPr>
          <w:r>
            <w:rPr>
              <w:bCs/>
            </w:rPr>
            <w:fldChar w:fldCharType="end"/>
          </w:r>
        </w:p>
      </w:sdtContent>
    </w:sdt>
    <w:p w14:paraId="4C784C5B" w14:textId="5BA92741" w:rsidR="00147BE7" w:rsidRDefault="00147BE7">
      <w:pPr>
        <w:spacing w:before="0"/>
        <w:jc w:val="left"/>
        <w:rPr>
          <w:b/>
          <w:bCs/>
          <w:kern w:val="28"/>
          <w:sz w:val="32"/>
          <w:szCs w:val="32"/>
          <w:lang w:eastAsia="en-US"/>
        </w:rPr>
      </w:pPr>
      <w:r>
        <w:rPr>
          <w:lang w:eastAsia="en-US"/>
        </w:rPr>
        <w:br w:type="page"/>
      </w:r>
    </w:p>
    <w:p w14:paraId="6ABCE414" w14:textId="77777777" w:rsidR="00F3237E" w:rsidRDefault="00F3237E" w:rsidP="00F3237E">
      <w:pPr>
        <w:pStyle w:val="Heading1"/>
        <w:rPr>
          <w:lang w:bidi="ar-SA"/>
        </w:rPr>
      </w:pPr>
      <w:bookmarkStart w:id="1" w:name="_Toc235203052"/>
      <w:bookmarkEnd w:id="0"/>
      <w:r>
        <w:rPr>
          <w:lang w:bidi="ar-SA"/>
        </w:rPr>
        <w:lastRenderedPageBreak/>
        <w:t>Introduction</w:t>
      </w:r>
      <w:bookmarkEnd w:id="1"/>
      <w:r>
        <w:rPr>
          <w:lang w:bidi="ar-SA"/>
        </w:rPr>
        <w:t xml:space="preserve"> </w:t>
      </w:r>
    </w:p>
    <w:p w14:paraId="689B6B7C" w14:textId="193AED21" w:rsidR="009E0DF7" w:rsidRDefault="009E0DF7" w:rsidP="009E0DF7">
      <w:pPr>
        <w:rPr>
          <w:lang w:val="en-US"/>
        </w:rPr>
      </w:pPr>
      <w:r w:rsidRPr="005F2BA9">
        <w:rPr>
          <w:lang w:val="en-US"/>
        </w:rPr>
        <w:t xml:space="preserve">This </w:t>
      </w:r>
      <w:r w:rsidR="006905C1">
        <w:rPr>
          <w:lang w:val="en-US"/>
        </w:rPr>
        <w:t xml:space="preserve">PP Module introduces </w:t>
      </w:r>
      <w:r w:rsidRPr="005F2BA9">
        <w:rPr>
          <w:lang w:val="en-US"/>
        </w:rPr>
        <w:t xml:space="preserve">enhancements to support implementations with defensive virtual machine capabilities and risk-based verification approaches. </w:t>
      </w:r>
      <w:r w:rsidR="006905C1" w:rsidRPr="006905C1">
        <w:t xml:space="preserve">These enhancements aim to preserve the high level of security assurance expected from Common Criteria evaluations, while enabling </w:t>
      </w:r>
      <w:r w:rsidR="006905C1" w:rsidRPr="00DF1E2A">
        <w:t>greater flexibility in</w:t>
      </w:r>
      <w:r w:rsidR="006905C1" w:rsidRPr="006905C1">
        <w:t xml:space="preserve"> how eUICC platforms are deployed and managed across diverse operational environments.</w:t>
      </w:r>
      <w:r w:rsidR="006905C1" w:rsidRPr="006905C1">
        <w:rPr>
          <w:lang w:val="en-US"/>
        </w:rPr>
        <w:t xml:space="preserve"> </w:t>
      </w:r>
    </w:p>
    <w:p w14:paraId="5F36143B" w14:textId="3B76D5DD" w:rsidR="00F60770" w:rsidRDefault="00F60770" w:rsidP="004F3DC2">
      <w:pPr>
        <w:rPr>
          <w:lang w:val="en-US"/>
        </w:rPr>
      </w:pPr>
      <w:proofErr w:type="gramStart"/>
      <w:r w:rsidRPr="00F60770">
        <w:rPr>
          <w:lang w:val="en-US"/>
        </w:rPr>
        <w:t xml:space="preserve">Current </w:t>
      </w:r>
      <w:r w:rsidR="006905C1">
        <w:rPr>
          <w:lang w:val="en-US"/>
        </w:rPr>
        <w:t xml:space="preserve"> Protection</w:t>
      </w:r>
      <w:proofErr w:type="gramEnd"/>
      <w:r w:rsidR="006905C1">
        <w:rPr>
          <w:lang w:val="en-US"/>
        </w:rPr>
        <w:t xml:space="preserve"> Profile</w:t>
      </w:r>
      <w:r w:rsidR="00AC62A6">
        <w:rPr>
          <w:lang w:val="en-US"/>
        </w:rPr>
        <w:t xml:space="preserve"> [</w:t>
      </w:r>
      <w:r w:rsidR="00F7608C">
        <w:rPr>
          <w:lang w:val="en-US"/>
        </w:rPr>
        <w:t>SGP.25</w:t>
      </w:r>
      <w:r w:rsidR="00AC62A6">
        <w:rPr>
          <w:lang w:val="en-US"/>
        </w:rPr>
        <w:t>]</w:t>
      </w:r>
      <w:r w:rsidRPr="00F60770">
        <w:rPr>
          <w:lang w:val="en-US"/>
        </w:rPr>
        <w:t xml:space="preserve"> relies on application verification through environmental objectives that ensure complete application verification and code integrity. The relevant environmental objectives include:</w:t>
      </w:r>
    </w:p>
    <w:p w14:paraId="2E68EBB4" w14:textId="77777777" w:rsidR="00282D6F" w:rsidRPr="00F60770" w:rsidRDefault="00282D6F" w:rsidP="004F3DC2">
      <w:pPr>
        <w:rPr>
          <w:lang w:val="en-US"/>
        </w:rPr>
      </w:pPr>
    </w:p>
    <w:p w14:paraId="38B307EE" w14:textId="5E3A8CA2" w:rsidR="00F60770" w:rsidRDefault="00F60770" w:rsidP="006905C1">
      <w:pPr>
        <w:pStyle w:val="ListBullet1"/>
        <w:jc w:val="both"/>
        <w:rPr>
          <w:lang w:val="en-US"/>
        </w:rPr>
      </w:pPr>
      <w:proofErr w:type="gramStart"/>
      <w:r w:rsidRPr="00F60770">
        <w:rPr>
          <w:lang w:val="en-US"/>
        </w:rPr>
        <w:t>OE.APPLICATIONS</w:t>
      </w:r>
      <w:proofErr w:type="gramEnd"/>
      <w:r w:rsidRPr="00F60770">
        <w:rPr>
          <w:lang w:val="en-US"/>
        </w:rPr>
        <w:t>: Ensures applications comply with security guidelines.</w:t>
      </w:r>
    </w:p>
    <w:p w14:paraId="558C249F" w14:textId="77777777" w:rsidR="00282D6F" w:rsidRDefault="00282D6F" w:rsidP="00282D6F">
      <w:pPr>
        <w:pStyle w:val="ListBullet1"/>
        <w:numPr>
          <w:ilvl w:val="0"/>
          <w:numId w:val="0"/>
        </w:numPr>
        <w:ind w:left="680" w:hanging="340"/>
        <w:jc w:val="both"/>
        <w:rPr>
          <w:lang w:val="en-US"/>
        </w:rPr>
      </w:pPr>
    </w:p>
    <w:p w14:paraId="7476D326" w14:textId="39447946" w:rsidR="00282D6F" w:rsidRDefault="00282D6F" w:rsidP="00282D6F">
      <w:pPr>
        <w:pStyle w:val="ListBullet1"/>
        <w:numPr>
          <w:ilvl w:val="0"/>
          <w:numId w:val="0"/>
        </w:numPr>
        <w:ind w:left="680" w:hanging="340"/>
        <w:jc w:val="both"/>
        <w:rPr>
          <w:lang w:val="en-US"/>
        </w:rPr>
      </w:pPr>
      <w:r>
        <w:rPr>
          <w:lang w:val="en-US"/>
        </w:rPr>
        <w:t xml:space="preserve">In case Java Card is used, this will also imply </w:t>
      </w:r>
      <w:r w:rsidR="00822668">
        <w:rPr>
          <w:lang w:val="en-US"/>
        </w:rPr>
        <w:t>using</w:t>
      </w:r>
      <w:r>
        <w:rPr>
          <w:lang w:val="en-US"/>
        </w:rPr>
        <w:t xml:space="preserve"> the following </w:t>
      </w:r>
      <w:r w:rsidRPr="00F60770">
        <w:rPr>
          <w:lang w:val="en-US"/>
        </w:rPr>
        <w:t>environmental objectives:</w:t>
      </w:r>
    </w:p>
    <w:p w14:paraId="65CF4DA4" w14:textId="77777777" w:rsidR="00282D6F" w:rsidRPr="00F60770" w:rsidRDefault="00282D6F" w:rsidP="00F62114">
      <w:pPr>
        <w:pStyle w:val="ListBullet1"/>
        <w:numPr>
          <w:ilvl w:val="0"/>
          <w:numId w:val="0"/>
        </w:numPr>
        <w:ind w:left="680" w:hanging="340"/>
        <w:jc w:val="both"/>
        <w:rPr>
          <w:lang w:val="en-US"/>
        </w:rPr>
      </w:pPr>
    </w:p>
    <w:p w14:paraId="47440FE6" w14:textId="024703F6" w:rsidR="00F60770" w:rsidRPr="00F60770" w:rsidRDefault="00F60770" w:rsidP="006905C1">
      <w:pPr>
        <w:pStyle w:val="ListBullet1"/>
        <w:jc w:val="both"/>
        <w:rPr>
          <w:lang w:val="en-US"/>
        </w:rPr>
      </w:pPr>
      <w:proofErr w:type="gramStart"/>
      <w:r w:rsidRPr="00F60770">
        <w:rPr>
          <w:lang w:val="en-US"/>
        </w:rPr>
        <w:t>OE.CODE</w:t>
      </w:r>
      <w:proofErr w:type="gramEnd"/>
      <w:r w:rsidRPr="00F60770">
        <w:rPr>
          <w:lang w:val="en-US"/>
        </w:rPr>
        <w:t>-EVIDENCE</w:t>
      </w:r>
      <w:r w:rsidR="00B60D6A">
        <w:rPr>
          <w:lang w:val="en-US"/>
        </w:rPr>
        <w:t xml:space="preserve"> </w:t>
      </w:r>
      <w:r w:rsidR="00B60D6A" w:rsidRPr="00F60770">
        <w:rPr>
          <w:lang w:val="en-US"/>
        </w:rPr>
        <w:t>(from PP0099</w:t>
      </w:r>
      <w:r w:rsidR="00B60D6A">
        <w:rPr>
          <w:lang w:val="en-US"/>
        </w:rPr>
        <w:t xml:space="preserve"> </w:t>
      </w:r>
      <w:r w:rsidR="00B60D6A" w:rsidRPr="0009763E">
        <w:t>[JC-PP]</w:t>
      </w:r>
      <w:r w:rsidR="00B60D6A" w:rsidRPr="0009763E">
        <w:rPr>
          <w:sz w:val="24"/>
          <w:szCs w:val="24"/>
          <w:lang w:val="en-US"/>
        </w:rPr>
        <w:t xml:space="preserve"> </w:t>
      </w:r>
      <w:r w:rsidR="00B60D6A" w:rsidRPr="00F60770">
        <w:rPr>
          <w:lang w:val="en-US"/>
        </w:rPr>
        <w:t>via Java Card layer)</w:t>
      </w:r>
      <w:r w:rsidRPr="00F60770">
        <w:rPr>
          <w:lang w:val="en-US"/>
        </w:rPr>
        <w:t xml:space="preserve">: Ensures </w:t>
      </w:r>
      <w:r w:rsidR="004F3DC2">
        <w:rPr>
          <w:lang w:val="en-US"/>
        </w:rPr>
        <w:t xml:space="preserve">digital </w:t>
      </w:r>
      <w:r w:rsidRPr="00F60770">
        <w:rPr>
          <w:lang w:val="en-US"/>
        </w:rPr>
        <w:t xml:space="preserve">evidence </w:t>
      </w:r>
      <w:r w:rsidR="00BF270E" w:rsidRPr="00F60770">
        <w:rPr>
          <w:lang w:val="en-US"/>
        </w:rPr>
        <w:t>exists</w:t>
      </w:r>
      <w:r w:rsidRPr="00F60770">
        <w:rPr>
          <w:lang w:val="en-US"/>
        </w:rPr>
        <w:t xml:space="preserve"> that application code has been verified.</w:t>
      </w:r>
    </w:p>
    <w:p w14:paraId="59FBD2E1" w14:textId="73600F90" w:rsidR="00BF270E" w:rsidRDefault="00F60770" w:rsidP="006905C1">
      <w:pPr>
        <w:pStyle w:val="ListBullet1"/>
        <w:jc w:val="both"/>
        <w:rPr>
          <w:lang w:val="en-US"/>
        </w:rPr>
      </w:pPr>
      <w:proofErr w:type="gramStart"/>
      <w:r w:rsidRPr="00F60770">
        <w:rPr>
          <w:lang w:val="en-US"/>
        </w:rPr>
        <w:t>OE.VERIFICATION</w:t>
      </w:r>
      <w:proofErr w:type="gramEnd"/>
      <w:r w:rsidRPr="00F60770">
        <w:rPr>
          <w:lang w:val="en-US"/>
        </w:rPr>
        <w:t xml:space="preserve"> (from PP0099</w:t>
      </w:r>
      <w:r w:rsidR="00DD3D3A">
        <w:rPr>
          <w:lang w:val="en-US"/>
        </w:rPr>
        <w:t xml:space="preserve"> </w:t>
      </w:r>
      <w:r w:rsidR="00DD3D3A" w:rsidRPr="00120EF8">
        <w:t>[JC-PP]</w:t>
      </w:r>
      <w:r w:rsidRPr="00120EF8">
        <w:rPr>
          <w:sz w:val="24"/>
          <w:szCs w:val="24"/>
          <w:lang w:val="en-US"/>
        </w:rPr>
        <w:t xml:space="preserve"> </w:t>
      </w:r>
      <w:r w:rsidRPr="00F60770">
        <w:rPr>
          <w:lang w:val="en-US"/>
        </w:rPr>
        <w:t>via Java Card layer): Ensures bytecode verification of all applications.</w:t>
      </w:r>
    </w:p>
    <w:p w14:paraId="03775C38" w14:textId="7BD00903" w:rsidR="007533BB" w:rsidRPr="007533BB" w:rsidRDefault="007533BB" w:rsidP="007533BB">
      <w:pPr>
        <w:pStyle w:val="ListBullet1"/>
        <w:jc w:val="both"/>
        <w:rPr>
          <w:lang w:val="en-US"/>
        </w:rPr>
      </w:pPr>
      <w:r>
        <w:rPr>
          <w:lang w:val="en-US"/>
        </w:rPr>
        <w:t xml:space="preserve">OE.CAP-FILE </w:t>
      </w:r>
      <w:r w:rsidRPr="00F60770">
        <w:rPr>
          <w:lang w:val="en-US"/>
        </w:rPr>
        <w:t>(from PP0099</w:t>
      </w:r>
      <w:r w:rsidR="00DD3D3A">
        <w:rPr>
          <w:lang w:val="en-US"/>
        </w:rPr>
        <w:t xml:space="preserve"> </w:t>
      </w:r>
      <w:r w:rsidR="00DD3D3A" w:rsidRPr="00120EF8">
        <w:t>[JC-PP]</w:t>
      </w:r>
      <w:r w:rsidRPr="00DD3D3A">
        <w:rPr>
          <w:lang w:val="en-US"/>
        </w:rPr>
        <w:t xml:space="preserve"> via</w:t>
      </w:r>
      <w:r w:rsidRPr="00F60770">
        <w:rPr>
          <w:lang w:val="en-US"/>
        </w:rPr>
        <w:t xml:space="preserve"> Java Card layer)</w:t>
      </w:r>
      <w:r>
        <w:rPr>
          <w:lang w:val="en-US"/>
        </w:rPr>
        <w:t xml:space="preserve">: Ensures that post issuance applications do not contain native methods. </w:t>
      </w:r>
    </w:p>
    <w:p w14:paraId="7F188E58" w14:textId="133AFBE1" w:rsidR="00E85E2B" w:rsidRDefault="00E85E2B" w:rsidP="00F60770">
      <w:pPr>
        <w:rPr>
          <w:lang w:val="en-US"/>
        </w:rPr>
      </w:pPr>
      <w:r>
        <w:rPr>
          <w:lang w:val="en-US"/>
        </w:rPr>
        <w:t xml:space="preserve">If not using Java Card, equivalent </w:t>
      </w:r>
      <w:r w:rsidRPr="00F60770">
        <w:rPr>
          <w:lang w:val="en-US"/>
        </w:rPr>
        <w:t>environmental objectives</w:t>
      </w:r>
      <w:r>
        <w:rPr>
          <w:lang w:val="en-US"/>
        </w:rPr>
        <w:t xml:space="preserve"> SHALL be required, unless these are covered by the TOE.</w:t>
      </w:r>
    </w:p>
    <w:p w14:paraId="56F8242C" w14:textId="77777777" w:rsidR="00E85E2B" w:rsidRDefault="00E85E2B" w:rsidP="00F60770">
      <w:pPr>
        <w:rPr>
          <w:lang w:val="en-US"/>
        </w:rPr>
      </w:pPr>
    </w:p>
    <w:p w14:paraId="394F31BA" w14:textId="3F6ACBC8" w:rsidR="00F60770" w:rsidRPr="00F60770" w:rsidRDefault="00F60770" w:rsidP="00F60770">
      <w:pPr>
        <w:rPr>
          <w:lang w:val="en-US"/>
        </w:rPr>
      </w:pPr>
      <w:r w:rsidRPr="00F60770">
        <w:rPr>
          <w:lang w:val="en-US"/>
        </w:rPr>
        <w:t>This approach provides strong security guarantees but may impose operational constraints in certain deployment scenarios where:</w:t>
      </w:r>
    </w:p>
    <w:p w14:paraId="2E338284" w14:textId="40E5A4BD" w:rsidR="00F60770" w:rsidRPr="00F60770" w:rsidRDefault="00F60770" w:rsidP="00F60770">
      <w:pPr>
        <w:pStyle w:val="ListBullet1"/>
        <w:rPr>
          <w:lang w:val="en-US"/>
        </w:rPr>
      </w:pPr>
      <w:r>
        <w:rPr>
          <w:lang w:val="en-US"/>
        </w:rPr>
        <w:t>R</w:t>
      </w:r>
      <w:r w:rsidRPr="00F60770">
        <w:rPr>
          <w:lang w:val="en-US"/>
        </w:rPr>
        <w:t xml:space="preserve">eal-time </w:t>
      </w:r>
      <w:r w:rsidR="007076A7">
        <w:rPr>
          <w:lang w:val="en-US"/>
        </w:rPr>
        <w:t>P</w:t>
      </w:r>
      <w:r w:rsidRPr="00F60770">
        <w:rPr>
          <w:lang w:val="en-US"/>
        </w:rPr>
        <w:t>rofile/application loading is required with minimal latency</w:t>
      </w:r>
    </w:p>
    <w:p w14:paraId="0922C28C" w14:textId="39AF363A" w:rsidR="00F60770" w:rsidRPr="00F60770" w:rsidRDefault="00F60770" w:rsidP="00F60770">
      <w:pPr>
        <w:pStyle w:val="ListBullet1"/>
        <w:rPr>
          <w:lang w:val="en-US"/>
        </w:rPr>
      </w:pPr>
      <w:r w:rsidRPr="00F60770">
        <w:rPr>
          <w:lang w:val="en-US"/>
        </w:rPr>
        <w:t>Network connectivity for complete verification services is limited</w:t>
      </w:r>
    </w:p>
    <w:p w14:paraId="158E1801" w14:textId="12BD9207" w:rsidR="00F60770" w:rsidRPr="00F60770" w:rsidRDefault="00F60770" w:rsidP="00F60770">
      <w:pPr>
        <w:pStyle w:val="ListBullet1"/>
        <w:rPr>
          <w:lang w:val="en-US"/>
        </w:rPr>
      </w:pPr>
      <w:r w:rsidRPr="00F60770">
        <w:rPr>
          <w:lang w:val="en-US"/>
        </w:rPr>
        <w:t>Risk-based security approaches are preferred based on application criticality</w:t>
      </w:r>
    </w:p>
    <w:p w14:paraId="613D4363" w14:textId="1555DAA9" w:rsidR="00F60770" w:rsidRDefault="00F60770" w:rsidP="00F60770">
      <w:pPr>
        <w:pStyle w:val="ListBullet1"/>
        <w:rPr>
          <w:lang w:val="en-US"/>
        </w:rPr>
      </w:pPr>
      <w:r w:rsidRPr="00F60770">
        <w:rPr>
          <w:lang w:val="en-US"/>
        </w:rPr>
        <w:t>Differentiated security requirements exist for different types of eUICC applications</w:t>
      </w:r>
    </w:p>
    <w:p w14:paraId="5E94C965" w14:textId="77777777" w:rsidR="006300BE" w:rsidRDefault="006300BE" w:rsidP="006300BE">
      <w:pPr>
        <w:pStyle w:val="ListBullet1"/>
        <w:numPr>
          <w:ilvl w:val="0"/>
          <w:numId w:val="0"/>
        </w:numPr>
        <w:rPr>
          <w:lang w:val="en-US"/>
        </w:rPr>
      </w:pPr>
    </w:p>
    <w:p w14:paraId="20BFC88E" w14:textId="6C3F360B" w:rsidR="006300BE" w:rsidRDefault="006300BE" w:rsidP="006300BE">
      <w:pPr>
        <w:spacing w:after="200" w:line="276" w:lineRule="auto"/>
        <w:rPr>
          <w:lang w:val="en-US"/>
        </w:rPr>
      </w:pPr>
      <w:r>
        <w:rPr>
          <w:lang w:val="en-US"/>
        </w:rPr>
        <w:t xml:space="preserve">All the requirements related to CAP files and applications contained in </w:t>
      </w:r>
      <w:r w:rsidR="00F7608C">
        <w:rPr>
          <w:lang w:val="en-US"/>
        </w:rPr>
        <w:t xml:space="preserve">PP0100 </w:t>
      </w:r>
      <w:r w:rsidR="00AF56C0">
        <w:rPr>
          <w:lang w:val="en-US"/>
        </w:rPr>
        <w:t>[</w:t>
      </w:r>
      <w:r>
        <w:rPr>
          <w:lang w:val="en-US"/>
        </w:rPr>
        <w:t>SGP.25</w:t>
      </w:r>
      <w:r w:rsidR="00AF56C0">
        <w:rPr>
          <w:lang w:val="en-US"/>
        </w:rPr>
        <w:t>]</w:t>
      </w:r>
      <w:r>
        <w:rPr>
          <w:lang w:val="en-US"/>
        </w:rPr>
        <w:t xml:space="preserve"> and PP0099</w:t>
      </w:r>
      <w:r w:rsidR="00AF56C0">
        <w:rPr>
          <w:lang w:val="en-US"/>
        </w:rPr>
        <w:t xml:space="preserve"> </w:t>
      </w:r>
      <w:r w:rsidR="00AF56C0" w:rsidRPr="00120EF8">
        <w:rPr>
          <w:szCs w:val="22"/>
        </w:rPr>
        <w:t>[JC-PP]</w:t>
      </w:r>
      <w:r w:rsidRPr="00120EF8">
        <w:rPr>
          <w:sz w:val="24"/>
          <w:szCs w:val="22"/>
          <w:lang w:val="en-US"/>
        </w:rPr>
        <w:t xml:space="preserve"> </w:t>
      </w:r>
      <w:r>
        <w:rPr>
          <w:lang w:val="en-US"/>
        </w:rPr>
        <w:t>shall also apply when IJC or any other format instead of CAP is used for loading applications, either in or outside a Profile (e.g. RAM).</w:t>
      </w:r>
    </w:p>
    <w:p w14:paraId="0E7FB237" w14:textId="77777777" w:rsidR="006300BE" w:rsidRDefault="006300BE" w:rsidP="006300BE">
      <w:pPr>
        <w:pStyle w:val="ListBullet1"/>
        <w:numPr>
          <w:ilvl w:val="0"/>
          <w:numId w:val="0"/>
        </w:numPr>
        <w:rPr>
          <w:lang w:val="en-US"/>
        </w:rPr>
      </w:pPr>
    </w:p>
    <w:p w14:paraId="100D01E5" w14:textId="5642BC2E" w:rsidR="00F3237E" w:rsidRDefault="00F3237E" w:rsidP="00F3237E">
      <w:pPr>
        <w:pStyle w:val="Heading2"/>
        <w:rPr>
          <w:lang w:bidi="ar-SA"/>
        </w:rPr>
      </w:pPr>
      <w:bookmarkStart w:id="2" w:name="_Toc235203053"/>
      <w:r>
        <w:rPr>
          <w:lang w:bidi="ar-SA"/>
        </w:rPr>
        <w:t>Scope</w:t>
      </w:r>
      <w:bookmarkEnd w:id="2"/>
      <w:r>
        <w:rPr>
          <w:lang w:bidi="ar-SA"/>
        </w:rPr>
        <w:t xml:space="preserve"> </w:t>
      </w:r>
    </w:p>
    <w:p w14:paraId="7B662F9F" w14:textId="77777777" w:rsidR="001A3433" w:rsidRPr="001A3433" w:rsidRDefault="001A3433" w:rsidP="001A3433">
      <w:pPr>
        <w:pStyle w:val="NormalParagraph"/>
        <w:rPr>
          <w:lang w:val="en-US" w:eastAsia="en-US"/>
        </w:rPr>
      </w:pPr>
      <w:r w:rsidRPr="001A3433">
        <w:rPr>
          <w:lang w:val="en-US" w:eastAsia="en-US"/>
        </w:rPr>
        <w:t>The proposal introduces:</w:t>
      </w:r>
    </w:p>
    <w:p w14:paraId="1A3DD356" w14:textId="18CE8D04" w:rsidR="001A3433" w:rsidRPr="001A3433" w:rsidRDefault="001A3433" w:rsidP="005B0979">
      <w:pPr>
        <w:pStyle w:val="ListNumber"/>
        <w:rPr>
          <w:lang w:val="en-US" w:eastAsia="en-US"/>
        </w:rPr>
      </w:pPr>
      <w:r w:rsidRPr="001A3433">
        <w:rPr>
          <w:lang w:val="en-US" w:eastAsia="en-US"/>
        </w:rPr>
        <w:t xml:space="preserve">Enhanced TOE capability through new objective </w:t>
      </w:r>
      <w:proofErr w:type="gramStart"/>
      <w:r w:rsidRPr="001A3433">
        <w:rPr>
          <w:lang w:val="en-US" w:eastAsia="en-US"/>
        </w:rPr>
        <w:t>O.ISOLATION</w:t>
      </w:r>
      <w:proofErr w:type="gramEnd"/>
      <w:r w:rsidRPr="001A3433">
        <w:rPr>
          <w:lang w:val="en-US" w:eastAsia="en-US"/>
        </w:rPr>
        <w:t xml:space="preserve"> for defensive runtime protection</w:t>
      </w:r>
    </w:p>
    <w:p w14:paraId="50E1455C" w14:textId="0102AE5D" w:rsidR="001A3433" w:rsidRPr="001A3433" w:rsidRDefault="001A3433" w:rsidP="005B0979">
      <w:pPr>
        <w:pStyle w:val="ListNumber"/>
        <w:rPr>
          <w:lang w:val="en-US" w:eastAsia="en-US"/>
        </w:rPr>
      </w:pPr>
      <w:r w:rsidRPr="001A3433">
        <w:rPr>
          <w:lang w:val="en-US" w:eastAsia="en-US"/>
        </w:rPr>
        <w:t xml:space="preserve">Maintained environmental objectives - no changes to existing </w:t>
      </w:r>
      <w:proofErr w:type="gramStart"/>
      <w:r w:rsidRPr="001A3433">
        <w:rPr>
          <w:lang w:val="en-US" w:eastAsia="en-US"/>
        </w:rPr>
        <w:t>OE.APPLICATIONS</w:t>
      </w:r>
      <w:proofErr w:type="gramEnd"/>
      <w:r w:rsidRPr="001A3433">
        <w:rPr>
          <w:lang w:val="en-US" w:eastAsia="en-US"/>
        </w:rPr>
        <w:t xml:space="preserve">, </w:t>
      </w:r>
      <w:proofErr w:type="gramStart"/>
      <w:r w:rsidRPr="001A3433">
        <w:rPr>
          <w:lang w:val="en-US" w:eastAsia="en-US"/>
        </w:rPr>
        <w:t>OE.CODE</w:t>
      </w:r>
      <w:proofErr w:type="gramEnd"/>
      <w:r w:rsidRPr="001A3433">
        <w:rPr>
          <w:lang w:val="en-US" w:eastAsia="en-US"/>
        </w:rPr>
        <w:t xml:space="preserve">-EVIDENCE, </w:t>
      </w:r>
      <w:r w:rsidR="00A974C3">
        <w:rPr>
          <w:lang w:val="en-US" w:eastAsia="en-US"/>
        </w:rPr>
        <w:t>OE.CAP-FILE</w:t>
      </w:r>
      <w:r w:rsidR="00A974C3" w:rsidRPr="001A3433">
        <w:rPr>
          <w:lang w:val="en-US" w:eastAsia="en-US"/>
        </w:rPr>
        <w:t xml:space="preserve"> </w:t>
      </w:r>
      <w:r w:rsidRPr="001A3433">
        <w:rPr>
          <w:lang w:val="en-US" w:eastAsia="en-US"/>
        </w:rPr>
        <w:t xml:space="preserve">or </w:t>
      </w:r>
      <w:proofErr w:type="gramStart"/>
      <w:r w:rsidRPr="001A3433">
        <w:rPr>
          <w:lang w:val="en-US" w:eastAsia="en-US"/>
        </w:rPr>
        <w:t>OE.VERIFICATION</w:t>
      </w:r>
      <w:proofErr w:type="gramEnd"/>
      <w:r w:rsidRPr="001A3433">
        <w:rPr>
          <w:lang w:val="en-US" w:eastAsia="en-US"/>
        </w:rPr>
        <w:t xml:space="preserve"> requirements</w:t>
      </w:r>
    </w:p>
    <w:p w14:paraId="6D2EC052" w14:textId="60833923" w:rsidR="001A3433" w:rsidRPr="001A3433" w:rsidRDefault="001A3433" w:rsidP="005B0979">
      <w:pPr>
        <w:pStyle w:val="ListNumber"/>
        <w:rPr>
          <w:lang w:val="en-US" w:eastAsia="en-US"/>
        </w:rPr>
      </w:pPr>
      <w:r w:rsidRPr="001A3433">
        <w:rPr>
          <w:lang w:val="en-US" w:eastAsia="en-US"/>
        </w:rPr>
        <w:t>Supporting Security Functional Requirements to implement defensive isolation mechanisms</w:t>
      </w:r>
    </w:p>
    <w:p w14:paraId="1E4ED242" w14:textId="31DB24F4" w:rsidR="00000179" w:rsidRPr="001A3433" w:rsidRDefault="001A3433" w:rsidP="001A3433">
      <w:pPr>
        <w:pStyle w:val="NormalParagraph"/>
        <w:rPr>
          <w:lang w:val="en-US" w:eastAsia="en-US"/>
        </w:rPr>
      </w:pPr>
      <w:r w:rsidRPr="001A3433">
        <w:rPr>
          <w:lang w:val="en-US" w:eastAsia="en-US"/>
        </w:rPr>
        <w:lastRenderedPageBreak/>
        <w:t>These changes enable TOE implementations to provide equivalent security through enhanced defensive runtime mechanisms while maintaining existing verification requirements in the operational environment.</w:t>
      </w:r>
    </w:p>
    <w:p w14:paraId="5376768A" w14:textId="14DCC445" w:rsidR="00F3237E" w:rsidRDefault="00A37AE9" w:rsidP="00F3237E">
      <w:pPr>
        <w:pStyle w:val="Heading2"/>
        <w:rPr>
          <w:lang w:bidi="ar-SA"/>
        </w:rPr>
      </w:pPr>
      <w:bookmarkStart w:id="3" w:name="_Toc235203054"/>
      <w:r>
        <w:rPr>
          <w:lang w:bidi="ar-SA"/>
        </w:rPr>
        <w:t>Definitions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5"/>
        <w:gridCol w:w="7621"/>
      </w:tblGrid>
      <w:tr w:rsidR="00F3237E" w:rsidRPr="00427F8A" w14:paraId="5EB96254" w14:textId="77777777" w:rsidTr="00120EF8">
        <w:trPr>
          <w:cantSplit/>
          <w:tblHeader/>
        </w:trPr>
        <w:tc>
          <w:tcPr>
            <w:tcW w:w="1395" w:type="dxa"/>
            <w:shd w:val="clear" w:color="auto" w:fill="C00000"/>
          </w:tcPr>
          <w:p w14:paraId="549A6416" w14:textId="77777777" w:rsidR="00F3237E" w:rsidRPr="00427F8A" w:rsidRDefault="00F3237E" w:rsidP="008346A3">
            <w:pPr>
              <w:pStyle w:val="TableHeader"/>
            </w:pPr>
            <w:r w:rsidRPr="00427F8A">
              <w:t xml:space="preserve">Term </w:t>
            </w:r>
          </w:p>
        </w:tc>
        <w:tc>
          <w:tcPr>
            <w:tcW w:w="7621" w:type="dxa"/>
            <w:shd w:val="clear" w:color="auto" w:fill="C00000"/>
          </w:tcPr>
          <w:p w14:paraId="41FE957B" w14:textId="77777777" w:rsidR="00F3237E" w:rsidRPr="00427F8A" w:rsidRDefault="00F3237E" w:rsidP="008346A3">
            <w:pPr>
              <w:pStyle w:val="TableHeader"/>
            </w:pPr>
            <w:r w:rsidRPr="00427F8A">
              <w:t>Description</w:t>
            </w:r>
          </w:p>
        </w:tc>
      </w:tr>
      <w:tr w:rsidR="00781CD4" w:rsidRPr="001B1649" w14:paraId="281307D0" w14:textId="77777777" w:rsidTr="00120EF8">
        <w:trPr>
          <w:trHeight w:val="455"/>
        </w:trPr>
        <w:tc>
          <w:tcPr>
            <w:tcW w:w="1395" w:type="dxa"/>
            <w:vAlign w:val="center"/>
          </w:tcPr>
          <w:p w14:paraId="544BA5D0" w14:textId="15153954" w:rsidR="00781CD4" w:rsidRDefault="00781CD4" w:rsidP="00781CD4">
            <w:pPr>
              <w:pStyle w:val="TableText"/>
            </w:pPr>
            <w:r>
              <w:t>Application</w:t>
            </w:r>
          </w:p>
        </w:tc>
        <w:tc>
          <w:tcPr>
            <w:tcW w:w="7621" w:type="dxa"/>
            <w:vAlign w:val="center"/>
          </w:tcPr>
          <w:p w14:paraId="752503E3" w14:textId="43EF42B4" w:rsidR="00781CD4" w:rsidRPr="001563DA" w:rsidRDefault="00781CD4" w:rsidP="00781CD4">
            <w:pPr>
              <w:pStyle w:val="TableText"/>
            </w:pPr>
            <w:r>
              <w:t>An</w:t>
            </w:r>
            <w:r w:rsidRPr="00000179">
              <w:t xml:space="preserve"> </w:t>
            </w:r>
            <w:r w:rsidRPr="00C60CAA">
              <w:rPr>
                <w:rFonts w:cs="Arial"/>
              </w:rPr>
              <w:t>execut</w:t>
            </w:r>
            <w:r>
              <w:rPr>
                <w:rFonts w:cs="Arial"/>
              </w:rPr>
              <w:t>able</w:t>
            </w:r>
            <w:r w:rsidRPr="00C60CAA">
              <w:rPr>
                <w:rFonts w:cs="Arial"/>
              </w:rPr>
              <w:t xml:space="preserve"> </w:t>
            </w:r>
            <w:r>
              <w:rPr>
                <w:rFonts w:cs="Arial"/>
              </w:rPr>
              <w:t>software program</w:t>
            </w:r>
            <w:r>
              <w:t xml:space="preserve"> running on top of the TOE </w:t>
            </w:r>
            <w:r w:rsidR="002C2790">
              <w:t>Runtime Environment</w:t>
            </w:r>
            <w:r>
              <w:t xml:space="preserve">. </w:t>
            </w:r>
          </w:p>
        </w:tc>
      </w:tr>
      <w:tr w:rsidR="002C2790" w:rsidRPr="001B1649" w14:paraId="204F0D58" w14:textId="77777777" w:rsidTr="00120EF8">
        <w:trPr>
          <w:trHeight w:val="455"/>
        </w:trPr>
        <w:tc>
          <w:tcPr>
            <w:tcW w:w="1395" w:type="dxa"/>
            <w:vAlign w:val="center"/>
          </w:tcPr>
          <w:p w14:paraId="6F78BC26" w14:textId="29EC9127" w:rsidR="002C2790" w:rsidRDefault="002C2790" w:rsidP="002C2790">
            <w:pPr>
              <w:pStyle w:val="TableText"/>
            </w:pPr>
            <w:r>
              <w:t>eSIM Functional Realm</w:t>
            </w:r>
          </w:p>
        </w:tc>
        <w:tc>
          <w:tcPr>
            <w:tcW w:w="7621" w:type="dxa"/>
            <w:vAlign w:val="center"/>
          </w:tcPr>
          <w:p w14:paraId="05D6E655" w14:textId="44EDC213" w:rsidR="002C2790" w:rsidRDefault="002C2790" w:rsidP="002C2790">
            <w:pPr>
              <w:pStyle w:val="TableText"/>
            </w:pPr>
            <w:r>
              <w:t xml:space="preserve">Any </w:t>
            </w:r>
            <w:r w:rsidR="00B613CD">
              <w:t>A</w:t>
            </w:r>
            <w:r>
              <w:t>pplication, Security Domain or Runtime Environment related to eSIM. This includes eUICC architecture elements and their contents. This is the PP TOE.</w:t>
            </w:r>
          </w:p>
        </w:tc>
      </w:tr>
      <w:tr w:rsidR="002C2790" w:rsidRPr="001B1649" w14:paraId="69FA90A5" w14:textId="77777777" w:rsidTr="002C2790">
        <w:trPr>
          <w:trHeight w:val="455"/>
        </w:trPr>
        <w:tc>
          <w:tcPr>
            <w:tcW w:w="1395" w:type="dxa"/>
            <w:vAlign w:val="center"/>
          </w:tcPr>
          <w:p w14:paraId="6148177D" w14:textId="74BEA78C" w:rsidR="002C2790" w:rsidRDefault="002C2790" w:rsidP="002C2790">
            <w:pPr>
              <w:pStyle w:val="TableText"/>
            </w:pPr>
            <w:r>
              <w:t>Functional Realm</w:t>
            </w:r>
          </w:p>
        </w:tc>
        <w:tc>
          <w:tcPr>
            <w:tcW w:w="7621" w:type="dxa"/>
            <w:vAlign w:val="center"/>
          </w:tcPr>
          <w:p w14:paraId="25B9F50C" w14:textId="703B1D74" w:rsidR="002C2790" w:rsidRDefault="002C2790" w:rsidP="002C2790">
            <w:pPr>
              <w:pStyle w:val="TableText"/>
            </w:pPr>
            <w:r w:rsidRPr="00B725AD">
              <w:t xml:space="preserve">A set of functionally related </w:t>
            </w:r>
            <w:r w:rsidR="00B613CD">
              <w:t>A</w:t>
            </w:r>
            <w:r w:rsidRPr="00B725AD">
              <w:t>pplications, security domains, and environment with managed access to resources and that preserves confidentiality and integrity.</w:t>
            </w:r>
          </w:p>
        </w:tc>
      </w:tr>
      <w:tr w:rsidR="00BF41F2" w:rsidRPr="001B1649" w14:paraId="01839CD5" w14:textId="77777777" w:rsidTr="00120EF8">
        <w:tc>
          <w:tcPr>
            <w:tcW w:w="1395" w:type="dxa"/>
            <w:vAlign w:val="center"/>
          </w:tcPr>
          <w:p w14:paraId="5A495736" w14:textId="42D9369F" w:rsidR="00BF41F2" w:rsidRDefault="00BF41F2" w:rsidP="00BF41F2">
            <w:pPr>
              <w:pStyle w:val="TableText"/>
            </w:pPr>
            <w:r>
              <w:t xml:space="preserve">Interoperable </w:t>
            </w:r>
            <w:proofErr w:type="spellStart"/>
            <w:r>
              <w:t>Javacard</w:t>
            </w:r>
            <w:proofErr w:type="spellEnd"/>
            <w:r>
              <w:t xml:space="preserve"> CAP</w:t>
            </w:r>
          </w:p>
        </w:tc>
        <w:tc>
          <w:tcPr>
            <w:tcW w:w="7621" w:type="dxa"/>
            <w:vAlign w:val="center"/>
          </w:tcPr>
          <w:p w14:paraId="4AA39B24" w14:textId="22115964" w:rsidR="00BF41F2" w:rsidRPr="001563DA" w:rsidRDefault="00BF41F2" w:rsidP="00BF41F2">
            <w:pPr>
              <w:pStyle w:val="TableText"/>
            </w:pPr>
            <w:r>
              <w:t xml:space="preserve">A file that is a serialization of the different CAP file components that should be loaded on the card. The CAP file components that are not required to be loaded on the card are removed from this file. </w:t>
            </w:r>
          </w:p>
        </w:tc>
      </w:tr>
      <w:tr w:rsidR="002C2790" w:rsidRPr="001B1649" w14:paraId="44E2A3D7" w14:textId="77777777" w:rsidTr="002C2790">
        <w:tc>
          <w:tcPr>
            <w:tcW w:w="1395" w:type="dxa"/>
            <w:vAlign w:val="center"/>
          </w:tcPr>
          <w:p w14:paraId="3ADB7712" w14:textId="21C0DC2F" w:rsidR="002C2790" w:rsidRDefault="002C2790" w:rsidP="002C2790">
            <w:pPr>
              <w:pStyle w:val="TableText"/>
            </w:pPr>
            <w:r w:rsidRPr="00B725AD">
              <w:t>Issuer Security Domain -</w:t>
            </w:r>
            <w:r>
              <w:t xml:space="preserve"> </w:t>
            </w:r>
            <w:r w:rsidRPr="00B725AD">
              <w:t>Profile</w:t>
            </w:r>
          </w:p>
        </w:tc>
        <w:tc>
          <w:tcPr>
            <w:tcW w:w="7621" w:type="dxa"/>
            <w:vAlign w:val="center"/>
          </w:tcPr>
          <w:p w14:paraId="1073C895" w14:textId="7ECBBA6E" w:rsidR="002C2790" w:rsidRDefault="002C2790" w:rsidP="002C2790">
            <w:pPr>
              <w:pStyle w:val="TableText"/>
            </w:pPr>
            <w:r w:rsidRPr="00B725AD">
              <w:t>Security Domain for the hosting of a Profile [3]</w:t>
            </w:r>
            <w:r>
              <w:t>.</w:t>
            </w:r>
          </w:p>
        </w:tc>
      </w:tr>
      <w:tr w:rsidR="002C2790" w:rsidRPr="001B1649" w14:paraId="386059B2" w14:textId="77777777" w:rsidTr="002C2790">
        <w:tc>
          <w:tcPr>
            <w:tcW w:w="1395" w:type="dxa"/>
            <w:vAlign w:val="center"/>
          </w:tcPr>
          <w:p w14:paraId="0CAB160A" w14:textId="68BC197A" w:rsidR="002C2790" w:rsidRDefault="002C2790" w:rsidP="002C2790">
            <w:pPr>
              <w:pStyle w:val="TableText"/>
            </w:pPr>
            <w:r>
              <w:t>Non-eSIM Functional Realm</w:t>
            </w:r>
          </w:p>
        </w:tc>
        <w:tc>
          <w:tcPr>
            <w:tcW w:w="7621" w:type="dxa"/>
            <w:vAlign w:val="center"/>
          </w:tcPr>
          <w:p w14:paraId="1A793E86" w14:textId="26E5E114" w:rsidR="002C2790" w:rsidRDefault="002C2790" w:rsidP="002C2790">
            <w:pPr>
              <w:pStyle w:val="TableText"/>
            </w:pPr>
            <w:r>
              <w:t xml:space="preserve">Any </w:t>
            </w:r>
            <w:r w:rsidR="00B613CD">
              <w:t>A</w:t>
            </w:r>
            <w:r>
              <w:t xml:space="preserve">pplication, Security Domain or Runtime Environment not related to eSIM which are not covered by the PP TOE. </w:t>
            </w:r>
            <w:r w:rsidR="00247D61">
              <w:t>This definition includes Self-Managed Security Domain.</w:t>
            </w:r>
          </w:p>
        </w:tc>
      </w:tr>
      <w:tr w:rsidR="002C2790" w:rsidRPr="001B1649" w14:paraId="0EA10257" w14:textId="77777777" w:rsidTr="002C2790">
        <w:tc>
          <w:tcPr>
            <w:tcW w:w="1395" w:type="dxa"/>
            <w:vAlign w:val="center"/>
          </w:tcPr>
          <w:p w14:paraId="54D919B9" w14:textId="56D4E315" w:rsidR="002C2790" w:rsidRDefault="002C2790" w:rsidP="002C2790">
            <w:pPr>
              <w:pStyle w:val="TableText"/>
            </w:pPr>
            <w:r>
              <w:t>Operator</w:t>
            </w:r>
          </w:p>
        </w:tc>
        <w:tc>
          <w:tcPr>
            <w:tcW w:w="7621" w:type="dxa"/>
            <w:vAlign w:val="center"/>
          </w:tcPr>
          <w:p w14:paraId="401874D2" w14:textId="77777777" w:rsidR="002C2790" w:rsidRDefault="002C2790" w:rsidP="002C2790">
            <w:pPr>
              <w:pStyle w:val="TableText"/>
            </w:pPr>
            <w:r>
              <w:t>A Mobile Network Operator or Mobile Virtual Network Operator; a</w:t>
            </w:r>
          </w:p>
          <w:p w14:paraId="27BCBCBA" w14:textId="05466E1D" w:rsidR="002C2790" w:rsidRDefault="002C2790" w:rsidP="002C2790">
            <w:pPr>
              <w:pStyle w:val="TableText"/>
            </w:pPr>
            <w:r>
              <w:t>company providing wireless cellular network services [3].</w:t>
            </w:r>
          </w:p>
        </w:tc>
      </w:tr>
      <w:tr w:rsidR="002C2790" w:rsidRPr="001B1649" w14:paraId="37D9684D" w14:textId="77777777" w:rsidTr="002C2790">
        <w:tc>
          <w:tcPr>
            <w:tcW w:w="1395" w:type="dxa"/>
            <w:vAlign w:val="center"/>
          </w:tcPr>
          <w:p w14:paraId="2DA65B94" w14:textId="79FB0F7F" w:rsidR="002C2790" w:rsidRDefault="002C2790" w:rsidP="002C2790">
            <w:pPr>
              <w:pStyle w:val="TableText"/>
            </w:pPr>
            <w:r>
              <w:t>Operational Profile</w:t>
            </w:r>
          </w:p>
        </w:tc>
        <w:tc>
          <w:tcPr>
            <w:tcW w:w="7621" w:type="dxa"/>
            <w:vAlign w:val="center"/>
          </w:tcPr>
          <w:p w14:paraId="2F8E677C" w14:textId="77777777" w:rsidR="002C2790" w:rsidRDefault="002C2790" w:rsidP="002C2790">
            <w:pPr>
              <w:pStyle w:val="TableText"/>
            </w:pPr>
            <w:r>
              <w:t>An Operator-Owned Profile in support of a Subscription with the relevant</w:t>
            </w:r>
          </w:p>
          <w:p w14:paraId="0524CCB4" w14:textId="77777777" w:rsidR="002C2790" w:rsidRDefault="002C2790" w:rsidP="002C2790">
            <w:pPr>
              <w:pStyle w:val="TableText"/>
            </w:pPr>
            <w:r>
              <w:t>Operator and that allows connectivity to a mobile network. Applications</w:t>
            </w:r>
          </w:p>
          <w:p w14:paraId="62141794" w14:textId="6FCDC1E5" w:rsidR="002C2790" w:rsidRDefault="002C2790" w:rsidP="002C2790">
            <w:pPr>
              <w:pStyle w:val="TableText"/>
            </w:pPr>
            <w:r>
              <w:t>may be included to provide non-telecommunication services [3].</w:t>
            </w:r>
          </w:p>
        </w:tc>
      </w:tr>
      <w:tr w:rsidR="002C2790" w:rsidRPr="001B1649" w14:paraId="5E1A76F5" w14:textId="77777777" w:rsidTr="002C2790">
        <w:tc>
          <w:tcPr>
            <w:tcW w:w="1395" w:type="dxa"/>
            <w:vAlign w:val="center"/>
          </w:tcPr>
          <w:p w14:paraId="7CA3AC85" w14:textId="10A1B439" w:rsidR="002C2790" w:rsidRDefault="002C2790" w:rsidP="002C2790">
            <w:pPr>
              <w:pStyle w:val="TableText"/>
            </w:pPr>
            <w:r w:rsidRPr="00B725AD">
              <w:t>Profile</w:t>
            </w:r>
          </w:p>
        </w:tc>
        <w:tc>
          <w:tcPr>
            <w:tcW w:w="7621" w:type="dxa"/>
            <w:vAlign w:val="center"/>
          </w:tcPr>
          <w:p w14:paraId="2E1E5E75" w14:textId="5BF89282" w:rsidR="002C2790" w:rsidRDefault="002C2790" w:rsidP="002C2790">
            <w:pPr>
              <w:pStyle w:val="TableText"/>
            </w:pPr>
            <w:r>
              <w:t xml:space="preserve">A combination of data and </w:t>
            </w:r>
            <w:r w:rsidR="00B613CD">
              <w:t>A</w:t>
            </w:r>
            <w:r>
              <w:t>pplications to be provisioned on an eUICC for the purpose of providing services by the Profile Owner, as defined in [3]. A Profile is either an Operational Profile, a Provisioning Profile or a Test Profile.</w:t>
            </w:r>
          </w:p>
        </w:tc>
      </w:tr>
      <w:tr w:rsidR="001563DA" w:rsidRPr="001B1649" w14:paraId="14764A96" w14:textId="77777777" w:rsidTr="00120EF8">
        <w:tc>
          <w:tcPr>
            <w:tcW w:w="1395" w:type="dxa"/>
            <w:vAlign w:val="center"/>
          </w:tcPr>
          <w:p w14:paraId="53E13894" w14:textId="54F31A9F" w:rsidR="001563DA" w:rsidRDefault="001563DA" w:rsidP="008346A3">
            <w:pPr>
              <w:pStyle w:val="TableText"/>
            </w:pPr>
            <w:r>
              <w:t>Profile Owner</w:t>
            </w:r>
          </w:p>
        </w:tc>
        <w:tc>
          <w:tcPr>
            <w:tcW w:w="7621" w:type="dxa"/>
            <w:vAlign w:val="center"/>
          </w:tcPr>
          <w:p w14:paraId="02446228" w14:textId="66DCD1F8" w:rsidR="001563DA" w:rsidRDefault="001563DA" w:rsidP="008346A3">
            <w:pPr>
              <w:pStyle w:val="TableText"/>
            </w:pPr>
            <w:r w:rsidRPr="001563DA">
              <w:t xml:space="preserve">The entity that controls the operations that can be performed upon its Profile. </w:t>
            </w:r>
            <w:proofErr w:type="gramStart"/>
            <w:r w:rsidRPr="001563DA">
              <w:t>With the exception of</w:t>
            </w:r>
            <w:proofErr w:type="gramEnd"/>
            <w:r w:rsidRPr="001563DA">
              <w:t xml:space="preserve"> Test Profile, this is always an Operator. </w:t>
            </w:r>
          </w:p>
        </w:tc>
      </w:tr>
      <w:tr w:rsidR="00B00B4A" w:rsidRPr="001B1649" w14:paraId="5906863F" w14:textId="77777777" w:rsidTr="00120EF8">
        <w:tc>
          <w:tcPr>
            <w:tcW w:w="1395" w:type="dxa"/>
            <w:vAlign w:val="center"/>
          </w:tcPr>
          <w:p w14:paraId="1160F72D" w14:textId="24E559AD" w:rsidR="00B00B4A" w:rsidRDefault="00B00B4A" w:rsidP="00B00B4A">
            <w:pPr>
              <w:pStyle w:val="TableText"/>
            </w:pPr>
            <w:r w:rsidRPr="006769F3">
              <w:t>Self-Managed Security Domain</w:t>
            </w:r>
          </w:p>
        </w:tc>
        <w:tc>
          <w:tcPr>
            <w:tcW w:w="7621" w:type="dxa"/>
            <w:vAlign w:val="center"/>
          </w:tcPr>
          <w:p w14:paraId="4FF73058" w14:textId="0924DC13" w:rsidR="00B00B4A" w:rsidRPr="001563DA" w:rsidRDefault="00B00B4A" w:rsidP="00B00B4A">
            <w:pPr>
              <w:pStyle w:val="TableText"/>
            </w:pPr>
            <w:r w:rsidRPr="00A876F3">
              <w:t xml:space="preserve">A Security Domain that is extradited </w:t>
            </w:r>
            <w:r w:rsidR="00D331CE">
              <w:t xml:space="preserve">to itself </w:t>
            </w:r>
            <w:r w:rsidRPr="00A876F3">
              <w:t>from a Profile with Authoriz</w:t>
            </w:r>
            <w:r w:rsidR="002539E5">
              <w:t>ed</w:t>
            </w:r>
            <w:r w:rsidRPr="00A876F3">
              <w:t xml:space="preserve"> Management (AM) rights, allowing it to be independently managed and operated with little reliance on the Profile Owner</w:t>
            </w:r>
            <w:r>
              <w:t>.</w:t>
            </w:r>
          </w:p>
        </w:tc>
      </w:tr>
    </w:tbl>
    <w:p w14:paraId="5B7C8F82" w14:textId="77777777" w:rsidR="00F3237E" w:rsidRPr="00F3237E" w:rsidRDefault="00F3237E" w:rsidP="00F3237E">
      <w:pPr>
        <w:pStyle w:val="NormalParagraph"/>
        <w:rPr>
          <w:lang w:eastAsia="en-US"/>
        </w:rPr>
      </w:pPr>
    </w:p>
    <w:p w14:paraId="50F24B53" w14:textId="4624A713" w:rsidR="00F3237E" w:rsidRDefault="00F3237E" w:rsidP="00F3237E">
      <w:pPr>
        <w:pStyle w:val="Heading2"/>
        <w:rPr>
          <w:lang w:bidi="ar-SA"/>
        </w:rPr>
      </w:pPr>
      <w:bookmarkStart w:id="4" w:name="_Toc235203055"/>
      <w:r>
        <w:rPr>
          <w:lang w:bidi="ar-SA"/>
        </w:rPr>
        <w:t>Abbreviations</w:t>
      </w:r>
      <w:bookmarkEnd w:id="4"/>
      <w:r>
        <w:rPr>
          <w:lang w:bidi="ar-S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0"/>
        <w:gridCol w:w="7786"/>
      </w:tblGrid>
      <w:tr w:rsidR="00F3237E" w:rsidRPr="001B1649" w14:paraId="59A6705B" w14:textId="77777777" w:rsidTr="008346A3">
        <w:trPr>
          <w:cantSplit/>
          <w:tblHeader/>
        </w:trPr>
        <w:tc>
          <w:tcPr>
            <w:tcW w:w="1230" w:type="dxa"/>
            <w:shd w:val="clear" w:color="auto" w:fill="C00000"/>
          </w:tcPr>
          <w:p w14:paraId="183C4A65" w14:textId="77777777" w:rsidR="00F3237E" w:rsidRPr="00BC0319" w:rsidRDefault="00F3237E" w:rsidP="008346A3">
            <w:pPr>
              <w:pStyle w:val="TableHeader"/>
            </w:pPr>
            <w:r w:rsidRPr="00BC0319">
              <w:t xml:space="preserve">Term </w:t>
            </w:r>
          </w:p>
        </w:tc>
        <w:tc>
          <w:tcPr>
            <w:tcW w:w="7786" w:type="dxa"/>
            <w:shd w:val="clear" w:color="auto" w:fill="C00000"/>
          </w:tcPr>
          <w:p w14:paraId="5BFED10B" w14:textId="77777777" w:rsidR="00F3237E" w:rsidRPr="00BC0319" w:rsidRDefault="00F3237E" w:rsidP="008346A3">
            <w:pPr>
              <w:pStyle w:val="TableHeader"/>
            </w:pPr>
            <w:r w:rsidRPr="00BC0319">
              <w:t>Description</w:t>
            </w:r>
          </w:p>
        </w:tc>
      </w:tr>
      <w:tr w:rsidR="00F3237E" w:rsidRPr="001B1649" w14:paraId="72D9454F" w14:textId="77777777" w:rsidTr="008346A3">
        <w:tc>
          <w:tcPr>
            <w:tcW w:w="1230" w:type="dxa"/>
          </w:tcPr>
          <w:p w14:paraId="61313956" w14:textId="77777777" w:rsidR="00F3237E" w:rsidRPr="00A3104E" w:rsidRDefault="00F3237E" w:rsidP="008346A3">
            <w:pPr>
              <w:pStyle w:val="TableText"/>
              <w:rPr>
                <w:szCs w:val="20"/>
              </w:rPr>
            </w:pPr>
            <w:r w:rsidRPr="00120EF8">
              <w:rPr>
                <w:rFonts w:cstheme="minorHAnsi"/>
                <w:b/>
                <w:bCs/>
                <w:szCs w:val="20"/>
              </w:rPr>
              <w:t>CC</w:t>
            </w:r>
          </w:p>
        </w:tc>
        <w:tc>
          <w:tcPr>
            <w:tcW w:w="7786" w:type="dxa"/>
          </w:tcPr>
          <w:p w14:paraId="38716FC2" w14:textId="77777777" w:rsidR="00F3237E" w:rsidRPr="00A3104E" w:rsidRDefault="00F3237E" w:rsidP="008346A3">
            <w:pPr>
              <w:pStyle w:val="TableText"/>
              <w:rPr>
                <w:szCs w:val="20"/>
              </w:rPr>
            </w:pPr>
            <w:r w:rsidRPr="00120EF8">
              <w:rPr>
                <w:rFonts w:cstheme="minorHAnsi"/>
                <w:szCs w:val="20"/>
              </w:rPr>
              <w:t>Common Criteria</w:t>
            </w:r>
          </w:p>
        </w:tc>
      </w:tr>
      <w:tr w:rsidR="00E27FE3" w:rsidRPr="001B1649" w14:paraId="51849025" w14:textId="77777777" w:rsidTr="008346A3">
        <w:tc>
          <w:tcPr>
            <w:tcW w:w="1230" w:type="dxa"/>
          </w:tcPr>
          <w:p w14:paraId="1444CDC1" w14:textId="6DBA0BD9" w:rsidR="00E27FE3" w:rsidRPr="00120EF8" w:rsidRDefault="00E27FE3" w:rsidP="00E27FE3">
            <w:pPr>
              <w:pStyle w:val="TableText"/>
              <w:rPr>
                <w:b/>
                <w:bCs/>
                <w:szCs w:val="20"/>
              </w:rPr>
            </w:pPr>
            <w:r w:rsidRPr="00120EF8">
              <w:rPr>
                <w:b/>
                <w:bCs/>
                <w:szCs w:val="20"/>
              </w:rPr>
              <w:t>IJC</w:t>
            </w:r>
          </w:p>
        </w:tc>
        <w:tc>
          <w:tcPr>
            <w:tcW w:w="7786" w:type="dxa"/>
          </w:tcPr>
          <w:p w14:paraId="2E9627E0" w14:textId="156580D1" w:rsidR="00E27FE3" w:rsidRPr="00A3104E" w:rsidRDefault="00E27FE3" w:rsidP="00E27FE3">
            <w:pPr>
              <w:pStyle w:val="TableText"/>
              <w:rPr>
                <w:szCs w:val="20"/>
              </w:rPr>
            </w:pPr>
            <w:r w:rsidRPr="00A3104E">
              <w:rPr>
                <w:szCs w:val="20"/>
              </w:rPr>
              <w:t xml:space="preserve">Interoperable </w:t>
            </w:r>
            <w:proofErr w:type="spellStart"/>
            <w:r w:rsidRPr="00A3104E">
              <w:rPr>
                <w:szCs w:val="20"/>
              </w:rPr>
              <w:t>Javacard</w:t>
            </w:r>
            <w:proofErr w:type="spellEnd"/>
            <w:r w:rsidRPr="00A3104E">
              <w:rPr>
                <w:szCs w:val="20"/>
              </w:rPr>
              <w:t xml:space="preserve"> CAP</w:t>
            </w:r>
          </w:p>
        </w:tc>
      </w:tr>
      <w:tr w:rsidR="002C2790" w:rsidRPr="001B1649" w14:paraId="3A7E0E99" w14:textId="77777777" w:rsidTr="008346A3">
        <w:tc>
          <w:tcPr>
            <w:tcW w:w="1230" w:type="dxa"/>
          </w:tcPr>
          <w:p w14:paraId="2237F16C" w14:textId="6A40E8E2" w:rsidR="002C2790" w:rsidRPr="00A3104E" w:rsidRDefault="002C2790" w:rsidP="002C2790">
            <w:pPr>
              <w:pStyle w:val="TableText"/>
              <w:rPr>
                <w:szCs w:val="20"/>
              </w:rPr>
            </w:pPr>
            <w:r w:rsidRPr="00120EF8">
              <w:rPr>
                <w:rFonts w:cstheme="minorHAnsi"/>
                <w:b/>
                <w:bCs/>
                <w:szCs w:val="20"/>
              </w:rPr>
              <w:t>ISD-P</w:t>
            </w:r>
          </w:p>
        </w:tc>
        <w:tc>
          <w:tcPr>
            <w:tcW w:w="7786" w:type="dxa"/>
          </w:tcPr>
          <w:p w14:paraId="5735800B" w14:textId="5733082E" w:rsidR="002C2790" w:rsidRPr="00A3104E" w:rsidRDefault="002C2790" w:rsidP="002C2790">
            <w:pPr>
              <w:pStyle w:val="TableText"/>
              <w:rPr>
                <w:szCs w:val="20"/>
              </w:rPr>
            </w:pPr>
            <w:r w:rsidRPr="00120EF8">
              <w:rPr>
                <w:rFonts w:cstheme="minorHAnsi"/>
                <w:szCs w:val="20"/>
              </w:rPr>
              <w:t>Issuer Security Domain – Profile</w:t>
            </w:r>
          </w:p>
        </w:tc>
      </w:tr>
      <w:tr w:rsidR="002C2790" w:rsidRPr="001B1649" w14:paraId="09DB32DE" w14:textId="77777777" w:rsidTr="008346A3">
        <w:tc>
          <w:tcPr>
            <w:tcW w:w="1230" w:type="dxa"/>
          </w:tcPr>
          <w:p w14:paraId="014DB17C" w14:textId="5BCDC3FF" w:rsidR="002C2790" w:rsidRPr="00A3104E" w:rsidRDefault="002C2790" w:rsidP="002C2790">
            <w:pPr>
              <w:pStyle w:val="TableText"/>
              <w:rPr>
                <w:szCs w:val="20"/>
              </w:rPr>
            </w:pPr>
            <w:r w:rsidRPr="00120EF8">
              <w:rPr>
                <w:b/>
                <w:bCs/>
                <w:szCs w:val="20"/>
              </w:rPr>
              <w:t>SD</w:t>
            </w:r>
          </w:p>
        </w:tc>
        <w:tc>
          <w:tcPr>
            <w:tcW w:w="7786" w:type="dxa"/>
          </w:tcPr>
          <w:p w14:paraId="1C9E8EDB" w14:textId="7FE4EE11" w:rsidR="002C2790" w:rsidRPr="00A3104E" w:rsidRDefault="002C2790" w:rsidP="002C2790">
            <w:pPr>
              <w:pStyle w:val="TableText"/>
              <w:rPr>
                <w:szCs w:val="20"/>
              </w:rPr>
            </w:pPr>
            <w:r w:rsidRPr="00120EF8">
              <w:rPr>
                <w:szCs w:val="20"/>
              </w:rPr>
              <w:t>Security Domain</w:t>
            </w:r>
          </w:p>
        </w:tc>
      </w:tr>
      <w:tr w:rsidR="002C2790" w:rsidRPr="001B1649" w14:paraId="38303000" w14:textId="77777777" w:rsidTr="008346A3">
        <w:tc>
          <w:tcPr>
            <w:tcW w:w="1230" w:type="dxa"/>
          </w:tcPr>
          <w:p w14:paraId="2B8E35B9" w14:textId="0C8DF99D" w:rsidR="002C2790" w:rsidRPr="00A3104E" w:rsidRDefault="002C2790" w:rsidP="002C2790">
            <w:pPr>
              <w:pStyle w:val="TableText"/>
              <w:rPr>
                <w:szCs w:val="20"/>
              </w:rPr>
            </w:pPr>
            <w:r w:rsidRPr="00120EF8">
              <w:rPr>
                <w:b/>
                <w:bCs/>
                <w:szCs w:val="20"/>
              </w:rPr>
              <w:lastRenderedPageBreak/>
              <w:t>SSD</w:t>
            </w:r>
          </w:p>
        </w:tc>
        <w:tc>
          <w:tcPr>
            <w:tcW w:w="7786" w:type="dxa"/>
          </w:tcPr>
          <w:p w14:paraId="09AFCBF5" w14:textId="3DADC431" w:rsidR="002C2790" w:rsidRPr="00A3104E" w:rsidRDefault="002C2790" w:rsidP="002C2790">
            <w:pPr>
              <w:pStyle w:val="TableText"/>
              <w:rPr>
                <w:szCs w:val="20"/>
              </w:rPr>
            </w:pPr>
            <w:r w:rsidRPr="00120EF8">
              <w:rPr>
                <w:szCs w:val="20"/>
              </w:rPr>
              <w:t>Supplementary Security Domain</w:t>
            </w:r>
          </w:p>
        </w:tc>
      </w:tr>
      <w:tr w:rsidR="002C2790" w:rsidRPr="001B1649" w14:paraId="5B4EC240" w14:textId="77777777" w:rsidTr="008346A3">
        <w:tc>
          <w:tcPr>
            <w:tcW w:w="1230" w:type="dxa"/>
          </w:tcPr>
          <w:p w14:paraId="659AB820" w14:textId="4E4C6291" w:rsidR="002C2790" w:rsidRPr="00A3104E" w:rsidRDefault="002C2790" w:rsidP="002C2790">
            <w:pPr>
              <w:pStyle w:val="TableText"/>
              <w:rPr>
                <w:szCs w:val="20"/>
              </w:rPr>
            </w:pPr>
            <w:r w:rsidRPr="00A3104E">
              <w:rPr>
                <w:b/>
                <w:bCs/>
                <w:szCs w:val="20"/>
                <w:lang w:eastAsia="en-US"/>
              </w:rPr>
              <w:t>TRE</w:t>
            </w:r>
          </w:p>
        </w:tc>
        <w:tc>
          <w:tcPr>
            <w:tcW w:w="7786" w:type="dxa"/>
          </w:tcPr>
          <w:p w14:paraId="7B9697E9" w14:textId="636E3B8D" w:rsidR="002C2790" w:rsidRPr="00A3104E" w:rsidRDefault="002C2790" w:rsidP="002C2790">
            <w:pPr>
              <w:pStyle w:val="TableText"/>
              <w:rPr>
                <w:szCs w:val="20"/>
              </w:rPr>
            </w:pPr>
            <w:r w:rsidRPr="00120EF8">
              <w:rPr>
                <w:szCs w:val="20"/>
              </w:rPr>
              <w:t>Tamper Resistant Element</w:t>
            </w:r>
          </w:p>
        </w:tc>
      </w:tr>
    </w:tbl>
    <w:p w14:paraId="78BD7B9E" w14:textId="77777777" w:rsidR="00F3237E" w:rsidRPr="00F3237E" w:rsidRDefault="00F3237E" w:rsidP="00F3237E">
      <w:pPr>
        <w:pStyle w:val="NormalParagraph"/>
        <w:rPr>
          <w:lang w:eastAsia="en-US"/>
        </w:rPr>
      </w:pPr>
    </w:p>
    <w:p w14:paraId="7F7212A8" w14:textId="00A72555" w:rsidR="00F3237E" w:rsidRPr="00F3237E" w:rsidRDefault="00F3237E" w:rsidP="00F3237E">
      <w:pPr>
        <w:pStyle w:val="Heading2"/>
        <w:rPr>
          <w:lang w:bidi="ar-SA"/>
        </w:rPr>
      </w:pPr>
      <w:bookmarkStart w:id="5" w:name="_Toc235203056"/>
      <w:r>
        <w:rPr>
          <w:lang w:bidi="ar-SA"/>
        </w:rPr>
        <w:t>References</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6"/>
        <w:gridCol w:w="1350"/>
        <w:gridCol w:w="4379"/>
        <w:gridCol w:w="1933"/>
      </w:tblGrid>
      <w:tr w:rsidR="00F3237E" w:rsidRPr="00DC1372" w14:paraId="7CDB3A4D" w14:textId="77777777" w:rsidTr="008346A3">
        <w:trPr>
          <w:cantSplit/>
          <w:tblHeader/>
        </w:trPr>
        <w:tc>
          <w:tcPr>
            <w:tcW w:w="1246" w:type="dxa"/>
            <w:shd w:val="clear" w:color="auto" w:fill="C00000"/>
            <w:vAlign w:val="bottom"/>
          </w:tcPr>
          <w:p w14:paraId="619672B3" w14:textId="77777777" w:rsidR="00F3237E" w:rsidRPr="00DC1372" w:rsidRDefault="00F3237E" w:rsidP="008346A3">
            <w:pPr>
              <w:pStyle w:val="TableHeader"/>
              <w:rPr>
                <w:sz w:val="20"/>
                <w:szCs w:val="20"/>
              </w:rPr>
            </w:pPr>
            <w:r w:rsidRPr="00DC1372">
              <w:rPr>
                <w:sz w:val="20"/>
                <w:szCs w:val="20"/>
              </w:rPr>
              <w:t>Ref</w:t>
            </w:r>
          </w:p>
        </w:tc>
        <w:tc>
          <w:tcPr>
            <w:tcW w:w="1350" w:type="dxa"/>
            <w:shd w:val="clear" w:color="auto" w:fill="C00000"/>
            <w:vAlign w:val="bottom"/>
          </w:tcPr>
          <w:p w14:paraId="63BB1B6F" w14:textId="77777777" w:rsidR="00F3237E" w:rsidRPr="00DC1372" w:rsidRDefault="00F3237E" w:rsidP="008346A3">
            <w:pPr>
              <w:pStyle w:val="TableHeader"/>
              <w:rPr>
                <w:sz w:val="20"/>
                <w:szCs w:val="20"/>
              </w:rPr>
            </w:pPr>
            <w:proofErr w:type="spellStart"/>
            <w:r w:rsidRPr="00DC1372">
              <w:rPr>
                <w:sz w:val="20"/>
                <w:szCs w:val="20"/>
              </w:rPr>
              <w:t>DocNumber</w:t>
            </w:r>
            <w:proofErr w:type="spellEnd"/>
          </w:p>
        </w:tc>
        <w:tc>
          <w:tcPr>
            <w:tcW w:w="4379" w:type="dxa"/>
            <w:shd w:val="clear" w:color="auto" w:fill="C00000"/>
            <w:vAlign w:val="bottom"/>
          </w:tcPr>
          <w:p w14:paraId="1C186C6F" w14:textId="77777777" w:rsidR="00F3237E" w:rsidRPr="00DC1372" w:rsidRDefault="00F3237E" w:rsidP="008346A3">
            <w:pPr>
              <w:pStyle w:val="TableHeader"/>
              <w:rPr>
                <w:sz w:val="20"/>
                <w:szCs w:val="20"/>
              </w:rPr>
            </w:pPr>
            <w:r w:rsidRPr="00DC1372">
              <w:rPr>
                <w:sz w:val="20"/>
                <w:szCs w:val="20"/>
              </w:rPr>
              <w:t>Title</w:t>
            </w:r>
          </w:p>
        </w:tc>
        <w:tc>
          <w:tcPr>
            <w:tcW w:w="1933" w:type="dxa"/>
            <w:shd w:val="clear" w:color="auto" w:fill="C00000"/>
          </w:tcPr>
          <w:p w14:paraId="7004A282" w14:textId="68A4431B" w:rsidR="00F3237E" w:rsidRPr="00DC1372" w:rsidRDefault="00F3237E" w:rsidP="008346A3">
            <w:pPr>
              <w:pStyle w:val="TableHeader"/>
              <w:rPr>
                <w:sz w:val="20"/>
                <w:szCs w:val="20"/>
              </w:rPr>
            </w:pPr>
          </w:p>
        </w:tc>
      </w:tr>
      <w:tr w:rsidR="00F3237E" w:rsidRPr="00DC1372" w14:paraId="30F52B7F" w14:textId="77777777" w:rsidTr="008346A3">
        <w:tc>
          <w:tcPr>
            <w:tcW w:w="1246" w:type="dxa"/>
            <w:vAlign w:val="center"/>
          </w:tcPr>
          <w:p w14:paraId="01589D87" w14:textId="77777777" w:rsidR="00F3237E" w:rsidRPr="00BF1326" w:rsidRDefault="00F3237E" w:rsidP="008346A3">
            <w:pPr>
              <w:pStyle w:val="TableReferencenumber"/>
              <w:jc w:val="both"/>
              <w:rPr>
                <w:rFonts w:cs="Arial"/>
                <w:szCs w:val="20"/>
              </w:rPr>
            </w:pPr>
            <w:bookmarkStart w:id="6" w:name="_Ref325119390"/>
          </w:p>
        </w:tc>
        <w:bookmarkEnd w:id="6"/>
        <w:tc>
          <w:tcPr>
            <w:tcW w:w="1350" w:type="dxa"/>
          </w:tcPr>
          <w:p w14:paraId="3F9FF9C4" w14:textId="6E2E78A3" w:rsidR="00F3237E" w:rsidRPr="00741086" w:rsidRDefault="00F3237E" w:rsidP="00F3237E">
            <w:pPr>
              <w:pStyle w:val="Default"/>
              <w:rPr>
                <w:sz w:val="20"/>
                <w:szCs w:val="20"/>
              </w:rPr>
            </w:pPr>
            <w:r w:rsidRPr="00741086">
              <w:rPr>
                <w:sz w:val="20"/>
                <w:szCs w:val="20"/>
              </w:rPr>
              <w:t xml:space="preserve">[JC-PP] </w:t>
            </w:r>
          </w:p>
        </w:tc>
        <w:tc>
          <w:tcPr>
            <w:tcW w:w="4379" w:type="dxa"/>
          </w:tcPr>
          <w:p w14:paraId="773DB71B" w14:textId="6FABAD39" w:rsidR="00F3237E" w:rsidRPr="00741086" w:rsidRDefault="00000179" w:rsidP="00000179">
            <w:pPr>
              <w:pStyle w:val="Default"/>
              <w:rPr>
                <w:sz w:val="20"/>
                <w:szCs w:val="20"/>
              </w:rPr>
            </w:pPr>
            <w:r w:rsidRPr="00741086">
              <w:rPr>
                <w:sz w:val="20"/>
                <w:szCs w:val="20"/>
              </w:rPr>
              <w:t xml:space="preserve">Java Card System – Open Configuration Protection Profile </w:t>
            </w:r>
          </w:p>
        </w:tc>
        <w:tc>
          <w:tcPr>
            <w:tcW w:w="1933" w:type="dxa"/>
          </w:tcPr>
          <w:p w14:paraId="15A6897D" w14:textId="0490FAE1" w:rsidR="00F3237E" w:rsidRPr="00741086" w:rsidRDefault="00F3237E" w:rsidP="008346A3">
            <w:pPr>
              <w:pStyle w:val="TableText"/>
              <w:rPr>
                <w:rFonts w:cs="Arial"/>
                <w:szCs w:val="20"/>
              </w:rPr>
            </w:pPr>
          </w:p>
        </w:tc>
      </w:tr>
      <w:tr w:rsidR="00F3237E" w:rsidRPr="00DC1372" w14:paraId="24AA464C" w14:textId="77777777" w:rsidTr="008346A3">
        <w:tc>
          <w:tcPr>
            <w:tcW w:w="1246" w:type="dxa"/>
            <w:vAlign w:val="center"/>
          </w:tcPr>
          <w:p w14:paraId="2A3DCCFF" w14:textId="77777777" w:rsidR="00F3237E" w:rsidRPr="00BF1326" w:rsidRDefault="00F3237E" w:rsidP="008346A3">
            <w:pPr>
              <w:pStyle w:val="TableReferencenumber"/>
              <w:jc w:val="both"/>
              <w:rPr>
                <w:rFonts w:cs="Arial"/>
                <w:szCs w:val="20"/>
              </w:rPr>
            </w:pPr>
          </w:p>
        </w:tc>
        <w:tc>
          <w:tcPr>
            <w:tcW w:w="1350" w:type="dxa"/>
          </w:tcPr>
          <w:p w14:paraId="1FEE1F4A" w14:textId="2958C09F" w:rsidR="00F3237E" w:rsidRPr="00741086" w:rsidRDefault="00F3237E" w:rsidP="00F3237E">
            <w:pPr>
              <w:pStyle w:val="Default"/>
              <w:rPr>
                <w:sz w:val="20"/>
                <w:szCs w:val="20"/>
              </w:rPr>
            </w:pPr>
            <w:r w:rsidRPr="00741086">
              <w:rPr>
                <w:sz w:val="20"/>
                <w:szCs w:val="20"/>
              </w:rPr>
              <w:t xml:space="preserve">[SGP.25] </w:t>
            </w:r>
          </w:p>
        </w:tc>
        <w:tc>
          <w:tcPr>
            <w:tcW w:w="4379" w:type="dxa"/>
          </w:tcPr>
          <w:p w14:paraId="0D332CC2" w14:textId="31C4117C" w:rsidR="00F3237E" w:rsidRPr="00741086" w:rsidRDefault="002C2790" w:rsidP="00F3237E">
            <w:pPr>
              <w:pStyle w:val="Default"/>
              <w:rPr>
                <w:sz w:val="20"/>
                <w:szCs w:val="20"/>
              </w:rPr>
            </w:pPr>
            <w:r w:rsidRPr="00775CBC">
              <w:rPr>
                <w:sz w:val="20"/>
                <w:szCs w:val="20"/>
              </w:rPr>
              <w:t>eUICC for Consumer and IoT Device Protection Profile</w:t>
            </w:r>
          </w:p>
        </w:tc>
        <w:tc>
          <w:tcPr>
            <w:tcW w:w="1933" w:type="dxa"/>
          </w:tcPr>
          <w:p w14:paraId="7F48BDE7" w14:textId="30A43ACE" w:rsidR="00F3237E" w:rsidRPr="00741086" w:rsidRDefault="00F3237E" w:rsidP="008346A3">
            <w:pPr>
              <w:pStyle w:val="TableText"/>
              <w:rPr>
                <w:rFonts w:cs="Arial"/>
                <w:szCs w:val="20"/>
              </w:rPr>
            </w:pPr>
          </w:p>
        </w:tc>
      </w:tr>
      <w:tr w:rsidR="002C2790" w:rsidRPr="00DC1372" w14:paraId="4E30613C" w14:textId="77777777" w:rsidTr="008346A3">
        <w:tc>
          <w:tcPr>
            <w:tcW w:w="1246" w:type="dxa"/>
            <w:vAlign w:val="center"/>
          </w:tcPr>
          <w:p w14:paraId="74E7B0BB" w14:textId="77777777" w:rsidR="002C2790" w:rsidRPr="00BF1326" w:rsidRDefault="002C2790" w:rsidP="002C2790">
            <w:pPr>
              <w:pStyle w:val="TableReferencenumber"/>
              <w:jc w:val="both"/>
              <w:rPr>
                <w:rFonts w:cs="Arial"/>
                <w:szCs w:val="20"/>
              </w:rPr>
            </w:pPr>
          </w:p>
        </w:tc>
        <w:tc>
          <w:tcPr>
            <w:tcW w:w="1350" w:type="dxa"/>
          </w:tcPr>
          <w:p w14:paraId="7773E892" w14:textId="006E2ADC" w:rsidR="002C2790" w:rsidRPr="00741086" w:rsidRDefault="002C2790" w:rsidP="002C2790">
            <w:pPr>
              <w:pStyle w:val="TableText"/>
              <w:rPr>
                <w:rFonts w:cs="Arial"/>
                <w:szCs w:val="20"/>
              </w:rPr>
            </w:pPr>
            <w:r w:rsidRPr="00765647">
              <w:rPr>
                <w:rFonts w:cs="Arial"/>
                <w:szCs w:val="20"/>
              </w:rPr>
              <w:t>[SGP.21]</w:t>
            </w:r>
          </w:p>
        </w:tc>
        <w:tc>
          <w:tcPr>
            <w:tcW w:w="4379" w:type="dxa"/>
          </w:tcPr>
          <w:p w14:paraId="34AE25F2" w14:textId="1D6EEE86" w:rsidR="002C2790" w:rsidRPr="00741086" w:rsidRDefault="002C2790" w:rsidP="002C2790">
            <w:pPr>
              <w:pStyle w:val="TableText"/>
              <w:rPr>
                <w:rFonts w:cs="Arial"/>
                <w:szCs w:val="20"/>
              </w:rPr>
            </w:pPr>
            <w:r>
              <w:rPr>
                <w:rFonts w:cs="Arial"/>
                <w:szCs w:val="20"/>
              </w:rPr>
              <w:t>RSP</w:t>
            </w:r>
            <w:r w:rsidRPr="00765647">
              <w:rPr>
                <w:rFonts w:cs="Arial"/>
                <w:szCs w:val="20"/>
              </w:rPr>
              <w:t xml:space="preserve"> Architecture </w:t>
            </w:r>
          </w:p>
        </w:tc>
        <w:tc>
          <w:tcPr>
            <w:tcW w:w="1933" w:type="dxa"/>
          </w:tcPr>
          <w:p w14:paraId="17F286F7" w14:textId="77777777" w:rsidR="002C2790" w:rsidRPr="00741086" w:rsidRDefault="002C2790" w:rsidP="002C2790">
            <w:pPr>
              <w:pStyle w:val="TableText"/>
              <w:rPr>
                <w:rFonts w:cs="Arial"/>
                <w:szCs w:val="20"/>
              </w:rPr>
            </w:pPr>
          </w:p>
        </w:tc>
      </w:tr>
      <w:tr w:rsidR="002C2790" w:rsidRPr="00DC1372" w14:paraId="395FC23B" w14:textId="77777777" w:rsidTr="008346A3">
        <w:tc>
          <w:tcPr>
            <w:tcW w:w="1246" w:type="dxa"/>
            <w:vAlign w:val="center"/>
          </w:tcPr>
          <w:p w14:paraId="0C56B908" w14:textId="77777777" w:rsidR="002C2790" w:rsidRPr="00BF1326" w:rsidRDefault="002C2790" w:rsidP="002C2790">
            <w:pPr>
              <w:pStyle w:val="TableReferencenumber"/>
              <w:jc w:val="both"/>
              <w:rPr>
                <w:rFonts w:cs="Arial"/>
                <w:szCs w:val="20"/>
              </w:rPr>
            </w:pPr>
          </w:p>
        </w:tc>
        <w:tc>
          <w:tcPr>
            <w:tcW w:w="1350" w:type="dxa"/>
          </w:tcPr>
          <w:p w14:paraId="7605323B" w14:textId="43C151CA" w:rsidR="002C2790" w:rsidRPr="00BF1326" w:rsidRDefault="002C2790" w:rsidP="002C2790">
            <w:pPr>
              <w:pStyle w:val="TableText"/>
              <w:rPr>
                <w:rFonts w:cs="Arial"/>
                <w:szCs w:val="20"/>
              </w:rPr>
            </w:pPr>
            <w:r w:rsidRPr="00765647">
              <w:rPr>
                <w:rFonts w:cs="Arial"/>
                <w:szCs w:val="20"/>
              </w:rPr>
              <w:t>[GPCS]</w:t>
            </w:r>
          </w:p>
        </w:tc>
        <w:tc>
          <w:tcPr>
            <w:tcW w:w="4379" w:type="dxa"/>
          </w:tcPr>
          <w:p w14:paraId="406508D4" w14:textId="6A6B7FD2" w:rsidR="002C2790" w:rsidRPr="00BF1326" w:rsidRDefault="002C2790" w:rsidP="002C2790">
            <w:pPr>
              <w:pStyle w:val="TableText"/>
              <w:rPr>
                <w:rFonts w:cs="Arial"/>
                <w:szCs w:val="20"/>
              </w:rPr>
            </w:pPr>
            <w:r w:rsidRPr="00765647">
              <w:rPr>
                <w:rFonts w:cs="Arial"/>
                <w:szCs w:val="20"/>
              </w:rPr>
              <w:t>GlobalPlatform Card Specification</w:t>
            </w:r>
            <w:r>
              <w:rPr>
                <w:rFonts w:cs="Arial"/>
                <w:szCs w:val="20"/>
              </w:rPr>
              <w:t xml:space="preserve"> v2.4</w:t>
            </w:r>
          </w:p>
        </w:tc>
        <w:tc>
          <w:tcPr>
            <w:tcW w:w="1933" w:type="dxa"/>
          </w:tcPr>
          <w:p w14:paraId="7F108F8B" w14:textId="77777777" w:rsidR="002C2790" w:rsidRPr="00BF1326" w:rsidRDefault="002C2790" w:rsidP="002C2790">
            <w:pPr>
              <w:pStyle w:val="TableText"/>
              <w:rPr>
                <w:rFonts w:cs="Arial"/>
                <w:szCs w:val="20"/>
              </w:rPr>
            </w:pPr>
          </w:p>
        </w:tc>
      </w:tr>
    </w:tbl>
    <w:p w14:paraId="07183458" w14:textId="5EDB9CF8" w:rsidR="00C379AE" w:rsidRDefault="00C379AE" w:rsidP="00F3237E">
      <w:pPr>
        <w:pStyle w:val="NormalParagraph"/>
        <w:rPr>
          <w:lang w:eastAsia="en-US"/>
        </w:rPr>
      </w:pPr>
    </w:p>
    <w:p w14:paraId="2A21BF38" w14:textId="77777777" w:rsidR="00C379AE" w:rsidRDefault="00C379AE">
      <w:pPr>
        <w:spacing w:before="0"/>
        <w:jc w:val="left"/>
        <w:rPr>
          <w:szCs w:val="22"/>
          <w:lang w:eastAsia="en-US" w:bidi="ar-SA"/>
        </w:rPr>
      </w:pPr>
      <w:r>
        <w:rPr>
          <w:lang w:eastAsia="en-US"/>
        </w:rPr>
        <w:br w:type="page"/>
      </w:r>
    </w:p>
    <w:p w14:paraId="4C53FACE" w14:textId="1EE12529" w:rsidR="00F3237E" w:rsidRDefault="00F3237E" w:rsidP="00F3237E">
      <w:pPr>
        <w:pStyle w:val="Heading1"/>
        <w:rPr>
          <w:lang w:bidi="ar-SA"/>
        </w:rPr>
      </w:pPr>
      <w:bookmarkStart w:id="7" w:name="_Toc235203057"/>
      <w:r w:rsidRPr="00F3237E">
        <w:rPr>
          <w:lang w:bidi="ar-SA"/>
        </w:rPr>
        <w:lastRenderedPageBreak/>
        <w:t>Related Security Problem Definition and Security Objectives</w:t>
      </w:r>
      <w:bookmarkEnd w:id="7"/>
    </w:p>
    <w:p w14:paraId="15BAE32C" w14:textId="232BB8CB" w:rsidR="00F3237E" w:rsidRDefault="00F3237E" w:rsidP="00F3237E">
      <w:pPr>
        <w:pStyle w:val="Heading2"/>
        <w:rPr>
          <w:lang w:bidi="ar-SA"/>
        </w:rPr>
      </w:pPr>
      <w:bookmarkStart w:id="8" w:name="_Toc235203058"/>
      <w:r w:rsidRPr="00F3237E">
        <w:rPr>
          <w:lang w:bidi="ar-SA"/>
        </w:rPr>
        <w:t>Assets</w:t>
      </w:r>
      <w:bookmarkEnd w:id="8"/>
    </w:p>
    <w:p w14:paraId="0C2F48C9" w14:textId="6A1961B0" w:rsidR="00E146C7" w:rsidRDefault="00E146C7" w:rsidP="004C73DD">
      <w:pPr>
        <w:pStyle w:val="NormalParagraph"/>
        <w:jc w:val="both"/>
        <w:rPr>
          <w:lang w:eastAsia="en-US"/>
        </w:rPr>
      </w:pPr>
      <w:r w:rsidRPr="00E146C7">
        <w:rPr>
          <w:lang w:eastAsia="en-US"/>
        </w:rPr>
        <w:t xml:space="preserve">The existing asset model </w:t>
      </w:r>
      <w:r w:rsidR="006C2EBA">
        <w:rPr>
          <w:lang w:eastAsia="en-US"/>
        </w:rPr>
        <w:t xml:space="preserve">will be enhanced with </w:t>
      </w:r>
      <w:proofErr w:type="gramStart"/>
      <w:r w:rsidR="006C2EBA" w:rsidRPr="006C2EBA">
        <w:rPr>
          <w:lang w:eastAsia="en-US"/>
        </w:rPr>
        <w:t>D.</w:t>
      </w:r>
      <w:r w:rsidR="00B76A55" w:rsidRPr="00B76A55">
        <w:rPr>
          <w:lang w:eastAsia="en-US"/>
        </w:rPr>
        <w:t>PROFILE</w:t>
      </w:r>
      <w:proofErr w:type="gramEnd"/>
      <w:r w:rsidR="00B76A55" w:rsidRPr="00B76A55">
        <w:rPr>
          <w:lang w:eastAsia="en-US"/>
        </w:rPr>
        <w:t xml:space="preserve">_APPLICATIONS </w:t>
      </w:r>
      <w:r w:rsidR="006C2EBA">
        <w:rPr>
          <w:lang w:eastAsia="en-US"/>
        </w:rPr>
        <w:t xml:space="preserve">to cover all user data contained in the </w:t>
      </w:r>
      <w:r w:rsidR="00DA7FBA">
        <w:rPr>
          <w:lang w:eastAsia="en-US"/>
        </w:rPr>
        <w:t>P</w:t>
      </w:r>
      <w:r w:rsidR="006C2EBA">
        <w:rPr>
          <w:lang w:eastAsia="en-US"/>
        </w:rPr>
        <w:t>rofiles</w:t>
      </w:r>
      <w:r w:rsidRPr="00E146C7">
        <w:rPr>
          <w:lang w:eastAsia="en-US"/>
        </w:rPr>
        <w:t xml:space="preserve">. All existing assets (D.TSF_CODE, </w:t>
      </w:r>
      <w:proofErr w:type="gramStart"/>
      <w:r w:rsidRPr="00E146C7">
        <w:rPr>
          <w:lang w:eastAsia="en-US"/>
        </w:rPr>
        <w:t>D.PLATFORM</w:t>
      </w:r>
      <w:proofErr w:type="gramEnd"/>
      <w:r w:rsidRPr="00E146C7">
        <w:rPr>
          <w:lang w:eastAsia="en-US"/>
        </w:rPr>
        <w:t>_DATA, etc.) remain protected under the enhanced security framework.</w:t>
      </w:r>
    </w:p>
    <w:p w14:paraId="14E23A5D" w14:textId="5EE8347D" w:rsidR="00DC6221" w:rsidRDefault="00DC6221" w:rsidP="004C73DD">
      <w:pPr>
        <w:widowControl w:val="0"/>
        <w:tabs>
          <w:tab w:val="left" w:pos="600"/>
        </w:tabs>
        <w:autoSpaceDE w:val="0"/>
        <w:autoSpaceDN w:val="0"/>
        <w:spacing w:before="0"/>
        <w:rPr>
          <w:rFonts w:eastAsia="Tahoma" w:cs="Arial"/>
          <w:b/>
          <w:szCs w:val="22"/>
          <w:lang w:val="en-US" w:eastAsia="en-US" w:bidi="en-US"/>
        </w:rPr>
      </w:pPr>
      <w:r>
        <w:rPr>
          <w:rFonts w:eastAsia="Tahoma" w:cs="Arial"/>
          <w:b/>
          <w:szCs w:val="22"/>
          <w:lang w:val="en-US" w:eastAsia="en-US" w:bidi="en-US"/>
        </w:rPr>
        <w:t>D.</w:t>
      </w:r>
      <w:r w:rsidR="003A76FB" w:rsidRPr="003A76FB">
        <w:rPr>
          <w:b/>
          <w:bCs/>
        </w:rPr>
        <w:t>PROFILE_APP</w:t>
      </w:r>
      <w:r w:rsidR="00A46E67">
        <w:rPr>
          <w:b/>
          <w:bCs/>
        </w:rPr>
        <w:t>LICATIONS</w:t>
      </w:r>
      <w:r w:rsidR="003A76FB">
        <w:t xml:space="preserve"> </w:t>
      </w:r>
      <w:r w:rsidRPr="00741086">
        <w:rPr>
          <w:rFonts w:eastAsia="Tahoma" w:cs="Arial"/>
          <w:bCs/>
          <w:szCs w:val="22"/>
          <w:lang w:val="en-US" w:eastAsia="en-US" w:bidi="en-US"/>
        </w:rPr>
        <w:t xml:space="preserve">general </w:t>
      </w:r>
      <w:r w:rsidR="00DA7FBA">
        <w:rPr>
          <w:rFonts w:eastAsia="Tahoma" w:cs="Arial"/>
          <w:bCs/>
          <w:szCs w:val="22"/>
          <w:lang w:val="en-US" w:eastAsia="en-US" w:bidi="en-US"/>
        </w:rPr>
        <w:t>P</w:t>
      </w:r>
      <w:r w:rsidR="00A46E67">
        <w:rPr>
          <w:rFonts w:eastAsia="Tahoma" w:cs="Arial"/>
          <w:bCs/>
          <w:szCs w:val="22"/>
          <w:lang w:val="en-US" w:eastAsia="en-US" w:bidi="en-US"/>
        </w:rPr>
        <w:t>rofile applications</w:t>
      </w:r>
      <w:r w:rsidRPr="00741086">
        <w:rPr>
          <w:rFonts w:eastAsia="Tahoma" w:cs="Arial"/>
          <w:bCs/>
          <w:szCs w:val="22"/>
          <w:lang w:val="en-US" w:eastAsia="en-US" w:bidi="en-US"/>
        </w:rPr>
        <w:t xml:space="preserve"> data</w:t>
      </w:r>
      <w:r w:rsidR="003A76FB">
        <w:rPr>
          <w:rFonts w:eastAsia="Tahoma" w:cs="Arial"/>
          <w:bCs/>
          <w:szCs w:val="22"/>
          <w:lang w:val="en-US" w:eastAsia="en-US" w:bidi="en-US"/>
        </w:rPr>
        <w:t xml:space="preserve"> and code</w:t>
      </w:r>
      <w:r w:rsidRPr="00741086">
        <w:rPr>
          <w:rFonts w:eastAsia="Tahoma" w:cs="Arial"/>
          <w:bCs/>
          <w:szCs w:val="22"/>
          <w:lang w:val="en-US" w:eastAsia="en-US" w:bidi="en-US"/>
        </w:rPr>
        <w:t xml:space="preserve"> stored in </w:t>
      </w:r>
      <w:r w:rsidR="00DA7FBA">
        <w:rPr>
          <w:rFonts w:eastAsia="Tahoma" w:cs="Arial"/>
          <w:bCs/>
          <w:szCs w:val="22"/>
          <w:lang w:val="en-US" w:eastAsia="en-US" w:bidi="en-US"/>
        </w:rPr>
        <w:t>P</w:t>
      </w:r>
      <w:r w:rsidRPr="00741086">
        <w:rPr>
          <w:rFonts w:eastAsia="Tahoma" w:cs="Arial"/>
          <w:bCs/>
          <w:szCs w:val="22"/>
          <w:lang w:val="en-US" w:eastAsia="en-US" w:bidi="en-US"/>
        </w:rPr>
        <w:t xml:space="preserve">rofiles and used by </w:t>
      </w:r>
      <w:r w:rsidR="00DA7FBA">
        <w:rPr>
          <w:rFonts w:eastAsia="Tahoma" w:cs="Arial"/>
          <w:bCs/>
          <w:szCs w:val="22"/>
          <w:lang w:val="en-US" w:eastAsia="en-US" w:bidi="en-US"/>
        </w:rPr>
        <w:t>P</w:t>
      </w:r>
      <w:r w:rsidRPr="00741086">
        <w:rPr>
          <w:rFonts w:eastAsia="Tahoma" w:cs="Arial"/>
          <w:bCs/>
          <w:szCs w:val="22"/>
          <w:lang w:val="en-US" w:eastAsia="en-US" w:bidi="en-US"/>
        </w:rPr>
        <w:t xml:space="preserve">rofile </w:t>
      </w:r>
      <w:r w:rsidR="00DA7FBA">
        <w:rPr>
          <w:rFonts w:eastAsia="Tahoma" w:cs="Arial"/>
          <w:bCs/>
          <w:szCs w:val="22"/>
          <w:lang w:val="en-US" w:eastAsia="en-US" w:bidi="en-US"/>
        </w:rPr>
        <w:t>A</w:t>
      </w:r>
      <w:r w:rsidRPr="00741086">
        <w:rPr>
          <w:rFonts w:eastAsia="Tahoma" w:cs="Arial"/>
          <w:bCs/>
          <w:szCs w:val="22"/>
          <w:lang w:val="en-US" w:eastAsia="en-US" w:bidi="en-US"/>
        </w:rPr>
        <w:t>pplications</w:t>
      </w:r>
      <w:r>
        <w:rPr>
          <w:rFonts w:eastAsia="Tahoma" w:cs="Arial"/>
          <w:b/>
          <w:szCs w:val="22"/>
          <w:lang w:val="en-US" w:eastAsia="en-US" w:bidi="en-US"/>
        </w:rPr>
        <w:t>.</w:t>
      </w:r>
    </w:p>
    <w:p w14:paraId="6C7D9251" w14:textId="77777777" w:rsidR="002E6E30" w:rsidRDefault="002E6E30" w:rsidP="002E6E30">
      <w:pPr>
        <w:widowControl w:val="0"/>
        <w:tabs>
          <w:tab w:val="left" w:pos="600"/>
        </w:tabs>
        <w:autoSpaceDE w:val="0"/>
        <w:autoSpaceDN w:val="0"/>
        <w:spacing w:before="0"/>
        <w:rPr>
          <w:rFonts w:eastAsia="Tahoma" w:cs="Arial"/>
          <w:bCs/>
          <w:szCs w:val="22"/>
          <w:lang w:val="en-US" w:eastAsia="en-US" w:bidi="en-US"/>
        </w:rPr>
      </w:pPr>
    </w:p>
    <w:p w14:paraId="555A98C5" w14:textId="32FB4472" w:rsidR="002E6E30" w:rsidRDefault="002E6E30" w:rsidP="002E6E30">
      <w:pPr>
        <w:widowControl w:val="0"/>
        <w:tabs>
          <w:tab w:val="left" w:pos="600"/>
        </w:tabs>
        <w:autoSpaceDE w:val="0"/>
        <w:autoSpaceDN w:val="0"/>
        <w:spacing w:before="0"/>
        <w:rPr>
          <w:rFonts w:eastAsia="Tahoma" w:cs="Arial"/>
          <w:b/>
          <w:szCs w:val="22"/>
          <w:lang w:val="en-US" w:eastAsia="en-US" w:bidi="en-US"/>
        </w:rPr>
      </w:pPr>
      <w:r w:rsidRPr="002F1E10">
        <w:rPr>
          <w:rFonts w:eastAsia="Tahoma" w:cs="Arial"/>
          <w:bCs/>
          <w:szCs w:val="22"/>
          <w:lang w:val="en-US" w:eastAsia="en-US" w:bidi="en-US"/>
        </w:rPr>
        <w:t>This asset</w:t>
      </w:r>
      <w:r>
        <w:rPr>
          <w:rFonts w:eastAsia="Tahoma" w:cs="Arial"/>
          <w:bCs/>
          <w:szCs w:val="22"/>
          <w:lang w:val="en-US" w:eastAsia="en-US" w:bidi="en-US"/>
        </w:rPr>
        <w:t xml:space="preserve"> </w:t>
      </w:r>
      <w:proofErr w:type="gramStart"/>
      <w:r>
        <w:rPr>
          <w:rFonts w:eastAsia="Tahoma" w:cs="Arial"/>
          <w:bCs/>
          <w:szCs w:val="22"/>
          <w:lang w:val="en-US" w:eastAsia="en-US" w:bidi="en-US"/>
        </w:rPr>
        <w:t>has to</w:t>
      </w:r>
      <w:proofErr w:type="gramEnd"/>
      <w:r>
        <w:rPr>
          <w:rFonts w:eastAsia="Tahoma" w:cs="Arial"/>
          <w:bCs/>
          <w:szCs w:val="22"/>
          <w:lang w:val="en-US" w:eastAsia="en-US" w:bidi="en-US"/>
        </w:rPr>
        <w:t xml:space="preserve"> be protected from unauthorised modification and unauthorised disclosure. </w:t>
      </w:r>
      <w:r w:rsidRPr="00584B2A">
        <w:rPr>
          <w:rFonts w:eastAsia="Tahoma" w:cs="Arial"/>
          <w:b/>
          <w:szCs w:val="22"/>
          <w:lang w:val="en-US" w:eastAsia="en-US" w:bidi="en-US"/>
        </w:rPr>
        <w:t xml:space="preserve"> </w:t>
      </w:r>
    </w:p>
    <w:p w14:paraId="3D6CABFF" w14:textId="77777777" w:rsidR="002E6E30" w:rsidRDefault="002E6E30" w:rsidP="004C73DD">
      <w:pPr>
        <w:widowControl w:val="0"/>
        <w:tabs>
          <w:tab w:val="left" w:pos="600"/>
        </w:tabs>
        <w:autoSpaceDE w:val="0"/>
        <w:autoSpaceDN w:val="0"/>
        <w:spacing w:before="0"/>
        <w:rPr>
          <w:rFonts w:eastAsia="Tahoma" w:cs="Arial"/>
          <w:b/>
          <w:szCs w:val="22"/>
          <w:lang w:val="en-US" w:eastAsia="en-US" w:bidi="en-US"/>
        </w:rPr>
      </w:pPr>
    </w:p>
    <w:p w14:paraId="02DDABE7" w14:textId="77777777" w:rsidR="00F3237E" w:rsidRDefault="00F3237E" w:rsidP="00D33B6E">
      <w:pPr>
        <w:pStyle w:val="Heading2"/>
      </w:pPr>
      <w:bookmarkStart w:id="9" w:name="_Toc235203059"/>
      <w:r w:rsidRPr="00F3237E">
        <w:rPr>
          <w:lang w:bidi="ar-SA"/>
        </w:rPr>
        <w:t>Threats</w:t>
      </w:r>
      <w:bookmarkEnd w:id="9"/>
      <w:r>
        <w:rPr>
          <w:lang w:bidi="ar-SA"/>
        </w:rPr>
        <w:t xml:space="preserve"> </w:t>
      </w:r>
    </w:p>
    <w:p w14:paraId="795579DF" w14:textId="2A9F4F5E" w:rsidR="00DC6221" w:rsidRDefault="00DC6221" w:rsidP="00741086">
      <w:pPr>
        <w:pStyle w:val="Heading3"/>
      </w:pPr>
      <w:bookmarkStart w:id="10" w:name="_Toc235203060"/>
      <w:proofErr w:type="gramStart"/>
      <w:r w:rsidRPr="00741086">
        <w:rPr>
          <w:rStyle w:val="Heading3Char"/>
          <w:b/>
          <w:bCs/>
        </w:rPr>
        <w:t>T.UNVERIFIED</w:t>
      </w:r>
      <w:proofErr w:type="gramEnd"/>
      <w:r w:rsidRPr="00741086">
        <w:rPr>
          <w:rStyle w:val="Heading3Char"/>
        </w:rPr>
        <w:t>_</w:t>
      </w:r>
      <w:r w:rsidR="00465ED7">
        <w:t>A</w:t>
      </w:r>
      <w:r w:rsidR="00123E02">
        <w:t>PPLICATION</w:t>
      </w:r>
      <w:bookmarkEnd w:id="10"/>
    </w:p>
    <w:p w14:paraId="77F90972" w14:textId="247E9136" w:rsidR="00470E95" w:rsidRDefault="00470E95" w:rsidP="00470E95">
      <w:pPr>
        <w:pStyle w:val="NormalParagraph"/>
        <w:jc w:val="both"/>
        <w:rPr>
          <w:lang w:eastAsia="en-US" w:bidi="bn-BD"/>
        </w:rPr>
      </w:pPr>
      <w:r>
        <w:rPr>
          <w:lang w:eastAsia="en-US" w:bidi="bn-BD"/>
        </w:rPr>
        <w:t xml:space="preserve">An </w:t>
      </w:r>
      <w:r w:rsidR="00C17A01">
        <w:rPr>
          <w:lang w:eastAsia="en-US" w:bidi="bn-BD"/>
        </w:rPr>
        <w:t xml:space="preserve">unverified </w:t>
      </w:r>
      <w:r>
        <w:rPr>
          <w:lang w:eastAsia="en-US" w:bidi="bn-BD"/>
        </w:rPr>
        <w:t xml:space="preserve">on-card </w:t>
      </w:r>
      <w:r w:rsidR="00B613CD">
        <w:rPr>
          <w:lang w:eastAsia="en-US" w:bidi="bn-BD"/>
        </w:rPr>
        <w:t>A</w:t>
      </w:r>
      <w:r w:rsidRPr="00754E28">
        <w:rPr>
          <w:lang w:eastAsia="en-US" w:bidi="bn-BD"/>
        </w:rPr>
        <w:t xml:space="preserve">pplication </w:t>
      </w:r>
      <w:r w:rsidR="0078039A" w:rsidRPr="00754E28">
        <w:rPr>
          <w:rFonts w:eastAsia="DengXian" w:cs="Arial"/>
          <w:lang w:eastAsia="zh-CN"/>
        </w:rPr>
        <w:t xml:space="preserve">performs unauthorised code execution, </w:t>
      </w:r>
      <w:r w:rsidR="002C2790" w:rsidRPr="00754E28">
        <w:rPr>
          <w:lang w:bidi="bn-BD"/>
        </w:rPr>
        <w:t xml:space="preserve">modifies </w:t>
      </w:r>
      <w:r w:rsidR="002C2790">
        <w:rPr>
          <w:lang w:bidi="bn-BD"/>
        </w:rPr>
        <w:t xml:space="preserve">or discloses </w:t>
      </w:r>
      <w:r>
        <w:rPr>
          <w:lang w:eastAsia="en-US" w:bidi="bn-BD"/>
        </w:rPr>
        <w:t>any asset</w:t>
      </w:r>
      <w:r w:rsidR="00D239F3">
        <w:rPr>
          <w:lang w:eastAsia="en-US" w:bidi="bn-BD"/>
        </w:rPr>
        <w:t xml:space="preserve"> </w:t>
      </w:r>
      <w:r w:rsidR="002C2790">
        <w:rPr>
          <w:lang w:eastAsia="en-US" w:bidi="bn-BD"/>
        </w:rPr>
        <w:t>in the TOE per Note 1</w:t>
      </w:r>
      <w:r>
        <w:rPr>
          <w:lang w:eastAsia="en-US" w:bidi="bn-BD"/>
        </w:rPr>
        <w:t xml:space="preserve">. </w:t>
      </w:r>
    </w:p>
    <w:p w14:paraId="2BAA3A74" w14:textId="77777777" w:rsidR="002C2790" w:rsidRDefault="00044A5B" w:rsidP="00470E95">
      <w:pPr>
        <w:pStyle w:val="NormalParagraph"/>
        <w:jc w:val="both"/>
        <w:rPr>
          <w:lang w:eastAsia="en-US" w:bidi="bn-BD"/>
        </w:rPr>
      </w:pPr>
      <w:r w:rsidRPr="00DD04B9">
        <w:rPr>
          <w:b/>
          <w:bCs/>
          <w:lang w:eastAsia="en-US" w:bidi="bn-BD"/>
        </w:rPr>
        <w:t xml:space="preserve">Note </w:t>
      </w:r>
      <w:r>
        <w:rPr>
          <w:b/>
          <w:bCs/>
          <w:lang w:eastAsia="en-US" w:bidi="bn-BD"/>
        </w:rPr>
        <w:t>1</w:t>
      </w:r>
      <w:r>
        <w:rPr>
          <w:lang w:eastAsia="en-US" w:bidi="bn-BD"/>
        </w:rPr>
        <w:t>:</w:t>
      </w:r>
    </w:p>
    <w:p w14:paraId="471AFFDF" w14:textId="26957C5E" w:rsidR="002C2790" w:rsidRPr="00754E28" w:rsidRDefault="002C2790" w:rsidP="002C2790">
      <w:pPr>
        <w:pStyle w:val="NormalParagraph"/>
        <w:rPr>
          <w:lang w:eastAsia="en-US" w:bidi="bn-BD"/>
        </w:rPr>
      </w:pPr>
      <w:r>
        <w:rPr>
          <w:lang w:eastAsia="en-US" w:bidi="bn-BD"/>
        </w:rPr>
        <w:t xml:space="preserve">An unverified malicious on-card </w:t>
      </w:r>
      <w:r w:rsidR="00B613CD">
        <w:rPr>
          <w:lang w:eastAsia="en-US" w:bidi="bn-BD"/>
        </w:rPr>
        <w:t>A</w:t>
      </w:r>
      <w:r w:rsidRPr="00754E28">
        <w:rPr>
          <w:lang w:eastAsia="en-US" w:bidi="bn-BD"/>
        </w:rPr>
        <w:t>pplication</w:t>
      </w:r>
      <w:r w:rsidR="002E3F6C" w:rsidRPr="00754E28">
        <w:rPr>
          <w:lang w:eastAsia="en-US" w:bidi="bn-BD"/>
        </w:rPr>
        <w:t xml:space="preserve"> </w:t>
      </w:r>
      <w:r w:rsidR="002E3F6C" w:rsidRPr="00754E28">
        <w:rPr>
          <w:rFonts w:eastAsia="DengXian" w:cs="Arial"/>
          <w:lang w:eastAsia="zh-CN"/>
        </w:rPr>
        <w:t>performs unauthorised operations</w:t>
      </w:r>
      <w:r w:rsidRPr="00754E28">
        <w:rPr>
          <w:lang w:eastAsia="en-US" w:bidi="bn-BD"/>
        </w:rPr>
        <w:t>:</w:t>
      </w:r>
    </w:p>
    <w:p w14:paraId="71D6FA48" w14:textId="4FD0DB05" w:rsidR="002C2790" w:rsidRPr="00754E28" w:rsidRDefault="002C2790" w:rsidP="002C2790">
      <w:pPr>
        <w:pStyle w:val="NormalParagraph"/>
        <w:numPr>
          <w:ilvl w:val="0"/>
          <w:numId w:val="30"/>
        </w:numPr>
        <w:spacing w:after="0"/>
        <w:rPr>
          <w:lang w:eastAsia="en-US" w:bidi="bn-BD"/>
        </w:rPr>
      </w:pPr>
      <w:bookmarkStart w:id="11" w:name="_Hlk224460749"/>
      <w:r w:rsidRPr="00754E28">
        <w:rPr>
          <w:lang w:eastAsia="en-US" w:bidi="bn-BD"/>
        </w:rPr>
        <w:t xml:space="preserve">modifies or discloses </w:t>
      </w:r>
      <w:r w:rsidR="00DA7FBA">
        <w:rPr>
          <w:lang w:eastAsia="en-US" w:bidi="bn-BD"/>
        </w:rPr>
        <w:t>P</w:t>
      </w:r>
      <w:r w:rsidRPr="00754E28">
        <w:rPr>
          <w:lang w:eastAsia="en-US" w:bidi="bn-BD"/>
        </w:rPr>
        <w:t xml:space="preserve">rofile data belonging to the ISD-P or MNO-SD;  </w:t>
      </w:r>
    </w:p>
    <w:bookmarkEnd w:id="11"/>
    <w:p w14:paraId="5F4C880D" w14:textId="0C7CF654" w:rsidR="002C2790" w:rsidRPr="00754E28" w:rsidRDefault="002C2790" w:rsidP="002C2790">
      <w:pPr>
        <w:pStyle w:val="NormalParagraph"/>
        <w:numPr>
          <w:ilvl w:val="0"/>
          <w:numId w:val="30"/>
        </w:numPr>
        <w:spacing w:after="0"/>
        <w:rPr>
          <w:lang w:eastAsia="en-US" w:bidi="bn-BD"/>
        </w:rPr>
      </w:pPr>
      <w:r w:rsidRPr="00754E28">
        <w:rPr>
          <w:lang w:eastAsia="en-US" w:bidi="bn-BD"/>
        </w:rPr>
        <w:t xml:space="preserve">executes or modifies operations from </w:t>
      </w:r>
      <w:r w:rsidR="00DA7FBA">
        <w:rPr>
          <w:lang w:eastAsia="en-US" w:bidi="bn-BD"/>
        </w:rPr>
        <w:t>P</w:t>
      </w:r>
      <w:r w:rsidRPr="00754E28">
        <w:rPr>
          <w:lang w:eastAsia="en-US" w:bidi="bn-BD"/>
        </w:rPr>
        <w:t xml:space="preserve">rofile </w:t>
      </w:r>
      <w:r w:rsidR="00DA7FBA">
        <w:rPr>
          <w:lang w:eastAsia="en-US" w:bidi="bn-BD"/>
        </w:rPr>
        <w:t>A</w:t>
      </w:r>
      <w:r w:rsidRPr="00754E28">
        <w:rPr>
          <w:lang w:eastAsia="en-US" w:bidi="bn-BD"/>
        </w:rPr>
        <w:t xml:space="preserve">pplications (ISD-P, MNO-SD and </w:t>
      </w:r>
      <w:r w:rsidR="00B613CD">
        <w:rPr>
          <w:lang w:eastAsia="en-US" w:bidi="bn-BD"/>
        </w:rPr>
        <w:t>A</w:t>
      </w:r>
      <w:r w:rsidRPr="00754E28">
        <w:rPr>
          <w:lang w:eastAsia="en-US" w:bidi="bn-BD"/>
        </w:rPr>
        <w:t>pplications controlled by MNO-SD).</w:t>
      </w:r>
    </w:p>
    <w:p w14:paraId="160C4A25" w14:textId="3102A8E4" w:rsidR="002C2790" w:rsidRPr="00754E28" w:rsidRDefault="002C2790" w:rsidP="002C2790">
      <w:pPr>
        <w:pStyle w:val="NormalParagraph"/>
        <w:numPr>
          <w:ilvl w:val="0"/>
          <w:numId w:val="30"/>
        </w:numPr>
        <w:spacing w:after="0"/>
        <w:rPr>
          <w:lang w:eastAsia="en-US" w:bidi="bn-BD"/>
        </w:rPr>
      </w:pPr>
      <w:r w:rsidRPr="00754E28">
        <w:rPr>
          <w:lang w:eastAsia="en-US" w:bidi="bn-BD"/>
        </w:rPr>
        <w:t xml:space="preserve">modifies or discloses the ISD-P or MNO-SD </w:t>
      </w:r>
      <w:r w:rsidR="00B613CD">
        <w:rPr>
          <w:lang w:eastAsia="en-US" w:bidi="bn-BD"/>
        </w:rPr>
        <w:t>A</w:t>
      </w:r>
      <w:r w:rsidRPr="00754E28">
        <w:rPr>
          <w:lang w:eastAsia="en-US" w:bidi="bn-BD"/>
        </w:rPr>
        <w:t>pplication;</w:t>
      </w:r>
    </w:p>
    <w:p w14:paraId="708524BC" w14:textId="77777777" w:rsidR="002C2790" w:rsidRPr="00754E28" w:rsidRDefault="002C2790" w:rsidP="002C2790">
      <w:pPr>
        <w:pStyle w:val="NormalParagraph"/>
        <w:numPr>
          <w:ilvl w:val="0"/>
          <w:numId w:val="30"/>
        </w:numPr>
        <w:spacing w:after="0"/>
        <w:rPr>
          <w:lang w:eastAsia="en-US" w:bidi="bn-BD"/>
        </w:rPr>
      </w:pPr>
      <w:r w:rsidRPr="00754E28">
        <w:rPr>
          <w:lang w:eastAsia="en-US" w:bidi="bn-BD"/>
        </w:rPr>
        <w:t>modifies or discloses data of the ISD-R or PRE;</w:t>
      </w:r>
    </w:p>
    <w:p w14:paraId="3EDF4273" w14:textId="77777777" w:rsidR="002C2790" w:rsidRPr="00754E28" w:rsidRDefault="002C2790" w:rsidP="002C2790">
      <w:pPr>
        <w:pStyle w:val="NormalParagraph"/>
        <w:numPr>
          <w:ilvl w:val="0"/>
          <w:numId w:val="30"/>
        </w:numPr>
        <w:spacing w:after="0"/>
        <w:rPr>
          <w:lang w:eastAsia="en-US" w:bidi="bn-BD"/>
        </w:rPr>
      </w:pPr>
      <w:r w:rsidRPr="00754E28">
        <w:rPr>
          <w:lang w:eastAsia="en-US" w:bidi="bn-BD"/>
        </w:rPr>
        <w:t>executes or modifies operations from ISD-R or PRE;</w:t>
      </w:r>
    </w:p>
    <w:p w14:paraId="1604FCE3" w14:textId="77777777" w:rsidR="002C2790" w:rsidRPr="00754E28" w:rsidRDefault="002C2790" w:rsidP="002C2790">
      <w:pPr>
        <w:pStyle w:val="NormalParagraph"/>
        <w:numPr>
          <w:ilvl w:val="0"/>
          <w:numId w:val="30"/>
        </w:numPr>
        <w:spacing w:after="0"/>
        <w:rPr>
          <w:lang w:eastAsia="en-US" w:bidi="bn-BD"/>
        </w:rPr>
      </w:pPr>
      <w:r w:rsidRPr="00754E28">
        <w:rPr>
          <w:lang w:eastAsia="en-US" w:bidi="bn-BD"/>
        </w:rPr>
        <w:t>modifies the rules authorisation table (RAT) stored in the PRE;</w:t>
      </w:r>
    </w:p>
    <w:p w14:paraId="58665267" w14:textId="77777777" w:rsidR="002C2790" w:rsidRPr="00754E28" w:rsidRDefault="002C2790" w:rsidP="002C2790">
      <w:pPr>
        <w:pStyle w:val="NormalParagraph"/>
        <w:numPr>
          <w:ilvl w:val="0"/>
          <w:numId w:val="30"/>
        </w:numPr>
        <w:spacing w:after="0"/>
        <w:rPr>
          <w:lang w:eastAsia="en-US" w:bidi="bn-BD"/>
        </w:rPr>
      </w:pPr>
      <w:r w:rsidRPr="00754E28">
        <w:rPr>
          <w:lang w:eastAsia="en-US" w:bidi="bn-BD"/>
        </w:rPr>
        <w:t>modifies or discloses data belonging to the ECASD;</w:t>
      </w:r>
    </w:p>
    <w:p w14:paraId="68740D43" w14:textId="77777777" w:rsidR="002C2790" w:rsidRPr="00754E28" w:rsidRDefault="002C2790" w:rsidP="002C2790">
      <w:pPr>
        <w:pStyle w:val="NormalParagraph"/>
        <w:numPr>
          <w:ilvl w:val="0"/>
          <w:numId w:val="30"/>
        </w:numPr>
        <w:spacing w:after="0"/>
        <w:rPr>
          <w:lang w:eastAsia="en-US" w:bidi="bn-BD"/>
        </w:rPr>
      </w:pPr>
      <w:r w:rsidRPr="00754E28">
        <w:rPr>
          <w:lang w:eastAsia="en-US" w:bidi="bn-BD"/>
        </w:rPr>
        <w:t xml:space="preserve">executes or modifies operations from ECASD; </w:t>
      </w:r>
    </w:p>
    <w:p w14:paraId="24408D3F" w14:textId="2C699EB0" w:rsidR="00B50F2C" w:rsidRPr="00754E28" w:rsidRDefault="00B50F2C" w:rsidP="002C2790">
      <w:pPr>
        <w:pStyle w:val="NormalParagraph"/>
        <w:numPr>
          <w:ilvl w:val="0"/>
          <w:numId w:val="30"/>
        </w:numPr>
        <w:spacing w:after="0"/>
        <w:rPr>
          <w:lang w:eastAsia="en-US" w:bidi="bn-BD"/>
        </w:rPr>
      </w:pPr>
      <w:r w:rsidRPr="00754E28">
        <w:rPr>
          <w:rFonts w:eastAsia="DengXian" w:cs="Arial"/>
          <w:lang w:eastAsia="zh-CN"/>
        </w:rPr>
        <w:t xml:space="preserve">unauthorised disclosure or modification of </w:t>
      </w:r>
      <w:r w:rsidRPr="00754E28">
        <w:rPr>
          <w:rFonts w:eastAsia="Times New Roman" w:cs="Arial"/>
          <w:lang w:eastAsia="zh-CN"/>
        </w:rPr>
        <w:t>TSF Data or Code</w:t>
      </w:r>
    </w:p>
    <w:p w14:paraId="3D6C4E71" w14:textId="77777777" w:rsidR="002C2790" w:rsidRDefault="002C2790" w:rsidP="002C2790">
      <w:pPr>
        <w:pStyle w:val="NormalParagraph"/>
        <w:rPr>
          <w:lang w:eastAsia="en-US" w:bidi="bn-BD"/>
        </w:rPr>
      </w:pPr>
    </w:p>
    <w:p w14:paraId="7F0A1BAA" w14:textId="45B976B4" w:rsidR="002C2790" w:rsidRDefault="002C2790" w:rsidP="002C2790">
      <w:pPr>
        <w:pStyle w:val="NormalParagraph"/>
        <w:spacing w:after="0"/>
        <w:rPr>
          <w:lang w:eastAsia="en-US" w:bidi="bn-BD"/>
        </w:rPr>
      </w:pPr>
      <w:r>
        <w:rPr>
          <w:lang w:eastAsia="en-US" w:bidi="bn-BD"/>
        </w:rPr>
        <w:t xml:space="preserve">Such threats are described in </w:t>
      </w:r>
      <w:proofErr w:type="gramStart"/>
      <w:r>
        <w:rPr>
          <w:lang w:eastAsia="en-US" w:bidi="bn-BD"/>
        </w:rPr>
        <w:t>T.LOGICAL</w:t>
      </w:r>
      <w:proofErr w:type="gramEnd"/>
      <w:r>
        <w:rPr>
          <w:lang w:eastAsia="en-US" w:bidi="bn-BD"/>
        </w:rPr>
        <w:t>-ATTACK</w:t>
      </w:r>
      <w:r w:rsidR="000C3783">
        <w:rPr>
          <w:lang w:eastAsia="en-US" w:bidi="bn-BD"/>
        </w:rPr>
        <w:t xml:space="preserve"> within </w:t>
      </w:r>
      <w:r w:rsidR="00F7608C">
        <w:rPr>
          <w:lang w:eastAsia="en-US" w:bidi="bn-BD"/>
        </w:rPr>
        <w:t>[</w:t>
      </w:r>
      <w:r w:rsidR="000C3783">
        <w:rPr>
          <w:lang w:eastAsia="en-US" w:bidi="bn-BD"/>
        </w:rPr>
        <w:t>SGP.25]</w:t>
      </w:r>
      <w:r>
        <w:rPr>
          <w:lang w:eastAsia="en-US" w:bidi="bn-BD"/>
        </w:rPr>
        <w:t xml:space="preserve">. </w:t>
      </w:r>
    </w:p>
    <w:p w14:paraId="41D44810" w14:textId="77777777" w:rsidR="002C2790" w:rsidRDefault="002C2790" w:rsidP="002C2790">
      <w:pPr>
        <w:pStyle w:val="NormalParagraph"/>
        <w:rPr>
          <w:lang w:eastAsia="en-US" w:bidi="bn-BD"/>
        </w:rPr>
      </w:pPr>
    </w:p>
    <w:p w14:paraId="07DD58AB" w14:textId="6466B5FE" w:rsidR="002C2790" w:rsidRDefault="002C2790" w:rsidP="002C2790">
      <w:pPr>
        <w:pStyle w:val="NormalParagraph"/>
        <w:rPr>
          <w:lang w:eastAsia="en-US" w:bidi="bn-BD"/>
        </w:rPr>
      </w:pPr>
      <w:r>
        <w:rPr>
          <w:lang w:eastAsia="en-US" w:bidi="bn-BD"/>
        </w:rPr>
        <w:t>Th</w:t>
      </w:r>
      <w:r w:rsidR="004C2668">
        <w:rPr>
          <w:lang w:eastAsia="en-US" w:bidi="bn-BD"/>
        </w:rPr>
        <w:t>is</w:t>
      </w:r>
      <w:r>
        <w:rPr>
          <w:lang w:eastAsia="en-US" w:bidi="bn-BD"/>
        </w:rPr>
        <w:t xml:space="preserve"> </w:t>
      </w:r>
      <w:r w:rsidR="004C2668">
        <w:rPr>
          <w:lang w:eastAsia="en-US" w:bidi="bn-BD"/>
        </w:rPr>
        <w:t xml:space="preserve">threat </w:t>
      </w:r>
      <w:r>
        <w:rPr>
          <w:lang w:eastAsia="en-US" w:bidi="bn-BD"/>
        </w:rPr>
        <w:t>does not address the following cases</w:t>
      </w:r>
    </w:p>
    <w:p w14:paraId="519F5D34" w14:textId="4C1D80BD" w:rsidR="002C2790" w:rsidRDefault="002C2790" w:rsidP="002C2790">
      <w:pPr>
        <w:pStyle w:val="NormalParagraph"/>
        <w:numPr>
          <w:ilvl w:val="0"/>
          <w:numId w:val="30"/>
        </w:numPr>
        <w:spacing w:after="0"/>
        <w:rPr>
          <w:lang w:eastAsia="en-US" w:bidi="bn-BD"/>
        </w:rPr>
      </w:pPr>
      <w:r>
        <w:rPr>
          <w:lang w:eastAsia="en-US" w:bidi="bn-BD"/>
        </w:rPr>
        <w:t xml:space="preserve">An </w:t>
      </w:r>
      <w:r w:rsidR="00B613CD">
        <w:rPr>
          <w:lang w:eastAsia="en-US" w:bidi="bn-BD"/>
        </w:rPr>
        <w:t>A</w:t>
      </w:r>
      <w:r>
        <w:rPr>
          <w:lang w:eastAsia="en-US" w:bidi="bn-BD"/>
        </w:rPr>
        <w:t xml:space="preserve">pplication </w:t>
      </w:r>
      <w:r w:rsidR="007E5FD7">
        <w:rPr>
          <w:lang w:eastAsia="en-US" w:bidi="bn-BD"/>
        </w:rPr>
        <w:t>within a</w:t>
      </w:r>
      <w:r w:rsidR="00821AAC">
        <w:rPr>
          <w:lang w:eastAsia="en-US" w:bidi="bn-BD"/>
        </w:rPr>
        <w:t xml:space="preserve"> </w:t>
      </w:r>
      <w:proofErr w:type="gramStart"/>
      <w:r w:rsidR="00821AAC">
        <w:rPr>
          <w:lang w:eastAsia="en-US" w:bidi="bn-BD"/>
        </w:rPr>
        <w:t xml:space="preserve">Profile </w:t>
      </w:r>
      <w:r>
        <w:rPr>
          <w:lang w:eastAsia="en-US" w:bidi="bn-BD"/>
        </w:rPr>
        <w:t xml:space="preserve"> tries</w:t>
      </w:r>
      <w:proofErr w:type="gramEnd"/>
      <w:r>
        <w:rPr>
          <w:lang w:eastAsia="en-US" w:bidi="bn-BD"/>
        </w:rPr>
        <w:t xml:space="preserve"> to compromise its own MNO-SD;</w:t>
      </w:r>
    </w:p>
    <w:p w14:paraId="69C77FDC" w14:textId="77777777" w:rsidR="002C2790" w:rsidRDefault="002C2790" w:rsidP="002C2790">
      <w:pPr>
        <w:pStyle w:val="NormalParagraph"/>
        <w:spacing w:after="0"/>
        <w:ind w:left="720"/>
        <w:rPr>
          <w:lang w:eastAsia="en-US" w:bidi="bn-BD"/>
        </w:rPr>
      </w:pPr>
    </w:p>
    <w:p w14:paraId="2581114F" w14:textId="4C7F7246" w:rsidR="002C2790" w:rsidRDefault="002C2790" w:rsidP="002C2790">
      <w:pPr>
        <w:pStyle w:val="NormalParagraph"/>
        <w:numPr>
          <w:ilvl w:val="0"/>
          <w:numId w:val="30"/>
        </w:numPr>
        <w:spacing w:after="0"/>
        <w:rPr>
          <w:lang w:eastAsia="en-US" w:bidi="bn-BD"/>
        </w:rPr>
      </w:pPr>
      <w:r>
        <w:rPr>
          <w:lang w:eastAsia="en-US" w:bidi="bn-BD"/>
        </w:rPr>
        <w:t xml:space="preserve">An </w:t>
      </w:r>
      <w:r w:rsidR="00B613CD">
        <w:rPr>
          <w:lang w:eastAsia="en-US" w:bidi="bn-BD"/>
        </w:rPr>
        <w:t>A</w:t>
      </w:r>
      <w:r>
        <w:rPr>
          <w:lang w:eastAsia="en-US" w:bidi="bn-BD"/>
        </w:rPr>
        <w:t xml:space="preserve">pplication </w:t>
      </w:r>
      <w:r w:rsidR="007E5FD7">
        <w:rPr>
          <w:lang w:eastAsia="en-US" w:bidi="bn-BD"/>
        </w:rPr>
        <w:t>within a</w:t>
      </w:r>
      <w:r w:rsidR="00821AAC">
        <w:rPr>
          <w:lang w:eastAsia="en-US" w:bidi="bn-BD"/>
        </w:rPr>
        <w:t xml:space="preserve"> </w:t>
      </w:r>
      <w:proofErr w:type="gramStart"/>
      <w:r w:rsidR="00821AAC">
        <w:rPr>
          <w:lang w:eastAsia="en-US" w:bidi="bn-BD"/>
        </w:rPr>
        <w:t>Profile</w:t>
      </w:r>
      <w:r>
        <w:rPr>
          <w:lang w:eastAsia="en-US" w:bidi="bn-BD"/>
        </w:rPr>
        <w:t xml:space="preserve">  tries</w:t>
      </w:r>
      <w:proofErr w:type="gramEnd"/>
      <w:r>
        <w:rPr>
          <w:lang w:eastAsia="en-US" w:bidi="bn-BD"/>
        </w:rPr>
        <w:t xml:space="preserve"> to compromise another </w:t>
      </w:r>
      <w:r w:rsidR="00B613CD">
        <w:rPr>
          <w:lang w:eastAsia="en-US" w:bidi="bn-BD"/>
        </w:rPr>
        <w:t>A</w:t>
      </w:r>
      <w:r>
        <w:rPr>
          <w:lang w:eastAsia="en-US" w:bidi="bn-BD"/>
        </w:rPr>
        <w:t xml:space="preserve">pplication under the control of its own MNO-SD or ISD-P. </w:t>
      </w:r>
    </w:p>
    <w:p w14:paraId="6381DD3D" w14:textId="77777777" w:rsidR="002C2790" w:rsidRDefault="002C2790" w:rsidP="002C2790">
      <w:pPr>
        <w:pStyle w:val="ListParagraph"/>
        <w:numPr>
          <w:ilvl w:val="0"/>
          <w:numId w:val="0"/>
        </w:numPr>
        <w:ind w:left="680"/>
        <w:rPr>
          <w:lang w:eastAsia="en-US"/>
        </w:rPr>
      </w:pPr>
    </w:p>
    <w:p w14:paraId="08114953" w14:textId="1CFB99A8" w:rsidR="002C2790" w:rsidRDefault="002C2790" w:rsidP="002C2790">
      <w:pPr>
        <w:pStyle w:val="NormalParagraph"/>
        <w:spacing w:after="0"/>
        <w:ind w:left="360"/>
        <w:rPr>
          <w:lang w:eastAsia="en-US" w:bidi="bn-BD"/>
        </w:rPr>
      </w:pPr>
      <w:r>
        <w:rPr>
          <w:lang w:eastAsia="en-US" w:bidi="bn-BD"/>
        </w:rPr>
        <w:t xml:space="preserve">These cases are considered the responsibility of the Profile Owner, since they only compromise their own </w:t>
      </w:r>
      <w:r w:rsidR="00DA7FBA">
        <w:rPr>
          <w:lang w:eastAsia="en-US" w:bidi="bn-BD"/>
        </w:rPr>
        <w:t>P</w:t>
      </w:r>
      <w:r>
        <w:rPr>
          <w:lang w:eastAsia="en-US" w:bidi="bn-BD"/>
        </w:rPr>
        <w:t xml:space="preserve">rofile, without any side-effects on other </w:t>
      </w:r>
      <w:r w:rsidR="00DA7FBA">
        <w:rPr>
          <w:lang w:eastAsia="en-US" w:bidi="bn-BD"/>
        </w:rPr>
        <w:t>P</w:t>
      </w:r>
      <w:r>
        <w:rPr>
          <w:lang w:eastAsia="en-US" w:bidi="bn-BD"/>
        </w:rPr>
        <w:t xml:space="preserve">rofiles.     </w:t>
      </w:r>
    </w:p>
    <w:p w14:paraId="1A36B8AA" w14:textId="77777777" w:rsidR="002C2790" w:rsidRDefault="002C2790" w:rsidP="002C2790">
      <w:pPr>
        <w:pStyle w:val="ListParagraph"/>
        <w:numPr>
          <w:ilvl w:val="0"/>
          <w:numId w:val="0"/>
        </w:numPr>
        <w:ind w:left="680"/>
        <w:rPr>
          <w:lang w:eastAsia="en-US"/>
        </w:rPr>
      </w:pPr>
    </w:p>
    <w:p w14:paraId="40571E7C" w14:textId="42B0AAB9" w:rsidR="002C2790" w:rsidRDefault="002C2790" w:rsidP="002C2790">
      <w:pPr>
        <w:pStyle w:val="NormalParagraph"/>
        <w:rPr>
          <w:lang w:eastAsia="en-US" w:bidi="bn-BD"/>
        </w:rPr>
      </w:pPr>
      <w:r>
        <w:rPr>
          <w:lang w:eastAsia="en-US" w:bidi="bn-BD"/>
        </w:rPr>
        <w:lastRenderedPageBreak/>
        <w:t>Th</w:t>
      </w:r>
      <w:r w:rsidR="00F55E98">
        <w:rPr>
          <w:lang w:eastAsia="en-US" w:bidi="bn-BD"/>
        </w:rPr>
        <w:t>is</w:t>
      </w:r>
      <w:r>
        <w:rPr>
          <w:lang w:eastAsia="en-US" w:bidi="bn-BD"/>
        </w:rPr>
        <w:t xml:space="preserve"> </w:t>
      </w:r>
      <w:r w:rsidR="00F55E98">
        <w:rPr>
          <w:lang w:eastAsia="en-US" w:bidi="bn-BD"/>
        </w:rPr>
        <w:t xml:space="preserve">threat </w:t>
      </w:r>
      <w:r>
        <w:rPr>
          <w:lang w:eastAsia="en-US" w:bidi="bn-BD"/>
        </w:rPr>
        <w:t>addresses the following cases:</w:t>
      </w:r>
    </w:p>
    <w:p w14:paraId="693954E2" w14:textId="2CA1FAB1" w:rsidR="002C2790" w:rsidRDefault="002C2790" w:rsidP="002C2790">
      <w:pPr>
        <w:pStyle w:val="NormalParagraph"/>
        <w:numPr>
          <w:ilvl w:val="0"/>
          <w:numId w:val="30"/>
        </w:numPr>
        <w:spacing w:after="0"/>
        <w:rPr>
          <w:lang w:eastAsia="en-US" w:bidi="bn-BD"/>
        </w:rPr>
      </w:pPr>
      <w:r>
        <w:rPr>
          <w:lang w:eastAsia="en-US" w:bidi="bn-BD"/>
        </w:rPr>
        <w:t xml:space="preserve">An </w:t>
      </w:r>
      <w:r w:rsidR="00B613CD">
        <w:rPr>
          <w:lang w:eastAsia="en-US" w:bidi="bn-BD"/>
        </w:rPr>
        <w:t>A</w:t>
      </w:r>
      <w:r>
        <w:rPr>
          <w:lang w:eastAsia="en-US" w:bidi="bn-BD"/>
        </w:rPr>
        <w:t xml:space="preserve">pplication within </w:t>
      </w:r>
      <w:r w:rsidR="00F55E98">
        <w:rPr>
          <w:lang w:eastAsia="en-US" w:bidi="bn-BD"/>
        </w:rPr>
        <w:t xml:space="preserve">a </w:t>
      </w:r>
      <w:r w:rsidR="00DA7FBA">
        <w:rPr>
          <w:lang w:eastAsia="en-US" w:bidi="bn-BD"/>
        </w:rPr>
        <w:t>P</w:t>
      </w:r>
      <w:r w:rsidR="00F55E98">
        <w:rPr>
          <w:lang w:eastAsia="en-US" w:bidi="bn-BD"/>
        </w:rPr>
        <w:t xml:space="preserve">rofile represented by </w:t>
      </w:r>
      <w:r>
        <w:rPr>
          <w:lang w:eastAsia="en-US" w:bidi="bn-BD"/>
        </w:rPr>
        <w:t xml:space="preserve">an ISD-P (including an </w:t>
      </w:r>
      <w:r w:rsidR="00B613CD">
        <w:rPr>
          <w:lang w:eastAsia="en-US" w:bidi="bn-BD"/>
        </w:rPr>
        <w:t>A</w:t>
      </w:r>
      <w:r>
        <w:rPr>
          <w:lang w:eastAsia="en-US" w:bidi="bn-BD"/>
        </w:rPr>
        <w:t xml:space="preserve">pplication in a </w:t>
      </w:r>
      <w:r w:rsidR="00357CCB" w:rsidRPr="00F62114">
        <w:rPr>
          <w:rFonts w:cs="Arial"/>
        </w:rPr>
        <w:t>Self-Managed Security Domains</w:t>
      </w:r>
      <w:r>
        <w:rPr>
          <w:lang w:eastAsia="en-US" w:bidi="bn-BD"/>
        </w:rPr>
        <w:t xml:space="preserve">) tries to compromise another </w:t>
      </w:r>
      <w:r w:rsidR="00DA7FBA">
        <w:rPr>
          <w:lang w:eastAsia="en-US" w:bidi="bn-BD"/>
        </w:rPr>
        <w:t>P</w:t>
      </w:r>
      <w:r w:rsidR="00AC122E">
        <w:rPr>
          <w:lang w:eastAsia="en-US" w:bidi="bn-BD"/>
        </w:rPr>
        <w:t xml:space="preserve">rofile </w:t>
      </w:r>
      <w:r>
        <w:rPr>
          <w:lang w:eastAsia="en-US" w:bidi="bn-BD"/>
        </w:rPr>
        <w:t xml:space="preserve">MNO-SD or ISD-P or an </w:t>
      </w:r>
      <w:r w:rsidR="00B613CD">
        <w:rPr>
          <w:lang w:eastAsia="en-US" w:bidi="bn-BD"/>
        </w:rPr>
        <w:t>A</w:t>
      </w:r>
      <w:r>
        <w:rPr>
          <w:lang w:eastAsia="en-US" w:bidi="bn-BD"/>
        </w:rPr>
        <w:t xml:space="preserve">pplication under the control of another MNO-SD or ISD-P; any data or </w:t>
      </w:r>
      <w:r w:rsidR="00B613CD">
        <w:rPr>
          <w:lang w:eastAsia="en-US" w:bidi="bn-BD"/>
        </w:rPr>
        <w:t>A</w:t>
      </w:r>
      <w:r>
        <w:rPr>
          <w:lang w:eastAsia="en-US" w:bidi="bn-BD"/>
        </w:rPr>
        <w:t xml:space="preserve">pplications residing in any other SD in the TOE containing TOE assets (e.g., ISD-R or ECASD). </w:t>
      </w:r>
    </w:p>
    <w:p w14:paraId="27A3ECAC" w14:textId="0AFC5464" w:rsidR="00ED3836" w:rsidRDefault="002C2790" w:rsidP="002C2790">
      <w:pPr>
        <w:pStyle w:val="NormalParagraph"/>
        <w:numPr>
          <w:ilvl w:val="0"/>
          <w:numId w:val="30"/>
        </w:numPr>
        <w:spacing w:after="0"/>
        <w:rPr>
          <w:lang w:eastAsia="en-US" w:bidi="bn-BD"/>
        </w:rPr>
      </w:pPr>
      <w:r>
        <w:rPr>
          <w:lang w:eastAsia="en-US" w:bidi="bn-BD"/>
        </w:rPr>
        <w:t xml:space="preserve">An </w:t>
      </w:r>
      <w:r w:rsidR="00B613CD">
        <w:rPr>
          <w:lang w:eastAsia="en-US" w:bidi="bn-BD"/>
        </w:rPr>
        <w:t>A</w:t>
      </w:r>
      <w:r>
        <w:rPr>
          <w:lang w:eastAsia="en-US" w:bidi="bn-BD"/>
        </w:rPr>
        <w:t xml:space="preserve">pplication outside of any </w:t>
      </w:r>
      <w:r w:rsidR="00DA7FBA">
        <w:rPr>
          <w:lang w:eastAsia="en-US" w:bidi="bn-BD"/>
        </w:rPr>
        <w:t>P</w:t>
      </w:r>
      <w:r w:rsidR="00AC122E">
        <w:rPr>
          <w:lang w:eastAsia="en-US" w:bidi="bn-BD"/>
        </w:rPr>
        <w:t xml:space="preserve">rofile represented by an </w:t>
      </w:r>
      <w:r>
        <w:rPr>
          <w:lang w:eastAsia="en-US" w:bidi="bn-BD"/>
        </w:rPr>
        <w:t xml:space="preserve">ISD-P (for example, in the ISD-R, ECASD inside a </w:t>
      </w:r>
      <w:r w:rsidR="002E4D3E">
        <w:rPr>
          <w:lang w:eastAsia="en-US" w:bidi="bn-BD"/>
        </w:rPr>
        <w:t>N</w:t>
      </w:r>
      <w:r>
        <w:rPr>
          <w:lang w:eastAsia="en-US" w:bidi="bn-BD"/>
        </w:rPr>
        <w:t xml:space="preserve">on-eSIM Functional </w:t>
      </w:r>
      <w:r w:rsidR="002E4D3E">
        <w:rPr>
          <w:lang w:eastAsia="en-US" w:bidi="bn-BD"/>
        </w:rPr>
        <w:t>R</w:t>
      </w:r>
      <w:r>
        <w:rPr>
          <w:lang w:eastAsia="en-US" w:bidi="bn-BD"/>
        </w:rPr>
        <w:t xml:space="preserve">ealm) tries to compromise another </w:t>
      </w:r>
      <w:r w:rsidR="00DA7FBA">
        <w:rPr>
          <w:lang w:eastAsia="en-US" w:bidi="bn-BD"/>
        </w:rPr>
        <w:t>P</w:t>
      </w:r>
      <w:r w:rsidR="00B207D2">
        <w:rPr>
          <w:lang w:eastAsia="en-US" w:bidi="bn-BD"/>
        </w:rPr>
        <w:t xml:space="preserve">rofile </w:t>
      </w:r>
      <w:r>
        <w:rPr>
          <w:lang w:eastAsia="en-US" w:bidi="bn-BD"/>
        </w:rPr>
        <w:t xml:space="preserve">MNO-SD or ISD-P; an </w:t>
      </w:r>
      <w:r w:rsidR="00B613CD">
        <w:rPr>
          <w:lang w:eastAsia="en-US" w:bidi="bn-BD"/>
        </w:rPr>
        <w:t>A</w:t>
      </w:r>
      <w:r>
        <w:rPr>
          <w:lang w:eastAsia="en-US" w:bidi="bn-BD"/>
        </w:rPr>
        <w:t xml:space="preserve">pplication under the control of an MNO-SD or ISD-P; any data or </w:t>
      </w:r>
      <w:r w:rsidR="00B613CD">
        <w:rPr>
          <w:lang w:eastAsia="en-US" w:bidi="bn-BD"/>
        </w:rPr>
        <w:t>A</w:t>
      </w:r>
      <w:r>
        <w:rPr>
          <w:lang w:eastAsia="en-US" w:bidi="bn-BD"/>
        </w:rPr>
        <w:t xml:space="preserve">pplication residing in any other SD in the TOE containing TOE assets. </w:t>
      </w:r>
    </w:p>
    <w:p w14:paraId="505685E6" w14:textId="25908B4D" w:rsidR="00ED3836" w:rsidRDefault="00ED3836" w:rsidP="00ED3836">
      <w:pPr>
        <w:pStyle w:val="NormalParagraph"/>
        <w:numPr>
          <w:ilvl w:val="0"/>
          <w:numId w:val="30"/>
        </w:numPr>
        <w:spacing w:after="0"/>
        <w:rPr>
          <w:lang w:eastAsia="en-US" w:bidi="bn-BD"/>
        </w:rPr>
      </w:pPr>
      <w:r w:rsidRPr="00BF5681">
        <w:rPr>
          <w:lang w:eastAsia="en-US" w:bidi="bn-BD"/>
        </w:rPr>
        <w:t xml:space="preserve">An </w:t>
      </w:r>
      <w:r w:rsidR="00B613CD">
        <w:rPr>
          <w:lang w:eastAsia="en-US" w:bidi="bn-BD"/>
        </w:rPr>
        <w:t>A</w:t>
      </w:r>
      <w:r w:rsidRPr="00BF5681">
        <w:rPr>
          <w:lang w:eastAsia="en-US" w:bidi="bn-BD"/>
        </w:rPr>
        <w:t xml:space="preserve">pplication within a </w:t>
      </w:r>
      <w:r w:rsidR="00D11E97" w:rsidRPr="00F62114">
        <w:rPr>
          <w:rFonts w:cs="Arial"/>
        </w:rPr>
        <w:t>Self-Managed Security Domains</w:t>
      </w:r>
      <w:r w:rsidR="00D11E97" w:rsidRPr="00BF5681">
        <w:rPr>
          <w:lang w:eastAsia="en-US" w:bidi="bn-BD"/>
        </w:rPr>
        <w:t xml:space="preserve"> </w:t>
      </w:r>
      <w:r w:rsidRPr="00BF5681">
        <w:rPr>
          <w:lang w:eastAsia="en-US" w:bidi="bn-BD"/>
        </w:rPr>
        <w:t xml:space="preserve">tries to compromise MNO-SD or ISD-P or an </w:t>
      </w:r>
      <w:r w:rsidR="00B613CD">
        <w:rPr>
          <w:lang w:eastAsia="en-US" w:bidi="bn-BD"/>
        </w:rPr>
        <w:t>A</w:t>
      </w:r>
      <w:r w:rsidRPr="00BF5681">
        <w:rPr>
          <w:lang w:eastAsia="en-US" w:bidi="bn-BD"/>
        </w:rPr>
        <w:t xml:space="preserve">pplication under the control of another MNO-SD or ISD-P; any data or </w:t>
      </w:r>
      <w:r w:rsidR="00B613CD">
        <w:rPr>
          <w:lang w:eastAsia="en-US" w:bidi="bn-BD"/>
        </w:rPr>
        <w:t>A</w:t>
      </w:r>
      <w:r w:rsidRPr="00BF5681">
        <w:rPr>
          <w:lang w:eastAsia="en-US" w:bidi="bn-BD"/>
        </w:rPr>
        <w:t>pplications residing in any other SD in the TOE containing TOE assets (e.g., ISD-R or ECASD).</w:t>
      </w:r>
    </w:p>
    <w:p w14:paraId="577A5A23" w14:textId="330D7DE8" w:rsidR="002C2790" w:rsidRDefault="002C2790" w:rsidP="005800B8">
      <w:pPr>
        <w:pStyle w:val="NormalParagraph"/>
        <w:spacing w:after="0"/>
        <w:ind w:left="720"/>
        <w:rPr>
          <w:lang w:eastAsia="en-US" w:bidi="bn-BD"/>
        </w:rPr>
      </w:pPr>
      <w:r>
        <w:rPr>
          <w:lang w:eastAsia="en-US" w:bidi="bn-BD"/>
        </w:rPr>
        <w:t xml:space="preserve"> </w:t>
      </w:r>
    </w:p>
    <w:p w14:paraId="042FF444" w14:textId="4C4D01AF" w:rsidR="00044A5B" w:rsidRDefault="00044A5B" w:rsidP="00470E95">
      <w:pPr>
        <w:pStyle w:val="NormalParagraph"/>
        <w:jc w:val="both"/>
        <w:rPr>
          <w:lang w:eastAsia="en-US" w:bidi="bn-BD"/>
        </w:rPr>
      </w:pPr>
    </w:p>
    <w:p w14:paraId="144CC276" w14:textId="530D1953" w:rsidR="00470E95" w:rsidRDefault="00470E95" w:rsidP="004C73DD">
      <w:pPr>
        <w:pStyle w:val="NormalParagraph"/>
        <w:jc w:val="both"/>
        <w:rPr>
          <w:lang w:eastAsia="en-US" w:bidi="bn-BD"/>
        </w:rPr>
      </w:pPr>
      <w:r>
        <w:rPr>
          <w:lang w:eastAsia="en-US" w:bidi="bn-BD"/>
        </w:rPr>
        <w:t xml:space="preserve">Directly threatens assets: All assets (D.MNO_KEYS, D-PROFILE_NAA_PARAMS, D.PROFILE_IDENTITY, D.PROFILE_RULES, D.PROFILE_USER_CODES (SGP.22), D.PROFILE_CODE, D.TSF_CODE, D.PLATFORM_DATA, D.DEVICE_INFO, D.PLATFORM_RAT, D.SK.EUICC.ECDSA, D.CERT.EUICC.ECDSA, D.PK.CI.ECDSA, D.PK.EIM.ECDSA (SGP.32), D.EID, </w:t>
      </w:r>
      <w:r w:rsidR="002C2790" w:rsidRPr="00631535">
        <w:rPr>
          <w:lang w:eastAsia="en-US" w:bidi="bn-BD"/>
        </w:rPr>
        <w:t>D.CERT.EUM.ECDSA,</w:t>
      </w:r>
      <w:r w:rsidR="002C2790">
        <w:rPr>
          <w:lang w:eastAsia="en-US" w:bidi="bn-BD"/>
        </w:rPr>
        <w:t xml:space="preserve"> </w:t>
      </w:r>
      <w:r>
        <w:rPr>
          <w:lang w:eastAsia="en-US" w:bidi="bn-BD"/>
        </w:rPr>
        <w:t xml:space="preserve">D.SECRETS, D.CRLs, </w:t>
      </w:r>
      <w:r w:rsidRPr="00D97ACC">
        <w:rPr>
          <w:lang w:eastAsia="en-US" w:bidi="bn-BD"/>
        </w:rPr>
        <w:t>D.PROFILE_APPLICATIONS</w:t>
      </w:r>
      <w:r>
        <w:rPr>
          <w:lang w:eastAsia="en-US" w:bidi="bn-BD"/>
        </w:rPr>
        <w:t>).</w:t>
      </w:r>
    </w:p>
    <w:p w14:paraId="4C56D863" w14:textId="3609C247" w:rsidR="002C2790" w:rsidRDefault="002C2790" w:rsidP="002C2790">
      <w:pPr>
        <w:pStyle w:val="NormalParagraph"/>
        <w:jc w:val="both"/>
        <w:rPr>
          <w:lang w:eastAsia="en-US"/>
        </w:rPr>
      </w:pPr>
      <w:r>
        <w:rPr>
          <w:b/>
          <w:bCs/>
          <w:lang w:eastAsia="en-US" w:bidi="bn-BD"/>
        </w:rPr>
        <w:t xml:space="preserve">Application </w:t>
      </w:r>
      <w:r w:rsidRPr="008D2486">
        <w:rPr>
          <w:b/>
          <w:bCs/>
          <w:lang w:eastAsia="en-US" w:bidi="bn-BD"/>
        </w:rPr>
        <w:t xml:space="preserve">Note </w:t>
      </w:r>
      <w:r w:rsidR="00BA6E9A">
        <w:rPr>
          <w:b/>
          <w:bCs/>
          <w:lang w:eastAsia="en-US" w:bidi="bn-BD"/>
        </w:rPr>
        <w:t>1</w:t>
      </w:r>
      <w:r w:rsidRPr="008D2486">
        <w:rPr>
          <w:b/>
          <w:bCs/>
          <w:lang w:eastAsia="en-US" w:bidi="bn-BD"/>
        </w:rPr>
        <w:t xml:space="preserve">: </w:t>
      </w:r>
      <w:r w:rsidRPr="00FE1FD3">
        <w:rPr>
          <w:lang w:eastAsia="en-US"/>
        </w:rPr>
        <w:t xml:space="preserve">An unverified </w:t>
      </w:r>
      <w:r w:rsidR="00B613CD">
        <w:rPr>
          <w:lang w:eastAsia="en-US"/>
        </w:rPr>
        <w:t>A</w:t>
      </w:r>
      <w:r w:rsidRPr="00FE1FD3">
        <w:rPr>
          <w:lang w:eastAsia="en-US"/>
        </w:rPr>
        <w:t xml:space="preserve">pplication is an </w:t>
      </w:r>
      <w:proofErr w:type="gramStart"/>
      <w:r w:rsidR="00B613CD">
        <w:rPr>
          <w:lang w:eastAsia="en-US"/>
        </w:rPr>
        <w:t>A</w:t>
      </w:r>
      <w:r w:rsidRPr="00FE1FD3">
        <w:rPr>
          <w:lang w:eastAsia="en-US"/>
        </w:rPr>
        <w:t>pplication</w:t>
      </w:r>
      <w:proofErr w:type="gramEnd"/>
      <w:r w:rsidRPr="00FE1FD3">
        <w:rPr>
          <w:lang w:eastAsia="en-US"/>
        </w:rPr>
        <w:t xml:space="preserve"> that do</w:t>
      </w:r>
      <w:r>
        <w:rPr>
          <w:lang w:eastAsia="en-US"/>
        </w:rPr>
        <w:t>es</w:t>
      </w:r>
      <w:r w:rsidRPr="00FE1FD3">
        <w:rPr>
          <w:lang w:eastAsia="en-US"/>
        </w:rPr>
        <w:t xml:space="preserve"> not follow the verification rules required through the defined environmental objectives regarding </w:t>
      </w:r>
      <w:r w:rsidR="00B613CD">
        <w:rPr>
          <w:lang w:eastAsia="en-US"/>
        </w:rPr>
        <w:t>A</w:t>
      </w:r>
      <w:r w:rsidRPr="00FE1FD3">
        <w:rPr>
          <w:lang w:eastAsia="en-US"/>
        </w:rPr>
        <w:t xml:space="preserve">pplication isolation and it is loaded after TOE delivery by the dedicated </w:t>
      </w:r>
      <w:r w:rsidR="00B613CD">
        <w:rPr>
          <w:lang w:eastAsia="en-US"/>
        </w:rPr>
        <w:t>A</w:t>
      </w:r>
      <w:r w:rsidRPr="00FE1FD3">
        <w:rPr>
          <w:lang w:eastAsia="en-US"/>
        </w:rPr>
        <w:t xml:space="preserve">pplication loading mechanism(s) available. In case the verification rules are fully or partially enforced by the TOE itself before the on-card </w:t>
      </w:r>
      <w:r w:rsidR="00B613CD">
        <w:rPr>
          <w:lang w:eastAsia="en-US"/>
        </w:rPr>
        <w:t>A</w:t>
      </w:r>
      <w:r w:rsidRPr="00FE1FD3">
        <w:rPr>
          <w:lang w:eastAsia="en-US"/>
        </w:rPr>
        <w:t>pplication reach the installed state, then that mechanism can be considered as part of the isolation mechanism</w:t>
      </w:r>
      <w:r>
        <w:rPr>
          <w:lang w:eastAsia="en-US"/>
        </w:rPr>
        <w:t xml:space="preserve">. </w:t>
      </w:r>
      <w:r w:rsidRPr="008D2486">
        <w:rPr>
          <w:lang w:eastAsia="en-US"/>
        </w:rPr>
        <w:t xml:space="preserve">The unverified on-card </w:t>
      </w:r>
      <w:r w:rsidR="00B613CD">
        <w:rPr>
          <w:lang w:eastAsia="en-US"/>
        </w:rPr>
        <w:t>A</w:t>
      </w:r>
      <w:r w:rsidRPr="008D2486">
        <w:rPr>
          <w:lang w:eastAsia="en-US"/>
        </w:rPr>
        <w:t>pplication may reside in any Security Domain or storage area within the TRE, regardless of whether it is located inside or outside a specific Profile. This threat persists independently of the specific platform architecture layered upon the TRE</w:t>
      </w:r>
      <w:r>
        <w:rPr>
          <w:lang w:eastAsia="en-US"/>
        </w:rPr>
        <w:t xml:space="preserve"> and shall guarantee the isolation from </w:t>
      </w:r>
      <w:r w:rsidR="002E4D3E">
        <w:rPr>
          <w:lang w:eastAsia="en-US"/>
        </w:rPr>
        <w:t>N</w:t>
      </w:r>
      <w:r>
        <w:rPr>
          <w:lang w:eastAsia="en-US"/>
        </w:rPr>
        <w:t xml:space="preserve">on-eSIM Functional Realms (including native </w:t>
      </w:r>
      <w:r w:rsidR="00B613CD">
        <w:rPr>
          <w:lang w:eastAsia="en-US"/>
        </w:rPr>
        <w:t>A</w:t>
      </w:r>
      <w:r>
        <w:rPr>
          <w:lang w:eastAsia="en-US"/>
        </w:rPr>
        <w:t xml:space="preserve">pplications in case they exist). </w:t>
      </w:r>
    </w:p>
    <w:p w14:paraId="3AB822EF" w14:textId="77777777" w:rsidR="002C2790" w:rsidRDefault="002C2790" w:rsidP="002C2790">
      <w:pPr>
        <w:pStyle w:val="NormalParagraph"/>
        <w:jc w:val="both"/>
        <w:rPr>
          <w:lang w:eastAsia="en-US"/>
        </w:rPr>
      </w:pPr>
    </w:p>
    <w:p w14:paraId="452103EA" w14:textId="2F6EE31A" w:rsidR="002C2790" w:rsidRDefault="002C2790" w:rsidP="002C2790">
      <w:pPr>
        <w:pStyle w:val="NormalParagraph"/>
        <w:jc w:val="both"/>
        <w:rPr>
          <w:lang w:eastAsia="en-US"/>
        </w:rPr>
      </w:pPr>
      <w:r>
        <w:rPr>
          <w:lang w:eastAsia="en-US"/>
        </w:rPr>
        <w:t xml:space="preserve">In case of a complex architecture, in which multiple Functional Realms are present (e.g. eSIM Functional Realm and </w:t>
      </w:r>
      <w:proofErr w:type="spellStart"/>
      <w:r>
        <w:rPr>
          <w:lang w:eastAsia="en-US"/>
        </w:rPr>
        <w:t>eSE</w:t>
      </w:r>
      <w:proofErr w:type="spellEnd"/>
      <w:r>
        <w:rPr>
          <w:lang w:eastAsia="en-US"/>
        </w:rPr>
        <w:t xml:space="preserve"> Functional Realm), </w:t>
      </w:r>
      <w:r w:rsidR="00B613CD">
        <w:rPr>
          <w:lang w:eastAsia="en-US"/>
        </w:rPr>
        <w:t>A</w:t>
      </w:r>
      <w:r>
        <w:rPr>
          <w:lang w:eastAsia="en-US"/>
        </w:rPr>
        <w:t xml:space="preserve">pplications from different Functional Realms are also considered a threat. </w:t>
      </w:r>
    </w:p>
    <w:p w14:paraId="0435551E" w14:textId="1EA000BA" w:rsidR="00C17A01" w:rsidRDefault="002C2790" w:rsidP="002C2790">
      <w:pPr>
        <w:spacing w:before="0"/>
        <w:jc w:val="left"/>
        <w:rPr>
          <w:lang w:eastAsia="en-US"/>
        </w:rPr>
      </w:pPr>
      <w:r>
        <w:rPr>
          <w:lang w:eastAsia="en-US"/>
        </w:rPr>
        <w:t>The ST physical and logical scope of the TOE shall reflect the complexity of the platform and describe the additional Functional Realms and the isolation mechanisms.</w:t>
      </w:r>
    </w:p>
    <w:p w14:paraId="74564B36" w14:textId="77777777" w:rsidR="002C2790" w:rsidRDefault="002C2790" w:rsidP="002C2790">
      <w:pPr>
        <w:spacing w:before="0"/>
        <w:jc w:val="left"/>
        <w:rPr>
          <w:lang w:eastAsia="en-US"/>
        </w:rPr>
      </w:pPr>
    </w:p>
    <w:p w14:paraId="73058419" w14:textId="2BA4AEF1" w:rsidR="002C2790" w:rsidRDefault="00DF7C9E" w:rsidP="002C2790">
      <w:pPr>
        <w:spacing w:before="0"/>
        <w:jc w:val="left"/>
        <w:rPr>
          <w:lang w:eastAsia="en-US"/>
        </w:rPr>
      </w:pPr>
      <w:r w:rsidRPr="007A04E8">
        <w:rPr>
          <w:noProof/>
          <w:lang w:val="en-US"/>
        </w:rPr>
        <w:lastRenderedPageBreak/>
        <w:drawing>
          <wp:inline distT="0" distB="0" distL="0" distR="0" wp14:anchorId="67D8309C" wp14:editId="3259D9AF">
            <wp:extent cx="5731510" cy="3279775"/>
            <wp:effectExtent l="0" t="0" r="2540" b="0"/>
            <wp:docPr id="16398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1262" name=""/>
                    <pic:cNvPicPr/>
                  </pic:nvPicPr>
                  <pic:blipFill>
                    <a:blip r:embed="rId15"/>
                    <a:stretch>
                      <a:fillRect/>
                    </a:stretch>
                  </pic:blipFill>
                  <pic:spPr>
                    <a:xfrm>
                      <a:off x="0" y="0"/>
                      <a:ext cx="5731510" cy="3279775"/>
                    </a:xfrm>
                    <a:prstGeom prst="rect">
                      <a:avLst/>
                    </a:prstGeom>
                  </pic:spPr>
                </pic:pic>
              </a:graphicData>
            </a:graphic>
          </wp:inline>
        </w:drawing>
      </w:r>
    </w:p>
    <w:p w14:paraId="54273BDD" w14:textId="77777777" w:rsidR="00972172" w:rsidRDefault="00972172" w:rsidP="002C2790">
      <w:pPr>
        <w:spacing w:before="0"/>
        <w:jc w:val="left"/>
        <w:rPr>
          <w:lang w:eastAsia="en-US"/>
        </w:rPr>
      </w:pPr>
    </w:p>
    <w:p w14:paraId="35A9A8A5" w14:textId="4C0B36F5" w:rsidR="002C2790" w:rsidRDefault="002C2790" w:rsidP="00120EF8">
      <w:pPr>
        <w:pStyle w:val="Figurecaption"/>
      </w:pPr>
      <w:r>
        <w:t xml:space="preserve">: Example of a complex architecture including an eSIM Functional Realm and a </w:t>
      </w:r>
      <w:r w:rsidR="00395A5D">
        <w:t>N</w:t>
      </w:r>
      <w:r>
        <w:t>on-eSIM Functional Realm</w:t>
      </w:r>
    </w:p>
    <w:p w14:paraId="48B79BA1" w14:textId="77777777" w:rsidR="002C2790" w:rsidRDefault="002C2790" w:rsidP="002C2790">
      <w:pPr>
        <w:spacing w:before="0"/>
        <w:jc w:val="left"/>
        <w:rPr>
          <w:lang w:eastAsia="en-US"/>
        </w:rPr>
      </w:pPr>
    </w:p>
    <w:p w14:paraId="53E9C4D8" w14:textId="02CF8068" w:rsidR="00165C98" w:rsidRDefault="00165C98">
      <w:pPr>
        <w:pStyle w:val="Heading2"/>
      </w:pPr>
      <w:bookmarkStart w:id="12" w:name="_Toc235203061"/>
      <w:r>
        <w:t>Assumptions</w:t>
      </w:r>
      <w:bookmarkEnd w:id="12"/>
    </w:p>
    <w:p w14:paraId="6DAE6220" w14:textId="77777777" w:rsidR="008577D1" w:rsidRDefault="008577D1" w:rsidP="008577D1">
      <w:pPr>
        <w:spacing w:before="0"/>
        <w:rPr>
          <w:b/>
          <w:bCs/>
          <w:lang w:eastAsia="en-US"/>
        </w:rPr>
      </w:pPr>
    </w:p>
    <w:p w14:paraId="633285F7" w14:textId="05A93CDB" w:rsidR="00352B36" w:rsidRDefault="00514612" w:rsidP="00352B36">
      <w:pPr>
        <w:rPr>
          <w:rFonts w:cs="Arial"/>
        </w:rPr>
      </w:pPr>
      <w:proofErr w:type="gramStart"/>
      <w:r w:rsidRPr="0032651B">
        <w:rPr>
          <w:rFonts w:cs="Arial"/>
          <w:b/>
          <w:bCs/>
        </w:rPr>
        <w:t>A.PROFILE</w:t>
      </w:r>
      <w:proofErr w:type="gramEnd"/>
      <w:r w:rsidRPr="0032651B">
        <w:rPr>
          <w:rFonts w:cs="Arial"/>
          <w:b/>
          <w:bCs/>
        </w:rPr>
        <w:t>-APPLICATIONS</w:t>
      </w:r>
      <w:r w:rsidRPr="0032651B">
        <w:rPr>
          <w:rFonts w:cs="Arial"/>
        </w:rPr>
        <w:t xml:space="preserve">: It is </w:t>
      </w:r>
      <w:r w:rsidR="007E2580" w:rsidRPr="00F62114">
        <w:rPr>
          <w:rFonts w:cs="Arial"/>
        </w:rPr>
        <w:t xml:space="preserve">assumed that a </w:t>
      </w:r>
      <w:r w:rsidR="00ED3836">
        <w:rPr>
          <w:rFonts w:cs="Arial"/>
        </w:rPr>
        <w:t xml:space="preserve">Profile </w:t>
      </w:r>
      <w:r w:rsidRPr="0032651B">
        <w:rPr>
          <w:rFonts w:cs="Arial"/>
        </w:rPr>
        <w:t>Owner ensure</w:t>
      </w:r>
      <w:r w:rsidR="007E2580">
        <w:rPr>
          <w:rFonts w:cs="Arial"/>
        </w:rPr>
        <w:t>s</w:t>
      </w:r>
      <w:r w:rsidRPr="0032651B">
        <w:rPr>
          <w:rFonts w:cs="Arial"/>
        </w:rPr>
        <w:t xml:space="preserve"> that </w:t>
      </w:r>
      <w:r w:rsidR="00B613CD">
        <w:rPr>
          <w:rFonts w:cs="Arial"/>
        </w:rPr>
        <w:t>A</w:t>
      </w:r>
      <w:r w:rsidRPr="0032651B">
        <w:rPr>
          <w:rFonts w:cs="Arial"/>
        </w:rPr>
        <w:t xml:space="preserve">pplications within their </w:t>
      </w:r>
      <w:r w:rsidR="00ED3836">
        <w:rPr>
          <w:rFonts w:cs="Arial"/>
        </w:rPr>
        <w:t>Profile</w:t>
      </w:r>
      <w:r w:rsidRPr="0032651B">
        <w:rPr>
          <w:rFonts w:cs="Arial"/>
        </w:rPr>
        <w:t xml:space="preserve"> do not present a threat to any other Applications within the </w:t>
      </w:r>
      <w:r w:rsidR="00C93D41">
        <w:rPr>
          <w:rFonts w:cs="Arial"/>
        </w:rPr>
        <w:t>Profile</w:t>
      </w:r>
      <w:r w:rsidRPr="0032651B">
        <w:rPr>
          <w:rFonts w:cs="Arial"/>
        </w:rPr>
        <w:t>.</w:t>
      </w:r>
      <w:r w:rsidR="00C93D41">
        <w:rPr>
          <w:rFonts w:cs="Arial"/>
        </w:rPr>
        <w:t xml:space="preserve"> </w:t>
      </w:r>
      <w:r w:rsidR="00352B36">
        <w:rPr>
          <w:rFonts w:cs="Arial"/>
        </w:rPr>
        <w:t xml:space="preserve">This </w:t>
      </w:r>
      <w:r w:rsidR="00E26F21">
        <w:rPr>
          <w:rFonts w:cs="Arial"/>
        </w:rPr>
        <w:t>assumption</w:t>
      </w:r>
      <w:r w:rsidR="00352B36">
        <w:rPr>
          <w:rFonts w:cs="Arial"/>
        </w:rPr>
        <w:t xml:space="preserve"> does not cover Self-Managed Security Domain</w:t>
      </w:r>
      <w:r w:rsidR="00E26F21">
        <w:rPr>
          <w:rFonts w:cs="Arial"/>
        </w:rPr>
        <w:t>s</w:t>
      </w:r>
      <w:r w:rsidR="00352B36">
        <w:rPr>
          <w:rFonts w:cs="Arial"/>
        </w:rPr>
        <w:t xml:space="preserve">. </w:t>
      </w:r>
    </w:p>
    <w:p w14:paraId="27F968C8" w14:textId="244A4B32" w:rsidR="00514612" w:rsidRPr="0032651B" w:rsidRDefault="00514612" w:rsidP="00514612">
      <w:pPr>
        <w:rPr>
          <w:rFonts w:cs="Arial"/>
        </w:rPr>
      </w:pPr>
    </w:p>
    <w:p w14:paraId="1144A7AE" w14:textId="064A1833" w:rsidR="00D9383D" w:rsidRDefault="00D9383D" w:rsidP="00A63630">
      <w:pPr>
        <w:spacing w:before="0"/>
        <w:rPr>
          <w:lang w:eastAsia="en-US"/>
        </w:rPr>
      </w:pPr>
    </w:p>
    <w:p w14:paraId="0FC7FAFB" w14:textId="77777777" w:rsidR="008577D1" w:rsidRPr="00222C81" w:rsidRDefault="008577D1" w:rsidP="008577D1">
      <w:pPr>
        <w:pStyle w:val="Heading2"/>
      </w:pPr>
      <w:bookmarkStart w:id="13" w:name="_Toc235203062"/>
      <w:r>
        <w:t>Organizational Security Policies</w:t>
      </w:r>
      <w:bookmarkEnd w:id="13"/>
    </w:p>
    <w:p w14:paraId="5D3E09C0" w14:textId="448A517F" w:rsidR="008577D1" w:rsidRDefault="00EC6D67">
      <w:pPr>
        <w:pStyle w:val="NormalParagraph"/>
        <w:jc w:val="both"/>
        <w:rPr>
          <w:rFonts w:cs="Arial"/>
        </w:rPr>
      </w:pPr>
      <w:r w:rsidRPr="0032651B">
        <w:rPr>
          <w:rFonts w:cs="Arial"/>
          <w:b/>
          <w:bCs/>
        </w:rPr>
        <w:t>OSP.APPLICATIONS</w:t>
      </w:r>
      <w:r w:rsidRPr="0032651B">
        <w:rPr>
          <w:rFonts w:cs="Arial"/>
        </w:rPr>
        <w:t xml:space="preserve">: </w:t>
      </w:r>
      <w:r w:rsidR="002C2790">
        <w:rPr>
          <w:rFonts w:cs="Arial"/>
        </w:rPr>
        <w:t xml:space="preserve">All </w:t>
      </w:r>
      <w:r w:rsidR="00B613CD">
        <w:rPr>
          <w:rFonts w:cs="Arial"/>
        </w:rPr>
        <w:t>A</w:t>
      </w:r>
      <w:r w:rsidRPr="0032651B">
        <w:rPr>
          <w:rFonts w:cs="Arial"/>
        </w:rPr>
        <w:t xml:space="preserve">pplications shall comply with the security guidelines document for the used platform </w:t>
      </w:r>
      <w:r w:rsidR="002C2790">
        <w:rPr>
          <w:rFonts w:cs="Arial"/>
        </w:rPr>
        <w:t>on top of the TRE</w:t>
      </w:r>
      <w:r w:rsidRPr="0032651B">
        <w:rPr>
          <w:rFonts w:cs="Arial"/>
        </w:rPr>
        <w:t xml:space="preserve">. These guidelines must substantially describe the </w:t>
      </w:r>
      <w:r w:rsidR="00B613CD">
        <w:rPr>
          <w:rFonts w:cs="Arial"/>
        </w:rPr>
        <w:t>A</w:t>
      </w:r>
      <w:r w:rsidRPr="0032651B">
        <w:rPr>
          <w:rFonts w:cs="Arial"/>
        </w:rPr>
        <w:t xml:space="preserve">pplication writing style and the platform security mechanisms (e.g. security domains, </w:t>
      </w:r>
      <w:r w:rsidR="00B613CD">
        <w:rPr>
          <w:rFonts w:cs="Arial"/>
        </w:rPr>
        <w:t>A</w:t>
      </w:r>
      <w:r w:rsidRPr="0032651B">
        <w:rPr>
          <w:rFonts w:cs="Arial"/>
        </w:rPr>
        <w:t xml:space="preserve">pplication firewall) that shall be used to ensure that the </w:t>
      </w:r>
      <w:r w:rsidR="00B613CD">
        <w:rPr>
          <w:rFonts w:cs="Arial"/>
        </w:rPr>
        <w:t>A</w:t>
      </w:r>
      <w:r w:rsidRPr="0032651B">
        <w:rPr>
          <w:rFonts w:cs="Arial"/>
        </w:rPr>
        <w:t>pplications do not harm the TOE.</w:t>
      </w:r>
      <w:r w:rsidR="00D607FB">
        <w:rPr>
          <w:rFonts w:cs="Arial"/>
        </w:rPr>
        <w:t xml:space="preserve"> This OSP replaces the assumption </w:t>
      </w:r>
      <w:proofErr w:type="gramStart"/>
      <w:r w:rsidR="00D607FB">
        <w:rPr>
          <w:rFonts w:cs="Arial"/>
        </w:rPr>
        <w:t>A.APPLICATIONS</w:t>
      </w:r>
      <w:proofErr w:type="gramEnd"/>
      <w:r w:rsidR="00D607FB">
        <w:rPr>
          <w:rFonts w:cs="Arial"/>
        </w:rPr>
        <w:t xml:space="preserve"> defined within </w:t>
      </w:r>
      <w:r w:rsidR="00F7608C">
        <w:rPr>
          <w:rFonts w:cs="Arial"/>
        </w:rPr>
        <w:t>[</w:t>
      </w:r>
      <w:r w:rsidR="00D607FB">
        <w:rPr>
          <w:rFonts w:cs="Arial"/>
        </w:rPr>
        <w:t xml:space="preserve">SGP.25]. </w:t>
      </w:r>
    </w:p>
    <w:p w14:paraId="67C36D51" w14:textId="67EAA5D6" w:rsidR="002C2790" w:rsidRPr="00EC6D67" w:rsidRDefault="002C2790" w:rsidP="00120EF8">
      <w:pPr>
        <w:pStyle w:val="NormalParagraph"/>
        <w:jc w:val="both"/>
        <w:rPr>
          <w:rFonts w:cs="Arial"/>
        </w:rPr>
      </w:pPr>
      <w:r w:rsidRPr="008D055E">
        <w:rPr>
          <w:rFonts w:cs="Arial"/>
        </w:rPr>
        <w:t xml:space="preserve">Note 3: The term "all </w:t>
      </w:r>
      <w:r w:rsidR="00B613CD">
        <w:rPr>
          <w:rFonts w:cs="Arial"/>
        </w:rPr>
        <w:t>A</w:t>
      </w:r>
      <w:r w:rsidRPr="008D055E">
        <w:rPr>
          <w:rFonts w:cs="Arial"/>
        </w:rPr>
        <w:t xml:space="preserve">pplications" encompasses every </w:t>
      </w:r>
      <w:r w:rsidR="00B613CD">
        <w:rPr>
          <w:rFonts w:cs="Arial"/>
        </w:rPr>
        <w:t>A</w:t>
      </w:r>
      <w:r w:rsidRPr="008D055E">
        <w:rPr>
          <w:rFonts w:cs="Arial"/>
        </w:rPr>
        <w:t xml:space="preserve">pplication residing within the TRE boundary. This includes, but is not limited to, </w:t>
      </w:r>
      <w:r w:rsidR="00B613CD">
        <w:rPr>
          <w:rFonts w:cs="Arial"/>
        </w:rPr>
        <w:t>A</w:t>
      </w:r>
      <w:r w:rsidRPr="008D055E">
        <w:rPr>
          <w:rFonts w:cs="Arial"/>
        </w:rPr>
        <w:t xml:space="preserve">pplications located inside a Profile, those residing in any Security Domain (SD), and </w:t>
      </w:r>
      <w:r w:rsidR="00B613CD">
        <w:rPr>
          <w:rFonts w:cs="Arial"/>
        </w:rPr>
        <w:t>A</w:t>
      </w:r>
      <w:r w:rsidRPr="008D055E">
        <w:rPr>
          <w:rFonts w:cs="Arial"/>
        </w:rPr>
        <w:t xml:space="preserve">pplications belonging to different </w:t>
      </w:r>
      <w:r>
        <w:rPr>
          <w:rFonts w:cs="Arial"/>
        </w:rPr>
        <w:t>Functional Realm</w:t>
      </w:r>
      <w:r w:rsidRPr="008D055E">
        <w:rPr>
          <w:rFonts w:cs="Arial"/>
        </w:rPr>
        <w:t>s.</w:t>
      </w:r>
    </w:p>
    <w:p w14:paraId="49CCE93C" w14:textId="3C1AB285" w:rsidR="00C17A01" w:rsidRDefault="00C17A01" w:rsidP="00AF6455">
      <w:pPr>
        <w:pStyle w:val="Heading2"/>
      </w:pPr>
      <w:bookmarkStart w:id="14" w:name="_Toc235203063"/>
      <w:r>
        <w:t>Security Objectives Rationale</w:t>
      </w:r>
      <w:bookmarkEnd w:id="14"/>
    </w:p>
    <w:p w14:paraId="649E36AB" w14:textId="77777777" w:rsidR="0090378A" w:rsidRPr="0032651B" w:rsidRDefault="0090378A" w:rsidP="0090378A">
      <w:pPr>
        <w:spacing w:line="276" w:lineRule="auto"/>
        <w:rPr>
          <w:rFonts w:cs="Arial"/>
        </w:rPr>
      </w:pPr>
      <w:proofErr w:type="gramStart"/>
      <w:r w:rsidRPr="0032651B">
        <w:rPr>
          <w:rFonts w:cs="Arial"/>
          <w:b/>
          <w:bCs/>
        </w:rPr>
        <w:t>T.LOGICAL</w:t>
      </w:r>
      <w:proofErr w:type="gramEnd"/>
      <w:r w:rsidRPr="0032651B">
        <w:rPr>
          <w:rFonts w:cs="Arial"/>
          <w:b/>
          <w:bCs/>
        </w:rPr>
        <w:t>-ATTACK</w:t>
      </w:r>
      <w:r w:rsidRPr="0032651B">
        <w:rPr>
          <w:rFonts w:cs="Arial"/>
        </w:rPr>
        <w:t xml:space="preserve"> This threat is covered by controlling the information flow between Security Domains and the PRE, PPI, the Telecom Framework or any native/OS part of the TOE. As such it is covered: </w:t>
      </w:r>
    </w:p>
    <w:p w14:paraId="24A42A78" w14:textId="77777777" w:rsidR="0090378A" w:rsidRPr="0032651B" w:rsidRDefault="0090378A" w:rsidP="0090378A">
      <w:pPr>
        <w:pStyle w:val="ListBullet1"/>
        <w:jc w:val="both"/>
        <w:rPr>
          <w:rFonts w:cs="Arial"/>
        </w:rPr>
      </w:pPr>
      <w:r w:rsidRPr="0032651B">
        <w:rPr>
          <w:rFonts w:cs="Arial"/>
        </w:rPr>
        <w:lastRenderedPageBreak/>
        <w:t xml:space="preserve">by the APIs provided by the Runtime Environment (OE.RE.API); </w:t>
      </w:r>
    </w:p>
    <w:p w14:paraId="48FE0A18" w14:textId="77777777" w:rsidR="0090378A" w:rsidRPr="0032651B" w:rsidRDefault="0090378A" w:rsidP="0090378A">
      <w:pPr>
        <w:pStyle w:val="ListBullet1"/>
        <w:jc w:val="both"/>
        <w:rPr>
          <w:rFonts w:cs="Arial"/>
        </w:rPr>
      </w:pPr>
      <w:r w:rsidRPr="0032651B">
        <w:rPr>
          <w:rFonts w:cs="Arial"/>
        </w:rPr>
        <w:t xml:space="preserve">by the APIs of the TSF (O.API); the APIs of Telecom Framework, PRE and PPI shall ensure atomic transactions (OE.IC.SUPPORT). </w:t>
      </w:r>
    </w:p>
    <w:p w14:paraId="54D62604" w14:textId="77777777" w:rsidR="0090378A" w:rsidRPr="0032651B" w:rsidRDefault="0090378A" w:rsidP="0090378A">
      <w:pPr>
        <w:pStyle w:val="ListBullet1"/>
        <w:jc w:val="both"/>
        <w:rPr>
          <w:rFonts w:cs="Arial"/>
        </w:rPr>
      </w:pPr>
      <w:r w:rsidRPr="0032651B">
        <w:rPr>
          <w:rFonts w:cs="Arial"/>
        </w:rPr>
        <w:t xml:space="preserve">by enhanced isolation provided by </w:t>
      </w:r>
      <w:proofErr w:type="gramStart"/>
      <w:r w:rsidRPr="0032651B">
        <w:rPr>
          <w:rFonts w:cs="Arial"/>
        </w:rPr>
        <w:t>O.ISOLATION</w:t>
      </w:r>
      <w:proofErr w:type="gramEnd"/>
      <w:r w:rsidRPr="0032651B">
        <w:rPr>
          <w:rFonts w:cs="Arial"/>
        </w:rPr>
        <w:t>.</w:t>
      </w:r>
    </w:p>
    <w:p w14:paraId="367D457D" w14:textId="2FE8EC78" w:rsidR="0090378A" w:rsidRPr="0032651B" w:rsidRDefault="0090378A" w:rsidP="0090378A">
      <w:pPr>
        <w:spacing w:line="276" w:lineRule="auto"/>
        <w:rPr>
          <w:rFonts w:cs="Arial"/>
        </w:rPr>
      </w:pPr>
      <w:r w:rsidRPr="0032651B">
        <w:rPr>
          <w:rFonts w:cs="Arial"/>
        </w:rPr>
        <w:t xml:space="preserve">Whenever sensitive data of the TOE are processed by </w:t>
      </w:r>
      <w:r w:rsidR="00B613CD">
        <w:rPr>
          <w:rFonts w:cs="Arial"/>
        </w:rPr>
        <w:t>A</w:t>
      </w:r>
      <w:r w:rsidRPr="0032651B">
        <w:rPr>
          <w:rFonts w:cs="Arial"/>
        </w:rPr>
        <w:t xml:space="preserve">pplications, confidentiality and integrity must be </w:t>
      </w:r>
      <w:proofErr w:type="gramStart"/>
      <w:r w:rsidRPr="0032651B">
        <w:rPr>
          <w:rFonts w:cs="Arial"/>
        </w:rPr>
        <w:t>protected at all times</w:t>
      </w:r>
      <w:proofErr w:type="gramEnd"/>
      <w:r w:rsidRPr="0032651B">
        <w:rPr>
          <w:rFonts w:cs="Arial"/>
        </w:rPr>
        <w:t xml:space="preserve"> by the Runtime Environment (OE.RE.DATACONFIDENTIALITY, OE.RE.DATA-INTEGRITY). </w:t>
      </w:r>
      <w:proofErr w:type="gramStart"/>
      <w:r w:rsidRPr="0032651B">
        <w:rPr>
          <w:rFonts w:cs="Arial"/>
        </w:rPr>
        <w:t>However</w:t>
      </w:r>
      <w:proofErr w:type="gramEnd"/>
      <w:r w:rsidRPr="0032651B">
        <w:rPr>
          <w:rFonts w:cs="Arial"/>
        </w:rPr>
        <w:t xml:space="preserve"> these sensitive data are also processed by the PPE, PPI and the Telecom Framework, which are not protected by these mechanisms. Consequently, </w:t>
      </w:r>
    </w:p>
    <w:p w14:paraId="7EDFA4AC" w14:textId="77777777" w:rsidR="0090378A" w:rsidRPr="0032651B" w:rsidRDefault="0090378A" w:rsidP="0090378A">
      <w:pPr>
        <w:pStyle w:val="ListBullet1"/>
        <w:jc w:val="both"/>
        <w:rPr>
          <w:rFonts w:cs="Arial"/>
        </w:rPr>
      </w:pPr>
      <w:r w:rsidRPr="0032651B">
        <w:rPr>
          <w:rFonts w:cs="Arial"/>
        </w:rPr>
        <w:t>the TOE itself must ensure the correct operation of PRE, PPI and Telecom Framework (</w:t>
      </w:r>
      <w:proofErr w:type="gramStart"/>
      <w:r w:rsidRPr="0032651B">
        <w:rPr>
          <w:rFonts w:cs="Arial"/>
        </w:rPr>
        <w:t>O.OPERATE</w:t>
      </w:r>
      <w:proofErr w:type="gramEnd"/>
      <w:r w:rsidRPr="0032651B">
        <w:rPr>
          <w:rFonts w:cs="Arial"/>
        </w:rPr>
        <w:t xml:space="preserve">), and </w:t>
      </w:r>
    </w:p>
    <w:p w14:paraId="64BD59A3" w14:textId="77777777" w:rsidR="0090378A" w:rsidRPr="0032651B" w:rsidRDefault="0090378A" w:rsidP="0090378A">
      <w:pPr>
        <w:pStyle w:val="ListBullet1"/>
        <w:jc w:val="both"/>
        <w:rPr>
          <w:rFonts w:cs="Arial"/>
        </w:rPr>
      </w:pPr>
      <w:r w:rsidRPr="0032651B">
        <w:rPr>
          <w:rFonts w:cs="Arial"/>
        </w:rPr>
        <w:t xml:space="preserve">PRE, PPI and Telecom Framework must protect the confidentiality and integrity of the sensitive data they process (O.DATA-CONFIDENTIALITY, </w:t>
      </w:r>
      <w:proofErr w:type="gramStart"/>
      <w:r w:rsidRPr="0032651B">
        <w:rPr>
          <w:rFonts w:cs="Arial"/>
        </w:rPr>
        <w:t>O.DATAINTEGRITY</w:t>
      </w:r>
      <w:proofErr w:type="gramEnd"/>
      <w:r w:rsidRPr="0032651B">
        <w:rPr>
          <w:rFonts w:cs="Arial"/>
        </w:rPr>
        <w:t xml:space="preserve">). </w:t>
      </w:r>
    </w:p>
    <w:p w14:paraId="4F24A57F" w14:textId="77777777" w:rsidR="0090378A" w:rsidRPr="0032651B" w:rsidRDefault="0090378A" w:rsidP="0090378A">
      <w:pPr>
        <w:spacing w:line="276" w:lineRule="auto"/>
        <w:rPr>
          <w:rFonts w:cs="Arial"/>
        </w:rPr>
      </w:pPr>
      <w:r w:rsidRPr="0032651B">
        <w:rPr>
          <w:rFonts w:cs="Arial"/>
        </w:rPr>
        <w:t xml:space="preserve">The following objectives for the operational environment are also required: </w:t>
      </w:r>
    </w:p>
    <w:p w14:paraId="7BE38816" w14:textId="15C47663" w:rsidR="0090378A" w:rsidRPr="0090378A" w:rsidRDefault="0090378A" w:rsidP="0090378A">
      <w:pPr>
        <w:pStyle w:val="ListBullet1"/>
        <w:jc w:val="both"/>
        <w:rPr>
          <w:rFonts w:cs="Arial"/>
        </w:rPr>
      </w:pPr>
      <w:r w:rsidRPr="0032651B">
        <w:rPr>
          <w:rFonts w:cs="Arial"/>
        </w:rPr>
        <w:t xml:space="preserve">prevention of unauthorized code execution by </w:t>
      </w:r>
      <w:r w:rsidR="00B613CD">
        <w:rPr>
          <w:rFonts w:cs="Arial"/>
        </w:rPr>
        <w:t>A</w:t>
      </w:r>
      <w:r w:rsidRPr="0032651B">
        <w:rPr>
          <w:rFonts w:cs="Arial"/>
        </w:rPr>
        <w:t xml:space="preserve">pplications (OE.RE.CODE-EXE), </w:t>
      </w:r>
    </w:p>
    <w:p w14:paraId="62E8B16C" w14:textId="77777777" w:rsidR="0090378A" w:rsidRPr="0032651B" w:rsidRDefault="0090378A" w:rsidP="0090378A">
      <w:pPr>
        <w:pStyle w:val="ListBullet1"/>
        <w:numPr>
          <w:ilvl w:val="0"/>
          <w:numId w:val="0"/>
        </w:numPr>
        <w:jc w:val="both"/>
        <w:rPr>
          <w:rFonts w:cs="Arial"/>
          <w:lang w:eastAsia="en-US"/>
        </w:rPr>
      </w:pPr>
    </w:p>
    <w:p w14:paraId="74786E54" w14:textId="4082B192" w:rsidR="002C2790" w:rsidRDefault="002C2790" w:rsidP="002C2790">
      <w:pPr>
        <w:rPr>
          <w:rFonts w:cs="Arial"/>
        </w:rPr>
      </w:pPr>
      <w:proofErr w:type="gramStart"/>
      <w:r>
        <w:rPr>
          <w:rFonts w:cs="Arial"/>
          <w:b/>
          <w:bCs/>
        </w:rPr>
        <w:t>T.UNVERIFIED</w:t>
      </w:r>
      <w:proofErr w:type="gramEnd"/>
      <w:r>
        <w:rPr>
          <w:rFonts w:cs="Arial"/>
          <w:b/>
          <w:bCs/>
        </w:rPr>
        <w:t>_APPLICATION</w:t>
      </w:r>
      <w:r>
        <w:rPr>
          <w:rFonts w:cs="Arial"/>
        </w:rPr>
        <w:t xml:space="preserve">: This threat is covered by the security objective </w:t>
      </w:r>
      <w:proofErr w:type="gramStart"/>
      <w:r w:rsidRPr="00104645">
        <w:rPr>
          <w:rFonts w:cs="Arial"/>
        </w:rPr>
        <w:t>O.ISOLATION</w:t>
      </w:r>
      <w:proofErr w:type="gramEnd"/>
      <w:r w:rsidRPr="00104645">
        <w:rPr>
          <w:rFonts w:cs="Arial"/>
        </w:rPr>
        <w:t xml:space="preserve"> </w:t>
      </w:r>
      <w:r>
        <w:rPr>
          <w:rFonts w:cs="Arial"/>
        </w:rPr>
        <w:t xml:space="preserve">which </w:t>
      </w:r>
      <w:r w:rsidRPr="00104645">
        <w:rPr>
          <w:rFonts w:cs="Arial"/>
        </w:rPr>
        <w:t>ensure</w:t>
      </w:r>
      <w:r>
        <w:rPr>
          <w:rFonts w:cs="Arial"/>
        </w:rPr>
        <w:t>s</w:t>
      </w:r>
      <w:r w:rsidRPr="00104645">
        <w:rPr>
          <w:rFonts w:cs="Arial"/>
        </w:rPr>
        <w:t xml:space="preserve"> that any </w:t>
      </w:r>
      <w:r w:rsidR="00B613CD">
        <w:rPr>
          <w:rFonts w:cs="Arial"/>
        </w:rPr>
        <w:t>A</w:t>
      </w:r>
      <w:r w:rsidRPr="00104645">
        <w:rPr>
          <w:rFonts w:cs="Arial"/>
        </w:rPr>
        <w:t xml:space="preserve">pplication inside a Profile cannot threaten any asset outside that Profile and any </w:t>
      </w:r>
      <w:r w:rsidR="00B613CD">
        <w:rPr>
          <w:rFonts w:cs="Arial"/>
        </w:rPr>
        <w:t>A</w:t>
      </w:r>
      <w:r w:rsidRPr="00104645">
        <w:rPr>
          <w:rFonts w:cs="Arial"/>
        </w:rPr>
        <w:t xml:space="preserve">pplication outside a </w:t>
      </w:r>
      <w:r w:rsidR="00DA7FBA">
        <w:rPr>
          <w:rFonts w:cs="Arial"/>
        </w:rPr>
        <w:t>P</w:t>
      </w:r>
      <w:r w:rsidRPr="00104645">
        <w:rPr>
          <w:rFonts w:cs="Arial"/>
        </w:rPr>
        <w:t xml:space="preserve">rofile cannot threaten any TOE asset including assets inside a Profile. </w:t>
      </w:r>
    </w:p>
    <w:p w14:paraId="4B2D75CA" w14:textId="77777777" w:rsidR="002C2790" w:rsidRPr="00104645" w:rsidRDefault="002C2790" w:rsidP="002C2790">
      <w:pPr>
        <w:rPr>
          <w:rFonts w:cs="Arial"/>
        </w:rPr>
      </w:pPr>
      <w:r>
        <w:rPr>
          <w:rFonts w:cs="Arial"/>
        </w:rPr>
        <w:t xml:space="preserve">Other security objectives are also expected from the TOE and the environment related to this threat but are not considered as sufficient to cover the threat. Therefore, </w:t>
      </w:r>
      <w:proofErr w:type="gramStart"/>
      <w:r>
        <w:rPr>
          <w:rFonts w:cs="Arial"/>
        </w:rPr>
        <w:t>O.ISOLATION</w:t>
      </w:r>
      <w:proofErr w:type="gramEnd"/>
      <w:r>
        <w:rPr>
          <w:rFonts w:cs="Arial"/>
        </w:rPr>
        <w:t xml:space="preserve"> shall be evaluated independently from those objectives:  </w:t>
      </w:r>
    </w:p>
    <w:p w14:paraId="2A0CA82A" w14:textId="77777777" w:rsidR="002C2790" w:rsidRDefault="002C2790" w:rsidP="002C2790">
      <w:pPr>
        <w:pStyle w:val="ListParagraph"/>
        <w:numPr>
          <w:ilvl w:val="0"/>
          <w:numId w:val="29"/>
        </w:numPr>
        <w:rPr>
          <w:rFonts w:cs="Arial"/>
        </w:rPr>
      </w:pPr>
      <w:r>
        <w:rPr>
          <w:rFonts w:cs="Arial"/>
        </w:rPr>
        <w:t xml:space="preserve">OE.RE.PRE-PPI and </w:t>
      </w:r>
      <w:proofErr w:type="spellStart"/>
      <w:proofErr w:type="gramStart"/>
      <w:r>
        <w:rPr>
          <w:rFonts w:cs="Arial"/>
        </w:rPr>
        <w:t>O.eUICC</w:t>
      </w:r>
      <w:proofErr w:type="spellEnd"/>
      <w:proofErr w:type="gramEnd"/>
      <w:r>
        <w:rPr>
          <w:rFonts w:cs="Arial"/>
        </w:rPr>
        <w:t>-DOMAIN-RIGHTS ensure that only authorized and authenticated actors will access the Security Domain functions and content;</w:t>
      </w:r>
    </w:p>
    <w:p w14:paraId="429C2EAC" w14:textId="77777777" w:rsidR="002C2790" w:rsidRDefault="002C2790" w:rsidP="002C2790">
      <w:pPr>
        <w:pStyle w:val="ListParagraph"/>
        <w:numPr>
          <w:ilvl w:val="0"/>
          <w:numId w:val="29"/>
        </w:numPr>
        <w:rPr>
          <w:rFonts w:cs="Arial"/>
        </w:rPr>
      </w:pPr>
      <w:r>
        <w:rPr>
          <w:rFonts w:cs="Arial"/>
        </w:rPr>
        <w:t>OE.SM-DP+, OE.MNO-SD and OE.EIM protect the corresponding credentials when used off-card;</w:t>
      </w:r>
    </w:p>
    <w:p w14:paraId="7CB74709" w14:textId="70E2FF1C" w:rsidR="002C2790" w:rsidRDefault="002C2790" w:rsidP="002C2790">
      <w:pPr>
        <w:pStyle w:val="ListParagraph"/>
        <w:numPr>
          <w:ilvl w:val="0"/>
          <w:numId w:val="29"/>
        </w:numPr>
        <w:rPr>
          <w:rFonts w:cs="Arial"/>
        </w:rPr>
      </w:pPr>
      <w:r>
        <w:rPr>
          <w:rFonts w:cs="Arial"/>
        </w:rPr>
        <w:t xml:space="preserve">OE.RE.DATA-CONFIDENTIALITY and OE.RE.DATA-INTEGRITY ensure the integrity and confidentiality of </w:t>
      </w:r>
      <w:r w:rsidR="00B613CD">
        <w:rPr>
          <w:rFonts w:cs="Arial"/>
        </w:rPr>
        <w:t>A</w:t>
      </w:r>
      <w:r>
        <w:rPr>
          <w:rFonts w:cs="Arial"/>
        </w:rPr>
        <w:t>pplication data;</w:t>
      </w:r>
    </w:p>
    <w:p w14:paraId="1E2D1A36" w14:textId="4F61C38A" w:rsidR="002C2790" w:rsidRDefault="002C2790" w:rsidP="002C2790">
      <w:pPr>
        <w:pStyle w:val="ListParagraph"/>
        <w:numPr>
          <w:ilvl w:val="0"/>
          <w:numId w:val="29"/>
        </w:numPr>
        <w:rPr>
          <w:rFonts w:cs="Arial"/>
        </w:rPr>
      </w:pPr>
      <w:proofErr w:type="gramStart"/>
      <w:r>
        <w:rPr>
          <w:rFonts w:cs="Arial"/>
        </w:rPr>
        <w:t>O.SECURE</w:t>
      </w:r>
      <w:proofErr w:type="gramEnd"/>
      <w:r>
        <w:rPr>
          <w:rFonts w:cs="Arial"/>
        </w:rPr>
        <w:t xml:space="preserve">-CHANNELS and </w:t>
      </w:r>
      <w:proofErr w:type="gramStart"/>
      <w:r>
        <w:rPr>
          <w:rFonts w:cs="Arial"/>
        </w:rPr>
        <w:t>O.INTERNAL</w:t>
      </w:r>
      <w:proofErr w:type="gramEnd"/>
      <w:r>
        <w:rPr>
          <w:rFonts w:cs="Arial"/>
        </w:rPr>
        <w:t xml:space="preserve">-SECURE-CHANNELS provide a secure channel for communication either with the SM-DP+ or the MNO OTA Platform. These secure channels rely upon the underlying Runtime Environment, which protects the </w:t>
      </w:r>
      <w:r w:rsidR="00B613CD">
        <w:rPr>
          <w:rFonts w:cs="Arial"/>
        </w:rPr>
        <w:t>A</w:t>
      </w:r>
      <w:r>
        <w:rPr>
          <w:rFonts w:cs="Arial"/>
        </w:rPr>
        <w:t>pplications communications (OE.RE.SECURE-COMM);</w:t>
      </w:r>
    </w:p>
    <w:p w14:paraId="4353397F" w14:textId="74977466" w:rsidR="002C2790" w:rsidRDefault="002C2790" w:rsidP="002C2790">
      <w:pPr>
        <w:pStyle w:val="ListParagraph"/>
        <w:numPr>
          <w:ilvl w:val="0"/>
          <w:numId w:val="29"/>
        </w:numPr>
        <w:rPr>
          <w:rFonts w:cs="Arial"/>
          <w:lang w:val="en-US"/>
        </w:rPr>
      </w:pPr>
      <w:r w:rsidRPr="00CF37FD">
        <w:rPr>
          <w:rFonts w:cs="Arial"/>
          <w:lang w:val="en-US"/>
        </w:rPr>
        <w:t xml:space="preserve">The secure </w:t>
      </w:r>
      <w:r>
        <w:rPr>
          <w:rFonts w:cs="Arial"/>
          <w:lang w:val="en-US"/>
        </w:rPr>
        <w:t xml:space="preserve">operation of the Application Firewall requires </w:t>
      </w:r>
      <w:proofErr w:type="gramStart"/>
      <w:r>
        <w:rPr>
          <w:rFonts w:cs="Arial"/>
          <w:lang w:val="en-US"/>
        </w:rPr>
        <w:t>the compliance</w:t>
      </w:r>
      <w:proofErr w:type="gramEnd"/>
      <w:r>
        <w:rPr>
          <w:rFonts w:cs="Arial"/>
          <w:lang w:val="en-US"/>
        </w:rPr>
        <w:t xml:space="preserve"> </w:t>
      </w:r>
      <w:proofErr w:type="gramStart"/>
      <w:r>
        <w:rPr>
          <w:rFonts w:cs="Arial"/>
          <w:lang w:val="en-US"/>
        </w:rPr>
        <w:t>to</w:t>
      </w:r>
      <w:proofErr w:type="gramEnd"/>
      <w:r>
        <w:rPr>
          <w:rFonts w:cs="Arial"/>
          <w:lang w:val="en-US"/>
        </w:rPr>
        <w:t xml:space="preserve"> security guidelines for </w:t>
      </w:r>
      <w:r w:rsidR="00B613CD">
        <w:rPr>
          <w:rFonts w:cs="Arial"/>
          <w:lang w:val="en-US"/>
        </w:rPr>
        <w:t>A</w:t>
      </w:r>
      <w:r>
        <w:rPr>
          <w:rFonts w:cs="Arial"/>
          <w:lang w:val="en-US"/>
        </w:rPr>
        <w:t>pplications (</w:t>
      </w:r>
      <w:proofErr w:type="gramStart"/>
      <w:r w:rsidRPr="00CF37FD">
        <w:rPr>
          <w:rFonts w:cs="Arial"/>
          <w:lang w:val="en-US"/>
        </w:rPr>
        <w:t>OE.PROFILE</w:t>
      </w:r>
      <w:proofErr w:type="gramEnd"/>
      <w:r w:rsidRPr="00CF37FD">
        <w:rPr>
          <w:rFonts w:cs="Arial"/>
          <w:b/>
          <w:bCs/>
          <w:lang w:val="en-US"/>
        </w:rPr>
        <w:t>_</w:t>
      </w:r>
      <w:r w:rsidRPr="00CF37FD">
        <w:rPr>
          <w:rFonts w:cs="Arial"/>
          <w:lang w:val="en-US"/>
        </w:rPr>
        <w:t>APPLICATIONS</w:t>
      </w:r>
      <w:r>
        <w:rPr>
          <w:rFonts w:cs="Arial"/>
          <w:lang w:val="en-US"/>
        </w:rPr>
        <w:t xml:space="preserve"> and </w:t>
      </w:r>
      <w:proofErr w:type="gramStart"/>
      <w:r>
        <w:rPr>
          <w:rFonts w:cs="Arial"/>
          <w:lang w:val="en-US"/>
        </w:rPr>
        <w:t>OE.APPLICATIONS</w:t>
      </w:r>
      <w:proofErr w:type="gramEnd"/>
      <w:r>
        <w:rPr>
          <w:rFonts w:cs="Arial"/>
          <w:lang w:val="en-US"/>
        </w:rPr>
        <w:t>)</w:t>
      </w:r>
      <w:r w:rsidRPr="00CF37FD">
        <w:rPr>
          <w:rFonts w:cs="Arial"/>
          <w:lang w:val="en-US"/>
        </w:rPr>
        <w:t xml:space="preserve"> </w:t>
      </w:r>
    </w:p>
    <w:p w14:paraId="6AD19999" w14:textId="71596324" w:rsidR="002C2790" w:rsidRDefault="002C2790" w:rsidP="002C2790">
      <w:pPr>
        <w:spacing w:after="200" w:line="276" w:lineRule="auto"/>
        <w:rPr>
          <w:rFonts w:cs="Arial"/>
          <w:b/>
          <w:bCs/>
        </w:rPr>
      </w:pPr>
      <w:r w:rsidRPr="008D2486">
        <w:rPr>
          <w:b/>
          <w:bCs/>
          <w:lang w:eastAsia="en-US"/>
        </w:rPr>
        <w:t xml:space="preserve">Note 2: </w:t>
      </w:r>
      <w:r w:rsidRPr="008D2486">
        <w:rPr>
          <w:lang w:eastAsia="en-US"/>
        </w:rPr>
        <w:t xml:space="preserve">The unverified on-card </w:t>
      </w:r>
      <w:r w:rsidR="00B613CD">
        <w:rPr>
          <w:lang w:eastAsia="en-US"/>
        </w:rPr>
        <w:t>A</w:t>
      </w:r>
      <w:r w:rsidRPr="008D2486">
        <w:rPr>
          <w:lang w:eastAsia="en-US"/>
        </w:rPr>
        <w:t xml:space="preserve">pplication may reside in any </w:t>
      </w:r>
      <w:r>
        <w:rPr>
          <w:lang w:eastAsia="en-US"/>
        </w:rPr>
        <w:t>Functional Realm</w:t>
      </w:r>
      <w:r w:rsidRPr="008D2486">
        <w:rPr>
          <w:lang w:eastAsia="en-US"/>
        </w:rPr>
        <w:t xml:space="preserve"> within the TRE, regardless of whether it is located inside or outside a specific Profile. This threat persists independently of the specific platform architecture layered upon the TRE.</w:t>
      </w:r>
    </w:p>
    <w:p w14:paraId="61690945" w14:textId="702F4FB7" w:rsidR="0090378A" w:rsidRPr="00120EF8" w:rsidRDefault="0090378A" w:rsidP="00120EF8">
      <w:pPr>
        <w:rPr>
          <w:rFonts w:cs="Arial"/>
        </w:rPr>
      </w:pPr>
      <w:r w:rsidRPr="0032651B">
        <w:rPr>
          <w:rFonts w:cs="Arial"/>
        </w:rPr>
        <w:t xml:space="preserve"> </w:t>
      </w:r>
    </w:p>
    <w:p w14:paraId="1595827F" w14:textId="01D13889" w:rsidR="0090378A" w:rsidRPr="0032651B" w:rsidRDefault="0090378A" w:rsidP="0090378A">
      <w:pPr>
        <w:spacing w:after="200" w:line="276" w:lineRule="auto"/>
        <w:rPr>
          <w:rFonts w:cs="Arial"/>
        </w:rPr>
      </w:pPr>
      <w:r w:rsidRPr="0032651B">
        <w:rPr>
          <w:rFonts w:cs="Arial"/>
          <w:b/>
          <w:bCs/>
        </w:rPr>
        <w:t>OSP.LIFE-CYCLE</w:t>
      </w:r>
      <w:r w:rsidRPr="0032651B">
        <w:rPr>
          <w:rFonts w:cs="Arial"/>
        </w:rPr>
        <w:t xml:space="preserve">: O.PRE-PPI ensures that there is a single ISD-P enabled at a time if the eUICC supports only SEP (Single Enabled Profile). The </w:t>
      </w:r>
      <w:r w:rsidR="00DA7FBA">
        <w:rPr>
          <w:rFonts w:cs="Arial"/>
        </w:rPr>
        <w:t>P</w:t>
      </w:r>
      <w:r w:rsidRPr="0032651B">
        <w:rPr>
          <w:rFonts w:cs="Arial"/>
        </w:rPr>
        <w:t xml:space="preserve">rofile deletion capability relies on the secure </w:t>
      </w:r>
      <w:r w:rsidR="00B613CD">
        <w:rPr>
          <w:rFonts w:cs="Arial"/>
        </w:rPr>
        <w:t>A</w:t>
      </w:r>
      <w:r w:rsidRPr="0032651B">
        <w:rPr>
          <w:rFonts w:cs="Arial"/>
        </w:rPr>
        <w:t xml:space="preserve">pplication deletion mechanisms provided by OE.RE.PRE-PPI. </w:t>
      </w:r>
      <w:proofErr w:type="gramStart"/>
      <w:r w:rsidRPr="0032651B">
        <w:rPr>
          <w:rFonts w:cs="Arial"/>
        </w:rPr>
        <w:t>O.OPERATE</w:t>
      </w:r>
      <w:proofErr w:type="gramEnd"/>
      <w:r w:rsidRPr="0032651B">
        <w:rPr>
          <w:rFonts w:cs="Arial"/>
        </w:rPr>
        <w:t xml:space="preserve"> contributes to this OSP by ensuring that the Platform security functions are always enforced.</w:t>
      </w:r>
    </w:p>
    <w:p w14:paraId="23BC013A" w14:textId="77777777" w:rsidR="0090378A" w:rsidRPr="0032651B" w:rsidRDefault="0090378A" w:rsidP="0090378A">
      <w:pPr>
        <w:rPr>
          <w:rFonts w:cs="Arial"/>
        </w:rPr>
      </w:pPr>
    </w:p>
    <w:p w14:paraId="7E87E5A8" w14:textId="77777777" w:rsidR="0090378A" w:rsidRPr="0032651B" w:rsidRDefault="0090378A" w:rsidP="0090378A">
      <w:pPr>
        <w:rPr>
          <w:rFonts w:cs="Arial"/>
        </w:rPr>
      </w:pPr>
      <w:r w:rsidRPr="0032651B">
        <w:rPr>
          <w:rFonts w:cs="Arial"/>
          <w:b/>
          <w:bCs/>
        </w:rPr>
        <w:t>OSP.APPLICATIONS</w:t>
      </w:r>
      <w:r w:rsidRPr="0032651B">
        <w:rPr>
          <w:rFonts w:cs="Arial"/>
        </w:rPr>
        <w:t xml:space="preserve">: This OSP is enforced by the security objective for the operational environment </w:t>
      </w:r>
      <w:proofErr w:type="gramStart"/>
      <w:r w:rsidRPr="0032651B">
        <w:rPr>
          <w:rFonts w:cs="Arial"/>
        </w:rPr>
        <w:t>OE.APPLICATIONS</w:t>
      </w:r>
      <w:proofErr w:type="gramEnd"/>
      <w:r w:rsidRPr="0032651B">
        <w:rPr>
          <w:rFonts w:cs="Arial"/>
        </w:rPr>
        <w:t>.</w:t>
      </w:r>
    </w:p>
    <w:p w14:paraId="3E826B32" w14:textId="77777777" w:rsidR="0090378A" w:rsidRPr="0032651B" w:rsidRDefault="0090378A" w:rsidP="0090378A">
      <w:pPr>
        <w:rPr>
          <w:rFonts w:cs="Arial"/>
        </w:rPr>
      </w:pPr>
    </w:p>
    <w:p w14:paraId="1E7C9360" w14:textId="03202F4B" w:rsidR="00F75F1B" w:rsidRDefault="0090378A" w:rsidP="0019087F">
      <w:pPr>
        <w:spacing w:before="0"/>
        <w:rPr>
          <w:lang w:eastAsia="en-US"/>
        </w:rPr>
      </w:pPr>
      <w:proofErr w:type="gramStart"/>
      <w:r w:rsidRPr="0032651B">
        <w:rPr>
          <w:rFonts w:cs="Arial"/>
          <w:b/>
          <w:bCs/>
        </w:rPr>
        <w:t>A.PROFILE</w:t>
      </w:r>
      <w:proofErr w:type="gramEnd"/>
      <w:r w:rsidRPr="0032651B">
        <w:rPr>
          <w:rFonts w:cs="Arial"/>
          <w:b/>
          <w:bCs/>
        </w:rPr>
        <w:t>_APPLICATIONS</w:t>
      </w:r>
      <w:r w:rsidRPr="0032651B">
        <w:rPr>
          <w:rFonts w:cs="Arial"/>
        </w:rPr>
        <w:t xml:space="preserve">: This assumption is directly upheld by objective </w:t>
      </w:r>
      <w:proofErr w:type="gramStart"/>
      <w:r w:rsidRPr="0032651B">
        <w:rPr>
          <w:rFonts w:cs="Arial"/>
        </w:rPr>
        <w:t>OE.PROFILE</w:t>
      </w:r>
      <w:proofErr w:type="gramEnd"/>
      <w:r w:rsidRPr="0032651B">
        <w:rPr>
          <w:rFonts w:cs="Arial"/>
        </w:rPr>
        <w:t>_APPLICATIONS.</w:t>
      </w:r>
    </w:p>
    <w:p w14:paraId="20958173" w14:textId="04C311D0" w:rsidR="00F3237E" w:rsidRDefault="00E006B4" w:rsidP="00F3237E">
      <w:pPr>
        <w:pStyle w:val="Heading1"/>
        <w:rPr>
          <w:lang w:bidi="ar-SA"/>
        </w:rPr>
      </w:pPr>
      <w:bookmarkStart w:id="15" w:name="_Toc235203064"/>
      <w:r>
        <w:rPr>
          <w:lang w:bidi="ar-SA"/>
        </w:rPr>
        <w:t>Additional Security Objectives</w:t>
      </w:r>
      <w:bookmarkEnd w:id="15"/>
    </w:p>
    <w:p w14:paraId="30371D08" w14:textId="5053E17C" w:rsidR="00F3237E" w:rsidRDefault="00F3237E" w:rsidP="00F3237E">
      <w:pPr>
        <w:pStyle w:val="Heading2"/>
        <w:rPr>
          <w:lang w:bidi="ar-SA"/>
        </w:rPr>
      </w:pPr>
      <w:bookmarkStart w:id="16" w:name="_Toc235203065"/>
      <w:r w:rsidRPr="00F3237E">
        <w:rPr>
          <w:lang w:bidi="ar-SA"/>
        </w:rPr>
        <w:t>New Security Objectives</w:t>
      </w:r>
      <w:bookmarkEnd w:id="16"/>
      <w:r w:rsidRPr="00F3237E">
        <w:rPr>
          <w:lang w:bidi="ar-SA"/>
        </w:rPr>
        <w:t xml:space="preserve"> </w:t>
      </w:r>
    </w:p>
    <w:p w14:paraId="45DD417D" w14:textId="52728263" w:rsidR="00A30BEE" w:rsidRPr="00403CA3" w:rsidRDefault="00A30BEE" w:rsidP="00A30BEE">
      <w:pPr>
        <w:rPr>
          <w:rFonts w:cs="Arial"/>
        </w:rPr>
      </w:pPr>
      <w:proofErr w:type="gramStart"/>
      <w:r w:rsidRPr="00403CA3">
        <w:rPr>
          <w:rFonts w:cs="Arial"/>
          <w:b/>
          <w:bCs/>
        </w:rPr>
        <w:t>O.ISOLATION</w:t>
      </w:r>
      <w:proofErr w:type="gramEnd"/>
      <w:r w:rsidRPr="00403CA3">
        <w:rPr>
          <w:rFonts w:cs="Arial"/>
        </w:rPr>
        <w:t xml:space="preserve">: </w:t>
      </w:r>
      <w:proofErr w:type="gramStart"/>
      <w:r w:rsidRPr="00403CA3">
        <w:rPr>
          <w:rFonts w:cs="Arial"/>
        </w:rPr>
        <w:t>O.ISOLATION</w:t>
      </w:r>
      <w:proofErr w:type="gramEnd"/>
      <w:r w:rsidRPr="00403CA3">
        <w:rPr>
          <w:rFonts w:cs="Arial"/>
        </w:rPr>
        <w:t xml:space="preserve"> ensures that</w:t>
      </w:r>
      <w:r>
        <w:rPr>
          <w:rFonts w:cs="Arial"/>
        </w:rPr>
        <w:t xml:space="preserve"> Profile boundaries, eUICC platform boundaries </w:t>
      </w:r>
      <w:r w:rsidRPr="00403CA3">
        <w:rPr>
          <w:rFonts w:cs="Arial"/>
        </w:rPr>
        <w:t>(which includes ISD-R, ECASD, PRE, PPI, and Telecom framework and the RE)</w:t>
      </w:r>
      <w:r>
        <w:rPr>
          <w:rFonts w:cs="Arial"/>
        </w:rPr>
        <w:t xml:space="preserve">, and eSIM Functional Realm boundaries </w:t>
      </w:r>
      <w:r w:rsidRPr="00403CA3">
        <w:rPr>
          <w:rFonts w:cs="Arial"/>
        </w:rPr>
        <w:t xml:space="preserve">are not crossed when </w:t>
      </w:r>
      <w:r>
        <w:rPr>
          <w:rFonts w:cs="Arial"/>
        </w:rPr>
        <w:t xml:space="preserve">any </w:t>
      </w:r>
      <w:r w:rsidR="00B613CD">
        <w:rPr>
          <w:rFonts w:cs="Arial"/>
        </w:rPr>
        <w:t>A</w:t>
      </w:r>
      <w:r w:rsidRPr="00403CA3">
        <w:rPr>
          <w:rFonts w:cs="Arial"/>
        </w:rPr>
        <w:t>pplication attempt</w:t>
      </w:r>
      <w:r>
        <w:rPr>
          <w:rFonts w:cs="Arial"/>
        </w:rPr>
        <w:t>s</w:t>
      </w:r>
      <w:r w:rsidRPr="00403CA3">
        <w:rPr>
          <w:rFonts w:cs="Arial"/>
        </w:rPr>
        <w:t xml:space="preserve"> to exploit implementation vulnerabilities</w:t>
      </w:r>
      <w:r>
        <w:rPr>
          <w:rFonts w:cs="Arial"/>
        </w:rPr>
        <w:t>.</w:t>
      </w:r>
    </w:p>
    <w:p w14:paraId="54262A88" w14:textId="539DB1F1" w:rsidR="00A30BEE" w:rsidRDefault="00A30BEE" w:rsidP="00A30BEE">
      <w:pPr>
        <w:rPr>
          <w:rFonts w:cs="Arial"/>
        </w:rPr>
      </w:pPr>
      <w:r w:rsidRPr="00403CA3">
        <w:rPr>
          <w:rFonts w:cs="Arial"/>
        </w:rPr>
        <w:t>The TOE</w:t>
      </w:r>
      <w:r>
        <w:rPr>
          <w:rFonts w:cs="Arial"/>
        </w:rPr>
        <w:t xml:space="preserve"> mitigates</w:t>
      </w:r>
      <w:r w:rsidRPr="00403CA3">
        <w:rPr>
          <w:rFonts w:cs="Arial"/>
        </w:rPr>
        <w:t xml:space="preserve"> logical attacks from </w:t>
      </w:r>
      <w:r w:rsidR="00B613CD">
        <w:rPr>
          <w:rFonts w:cs="Arial"/>
        </w:rPr>
        <w:t>A</w:t>
      </w:r>
      <w:r w:rsidRPr="00403CA3">
        <w:rPr>
          <w:rFonts w:cs="Arial"/>
        </w:rPr>
        <w:t xml:space="preserve">pplications including but not limited to control flow manipulation, unauthorized code fragment execution, type confusion, buffer underflow/overflow, and improper access to native code or system components.  The logical attacks </w:t>
      </w:r>
      <w:r>
        <w:rPr>
          <w:rFonts w:cs="Arial"/>
        </w:rPr>
        <w:t>may come</w:t>
      </w:r>
      <w:r w:rsidRPr="00403CA3">
        <w:rPr>
          <w:rFonts w:cs="Arial"/>
        </w:rPr>
        <w:t xml:space="preserve"> from </w:t>
      </w:r>
      <w:r w:rsidR="00B613CD">
        <w:rPr>
          <w:rFonts w:cs="Arial"/>
        </w:rPr>
        <w:t>A</w:t>
      </w:r>
      <w:r w:rsidRPr="00403CA3">
        <w:rPr>
          <w:rFonts w:cs="Arial"/>
        </w:rPr>
        <w:t>pplications that do not follow the security guidelines</w:t>
      </w:r>
      <w:r>
        <w:rPr>
          <w:rFonts w:cs="Arial"/>
        </w:rPr>
        <w:t xml:space="preserve">. </w:t>
      </w:r>
    </w:p>
    <w:p w14:paraId="573A803E" w14:textId="6390908A" w:rsidR="00A30BEE" w:rsidRPr="00403CA3" w:rsidRDefault="00A30BEE" w:rsidP="00A30BEE">
      <w:pPr>
        <w:rPr>
          <w:rFonts w:cs="Arial"/>
        </w:rPr>
      </w:pPr>
      <w:r>
        <w:rPr>
          <w:rFonts w:cs="Arial"/>
        </w:rPr>
        <w:t>The isolation provided by this objective of the TOE allows inter-</w:t>
      </w:r>
      <w:r w:rsidR="00B613CD">
        <w:rPr>
          <w:rFonts w:cs="Arial"/>
        </w:rPr>
        <w:t>A</w:t>
      </w:r>
      <w:r>
        <w:rPr>
          <w:rFonts w:cs="Arial"/>
        </w:rPr>
        <w:t xml:space="preserve">pplication communication within a Profile or with the eUICC platform </w:t>
      </w:r>
      <w:proofErr w:type="gramStart"/>
      <w:r>
        <w:rPr>
          <w:rFonts w:cs="Arial"/>
        </w:rPr>
        <w:t>as long as</w:t>
      </w:r>
      <w:proofErr w:type="gramEnd"/>
      <w:r>
        <w:rPr>
          <w:rFonts w:cs="Arial"/>
        </w:rPr>
        <w:t xml:space="preserve"> the target </w:t>
      </w:r>
      <w:r w:rsidR="00B613CD">
        <w:rPr>
          <w:rFonts w:cs="Arial"/>
        </w:rPr>
        <w:t>A</w:t>
      </w:r>
      <w:r>
        <w:rPr>
          <w:rFonts w:cs="Arial"/>
        </w:rPr>
        <w:t>pplication explicitly provides an interface to share services or data.</w:t>
      </w:r>
    </w:p>
    <w:p w14:paraId="7A56A662" w14:textId="3C05EAA1" w:rsidR="00A30BEE" w:rsidRPr="00403CA3" w:rsidRDefault="00A30BEE" w:rsidP="00A30BEE">
      <w:pPr>
        <w:rPr>
          <w:rFonts w:cs="Arial"/>
        </w:rPr>
      </w:pPr>
      <w:proofErr w:type="gramStart"/>
      <w:r w:rsidRPr="00403CA3">
        <w:rPr>
          <w:rFonts w:cs="Arial"/>
        </w:rPr>
        <w:t>O.ISOLATION</w:t>
      </w:r>
      <w:proofErr w:type="gramEnd"/>
      <w:r w:rsidRPr="00403CA3">
        <w:rPr>
          <w:rFonts w:cs="Arial"/>
        </w:rPr>
        <w:t xml:space="preserve"> complements the existing RE objectives OE.RE.SECURE-COMM, OE.RE.API and OE.RE.CODE-EXE by providing enhanced isolation mechanisms specifically designed to </w:t>
      </w:r>
      <w:r>
        <w:rPr>
          <w:rFonts w:cs="Arial"/>
        </w:rPr>
        <w:t>limit the impact of</w:t>
      </w:r>
      <w:r w:rsidRPr="00403CA3">
        <w:rPr>
          <w:rFonts w:cs="Arial"/>
        </w:rPr>
        <w:t xml:space="preserve"> potentially harmful </w:t>
      </w:r>
      <w:r w:rsidR="00B613CD">
        <w:rPr>
          <w:rFonts w:cs="Arial"/>
        </w:rPr>
        <w:t>A</w:t>
      </w:r>
      <w:r w:rsidRPr="00403CA3">
        <w:rPr>
          <w:rFonts w:cs="Arial"/>
        </w:rPr>
        <w:t xml:space="preserve">pplications. </w:t>
      </w:r>
    </w:p>
    <w:p w14:paraId="6939F1F7" w14:textId="77777777" w:rsidR="00A30BEE" w:rsidRDefault="00A30BEE" w:rsidP="00A30BEE">
      <w:pPr>
        <w:pStyle w:val="NormalParagraph"/>
        <w:jc w:val="both"/>
        <w:rPr>
          <w:lang w:eastAsia="en-US" w:bidi="bn-BD"/>
        </w:rPr>
      </w:pPr>
    </w:p>
    <w:p w14:paraId="6F046E03" w14:textId="4A06FCED" w:rsidR="00A30BEE" w:rsidRDefault="00A30BEE" w:rsidP="00A30BEE">
      <w:pPr>
        <w:rPr>
          <w:lang w:eastAsia="en-US"/>
        </w:rPr>
      </w:pPr>
      <w:proofErr w:type="gramStart"/>
      <w:r>
        <w:rPr>
          <w:rFonts w:cs="Arial"/>
          <w:b/>
          <w:bCs/>
        </w:rPr>
        <w:t>OE.PROFILE</w:t>
      </w:r>
      <w:proofErr w:type="gramEnd"/>
      <w:r>
        <w:rPr>
          <w:rFonts w:cs="Arial"/>
          <w:b/>
          <w:bCs/>
        </w:rPr>
        <w:t>_APPLICATIONS</w:t>
      </w:r>
      <w:r>
        <w:rPr>
          <w:rFonts w:cs="Arial"/>
        </w:rPr>
        <w:t xml:space="preserve">: It is the responsibility of the Profile Owner to ensure that applications within their </w:t>
      </w:r>
      <w:proofErr w:type="gramStart"/>
      <w:r>
        <w:rPr>
          <w:rFonts w:cs="Arial"/>
        </w:rPr>
        <w:t>Profile  do</w:t>
      </w:r>
      <w:proofErr w:type="gramEnd"/>
      <w:r>
        <w:rPr>
          <w:rFonts w:cs="Arial"/>
        </w:rPr>
        <w:t xml:space="preserve"> not present a threat to any other Applications within the Profile (for example, by ensuring that the security guidelines are followed). </w:t>
      </w:r>
      <w:r w:rsidR="006E5B61" w:rsidRPr="00F62114">
        <w:rPr>
          <w:rFonts w:cs="Arial"/>
        </w:rPr>
        <w:t xml:space="preserve"> This objective does not cover Self-Managed Security Domains</w:t>
      </w:r>
      <w:r w:rsidR="006E5B61" w:rsidRPr="006E5B61">
        <w:rPr>
          <w:rFonts w:cs="Arial"/>
        </w:rPr>
        <w:t>.</w:t>
      </w:r>
    </w:p>
    <w:p w14:paraId="3B7BA200" w14:textId="77777777" w:rsidR="00B96FF5" w:rsidRPr="00120EF8" w:rsidRDefault="00B96FF5" w:rsidP="009256B3">
      <w:pPr>
        <w:rPr>
          <w:lang w:val="en-US"/>
        </w:rPr>
      </w:pPr>
    </w:p>
    <w:p w14:paraId="76FAF2C9" w14:textId="7679FDF3" w:rsidR="009256B3" w:rsidRDefault="009256B3" w:rsidP="009256B3">
      <w:pPr>
        <w:pStyle w:val="Heading2"/>
      </w:pPr>
      <w:bookmarkStart w:id="17" w:name="_Toc235203066"/>
      <w:r>
        <w:t xml:space="preserve">Clarification of </w:t>
      </w:r>
      <w:r w:rsidR="002E4D3E">
        <w:t>A</w:t>
      </w:r>
      <w:r>
        <w:t xml:space="preserve">pplication </w:t>
      </w:r>
      <w:r w:rsidR="002E4D3E">
        <w:t>N</w:t>
      </w:r>
      <w:r>
        <w:t xml:space="preserve">ote 23 of </w:t>
      </w:r>
      <w:proofErr w:type="gramStart"/>
      <w:r w:rsidRPr="002A0D7F">
        <w:t>OE.APPLICATIONS</w:t>
      </w:r>
      <w:bookmarkEnd w:id="17"/>
      <w:proofErr w:type="gramEnd"/>
    </w:p>
    <w:p w14:paraId="14410255" w14:textId="2914D63B" w:rsidR="009256B3" w:rsidRDefault="009256B3" w:rsidP="009256B3">
      <w:r>
        <w:t xml:space="preserve">A modification of the </w:t>
      </w:r>
      <w:r w:rsidR="002E4D3E">
        <w:t>A</w:t>
      </w:r>
      <w:r>
        <w:t xml:space="preserve">pplication note 23 of </w:t>
      </w:r>
      <w:r w:rsidRPr="00153560">
        <w:t>OE.APPLICATIONS</w:t>
      </w:r>
      <w:r>
        <w:t xml:space="preserve"> from [SGP.25] is proposed to acknowledge </w:t>
      </w:r>
      <w:r w:rsidRPr="00153560">
        <w:t>the practical reality of multi-</w:t>
      </w:r>
      <w:r w:rsidR="0093193A">
        <w:t>purpose</w:t>
      </w:r>
      <w:r w:rsidR="0093193A" w:rsidRPr="00153560">
        <w:t xml:space="preserve"> </w:t>
      </w:r>
      <w:r w:rsidRPr="00153560">
        <w:t xml:space="preserve">eUICC deployments where different </w:t>
      </w:r>
      <w:r w:rsidR="0093193A">
        <w:t xml:space="preserve">actors </w:t>
      </w:r>
      <w:r w:rsidRPr="00153560">
        <w:t xml:space="preserve">may have different verification approaches, making it necessary for the TOE to provide defensive isolation capabilities to maintain security even when environmental verification cannot be uniformly guaranteed across all </w:t>
      </w:r>
      <w:r w:rsidR="00DA7FBA">
        <w:t>P</w:t>
      </w:r>
      <w:r w:rsidRPr="00153560">
        <w:t>rofiles</w:t>
      </w:r>
      <w:r w:rsidR="00973523">
        <w:t xml:space="preserve"> or Functional Realms</w:t>
      </w:r>
      <w:r w:rsidRPr="00153560">
        <w:t>.</w:t>
      </w:r>
    </w:p>
    <w:p w14:paraId="77A5FE17" w14:textId="77777777" w:rsidR="008577D1" w:rsidRDefault="008577D1" w:rsidP="008577D1">
      <w:pPr>
        <w:rPr>
          <w:b/>
          <w:bCs/>
        </w:rPr>
      </w:pPr>
    </w:p>
    <w:p w14:paraId="10C97561" w14:textId="097183A4" w:rsidR="008577D1" w:rsidRPr="00153560" w:rsidRDefault="008577D1" w:rsidP="008577D1">
      <w:proofErr w:type="gramStart"/>
      <w:r w:rsidRPr="00487B94">
        <w:rPr>
          <w:b/>
          <w:bCs/>
        </w:rPr>
        <w:t>OE.APPLICATIONS</w:t>
      </w:r>
      <w:proofErr w:type="gramEnd"/>
      <w:r w:rsidRPr="00487B94">
        <w:rPr>
          <w:b/>
          <w:bCs/>
        </w:rPr>
        <w:t>:</w:t>
      </w:r>
      <w:r>
        <w:t xml:space="preserve"> </w:t>
      </w:r>
      <w:r w:rsidR="00973523">
        <w:t xml:space="preserve">All </w:t>
      </w:r>
      <w:r w:rsidR="002E4D3E">
        <w:t>A</w:t>
      </w:r>
      <w:r>
        <w:t xml:space="preserve">pplications </w:t>
      </w:r>
      <w:r w:rsidR="00CA5CA8">
        <w:t xml:space="preserve">residing in any Functional Realm as defined in Note 3 </w:t>
      </w:r>
      <w:r>
        <w:t xml:space="preserve">shall comply with the security guidelines document for the platform (operating system) used. These guidelines must substantially describe the </w:t>
      </w:r>
      <w:r w:rsidR="002E4D3E">
        <w:t>A</w:t>
      </w:r>
      <w:r>
        <w:t xml:space="preserve">pplication writing style and the platform security mechanisms (e.g. security domains, </w:t>
      </w:r>
      <w:r w:rsidR="002E4D3E">
        <w:t>A</w:t>
      </w:r>
      <w:r>
        <w:t xml:space="preserve">pplication firewall) that shall be used to ensure that the </w:t>
      </w:r>
      <w:r w:rsidR="002E4D3E">
        <w:t>A</w:t>
      </w:r>
      <w:r>
        <w:t xml:space="preserve">pplications do not harm the TOE. </w:t>
      </w:r>
    </w:p>
    <w:p w14:paraId="1DEFB18F" w14:textId="77777777" w:rsidR="009256B3" w:rsidRDefault="009256B3" w:rsidP="009256B3">
      <w:r>
        <w:t xml:space="preserve">Application </w:t>
      </w:r>
      <w:proofErr w:type="gramStart"/>
      <w:r>
        <w:t>note</w:t>
      </w:r>
      <w:proofErr w:type="gramEnd"/>
      <w:r>
        <w:t xml:space="preserve"> 23 from [SGP.25]:</w:t>
      </w:r>
    </w:p>
    <w:p w14:paraId="0F7B88F4" w14:textId="727F4D56" w:rsidR="009256B3" w:rsidRPr="004671A2" w:rsidRDefault="009256B3" w:rsidP="009256B3">
      <w:pPr>
        <w:rPr>
          <w:i/>
          <w:iCs/>
          <w:color w:val="000000" w:themeColor="text1"/>
        </w:rPr>
      </w:pPr>
      <w:r w:rsidRPr="004671A2">
        <w:rPr>
          <w:i/>
          <w:iCs/>
          <w:color w:val="000000" w:themeColor="text1"/>
        </w:rPr>
        <w:lastRenderedPageBreak/>
        <w:t xml:space="preserve">The use of these guidelines aims to provide a reasonable assurance that an </w:t>
      </w:r>
      <w:proofErr w:type="gramStart"/>
      <w:r w:rsidR="002E4D3E">
        <w:rPr>
          <w:i/>
          <w:iCs/>
          <w:color w:val="000000" w:themeColor="text1"/>
        </w:rPr>
        <w:t>A</w:t>
      </w:r>
      <w:r w:rsidRPr="004671A2">
        <w:rPr>
          <w:i/>
          <w:iCs/>
          <w:color w:val="000000" w:themeColor="text1"/>
        </w:rPr>
        <w:t>pplication</w:t>
      </w:r>
      <w:proofErr w:type="gramEnd"/>
      <w:r w:rsidRPr="004671A2">
        <w:rPr>
          <w:i/>
          <w:iCs/>
          <w:color w:val="000000" w:themeColor="text1"/>
        </w:rPr>
        <w:t xml:space="preserve"> will not pose a security risk to another </w:t>
      </w:r>
      <w:r w:rsidR="002E4D3E">
        <w:rPr>
          <w:i/>
          <w:iCs/>
          <w:color w:val="000000" w:themeColor="text1"/>
        </w:rPr>
        <w:t>A</w:t>
      </w:r>
      <w:r w:rsidRPr="004671A2">
        <w:rPr>
          <w:i/>
          <w:iCs/>
          <w:color w:val="000000" w:themeColor="text1"/>
        </w:rPr>
        <w:t>pplication loaded on this product, even before considering the security features provided by the platform.</w:t>
      </w:r>
    </w:p>
    <w:p w14:paraId="1141AF7E" w14:textId="239A23AC" w:rsidR="009256B3" w:rsidRPr="004671A2" w:rsidRDefault="009256B3" w:rsidP="009256B3">
      <w:pPr>
        <w:rPr>
          <w:color w:val="000000" w:themeColor="text1"/>
        </w:rPr>
      </w:pPr>
      <w:r w:rsidRPr="004671A2">
        <w:rPr>
          <w:i/>
          <w:iCs/>
          <w:color w:val="000000" w:themeColor="text1"/>
        </w:rPr>
        <w:t xml:space="preserve">This objective implies the objective </w:t>
      </w:r>
      <w:proofErr w:type="gramStart"/>
      <w:r w:rsidRPr="004671A2">
        <w:rPr>
          <w:i/>
          <w:iCs/>
          <w:color w:val="000000" w:themeColor="text1"/>
        </w:rPr>
        <w:t>OE.VERIFICATION</w:t>
      </w:r>
      <w:proofErr w:type="gramEnd"/>
      <w:r w:rsidRPr="004671A2">
        <w:rPr>
          <w:i/>
          <w:iCs/>
          <w:color w:val="000000" w:themeColor="text1"/>
        </w:rPr>
        <w:t xml:space="preserve"> from the JCS Protection Profile ([1]).</w:t>
      </w:r>
      <w:r w:rsidRPr="004671A2">
        <w:rPr>
          <w:color w:val="000000" w:themeColor="text1"/>
        </w:rPr>
        <w:t xml:space="preserve"> However, while OE.VERIFICATION is expected to be enforced for </w:t>
      </w:r>
      <w:r w:rsidR="002E4D3E">
        <w:rPr>
          <w:color w:val="000000" w:themeColor="text1"/>
        </w:rPr>
        <w:t>A</w:t>
      </w:r>
      <w:r w:rsidRPr="004671A2">
        <w:rPr>
          <w:color w:val="000000" w:themeColor="text1"/>
        </w:rPr>
        <w:t xml:space="preserve">pplications within each </w:t>
      </w:r>
      <w:r w:rsidR="00DA7FBA">
        <w:rPr>
          <w:color w:val="000000" w:themeColor="text1"/>
        </w:rPr>
        <w:t>P</w:t>
      </w:r>
      <w:r w:rsidRPr="004671A2">
        <w:rPr>
          <w:color w:val="000000" w:themeColor="text1"/>
        </w:rPr>
        <w:t xml:space="preserve">rofile, in eUICC implementations with multiple </w:t>
      </w:r>
      <w:r w:rsidR="00DA7FBA">
        <w:rPr>
          <w:color w:val="000000" w:themeColor="text1"/>
        </w:rPr>
        <w:t>P</w:t>
      </w:r>
      <w:r w:rsidRPr="004671A2">
        <w:rPr>
          <w:color w:val="000000" w:themeColor="text1"/>
        </w:rPr>
        <w:t xml:space="preserve">rofiles from different </w:t>
      </w:r>
      <w:r w:rsidR="004B4C2A">
        <w:rPr>
          <w:color w:val="000000" w:themeColor="text1"/>
        </w:rPr>
        <w:t>O</w:t>
      </w:r>
      <w:r w:rsidRPr="004671A2">
        <w:rPr>
          <w:color w:val="000000" w:themeColor="text1"/>
        </w:rPr>
        <w:t>perators</w:t>
      </w:r>
      <w:r w:rsidR="005F450F">
        <w:rPr>
          <w:color w:val="000000" w:themeColor="text1"/>
        </w:rPr>
        <w:t xml:space="preserve"> or multiple purposes</w:t>
      </w:r>
      <w:r w:rsidRPr="004671A2">
        <w:rPr>
          <w:color w:val="000000" w:themeColor="text1"/>
        </w:rPr>
        <w:t xml:space="preserve">, </w:t>
      </w:r>
      <w:r w:rsidR="00840ED6">
        <w:rPr>
          <w:color w:val="000000" w:themeColor="text1"/>
        </w:rPr>
        <w:t>P</w:t>
      </w:r>
      <w:r w:rsidRPr="004671A2">
        <w:rPr>
          <w:color w:val="000000" w:themeColor="text1"/>
        </w:rPr>
        <w:t xml:space="preserve">rofile </w:t>
      </w:r>
      <w:r w:rsidR="00840ED6">
        <w:rPr>
          <w:color w:val="000000" w:themeColor="text1"/>
        </w:rPr>
        <w:t>O</w:t>
      </w:r>
      <w:r w:rsidRPr="004671A2">
        <w:rPr>
          <w:color w:val="000000" w:themeColor="text1"/>
        </w:rPr>
        <w:t xml:space="preserve">wners cannot enforce verification requirements on </w:t>
      </w:r>
      <w:r w:rsidR="002E4D3E">
        <w:rPr>
          <w:color w:val="000000" w:themeColor="text1"/>
        </w:rPr>
        <w:t>A</w:t>
      </w:r>
      <w:r w:rsidRPr="004671A2">
        <w:rPr>
          <w:color w:val="000000" w:themeColor="text1"/>
        </w:rPr>
        <w:t xml:space="preserve">pplications belonging to other </w:t>
      </w:r>
      <w:r w:rsidR="00DA7FBA">
        <w:rPr>
          <w:color w:val="000000" w:themeColor="text1"/>
        </w:rPr>
        <w:t>P</w:t>
      </w:r>
      <w:r w:rsidRPr="004671A2">
        <w:rPr>
          <w:color w:val="000000" w:themeColor="text1"/>
        </w:rPr>
        <w:t>rofiles owned by different MNOs</w:t>
      </w:r>
      <w:r w:rsidR="00443B2F">
        <w:rPr>
          <w:color w:val="000000" w:themeColor="text1"/>
        </w:rPr>
        <w:t xml:space="preserve"> or other Security Domains residing outside </w:t>
      </w:r>
      <w:r w:rsidR="00DA7FBA">
        <w:rPr>
          <w:color w:val="000000" w:themeColor="text1"/>
        </w:rPr>
        <w:t>P</w:t>
      </w:r>
      <w:r w:rsidR="00443B2F">
        <w:rPr>
          <w:color w:val="000000" w:themeColor="text1"/>
        </w:rPr>
        <w:t>rofiles, e.g., the ISD-R, or in different Functional Realms</w:t>
      </w:r>
      <w:r w:rsidRPr="004671A2">
        <w:rPr>
          <w:color w:val="000000" w:themeColor="text1"/>
        </w:rPr>
        <w:t xml:space="preserve">. Therefore, the TOE </w:t>
      </w:r>
      <w:r w:rsidR="00E1722A" w:rsidRPr="004671A2">
        <w:rPr>
          <w:color w:val="000000" w:themeColor="text1"/>
        </w:rPr>
        <w:t xml:space="preserve">shall </w:t>
      </w:r>
      <w:r w:rsidRPr="004671A2">
        <w:rPr>
          <w:color w:val="000000" w:themeColor="text1"/>
        </w:rPr>
        <w:t xml:space="preserve">enforce isolation as described by </w:t>
      </w:r>
      <w:proofErr w:type="gramStart"/>
      <w:r w:rsidRPr="004671A2">
        <w:rPr>
          <w:color w:val="000000" w:themeColor="text1"/>
        </w:rPr>
        <w:t>O.ISOLATION</w:t>
      </w:r>
      <w:proofErr w:type="gramEnd"/>
      <w:r w:rsidRPr="004671A2">
        <w:rPr>
          <w:color w:val="000000" w:themeColor="text1"/>
        </w:rPr>
        <w:t>.</w:t>
      </w:r>
    </w:p>
    <w:p w14:paraId="2403E8D4" w14:textId="77777777" w:rsidR="004F5412" w:rsidRDefault="004F5412" w:rsidP="009256B3">
      <w:pPr>
        <w:rPr>
          <w:color w:val="FF00FF"/>
        </w:rPr>
      </w:pPr>
    </w:p>
    <w:p w14:paraId="04F69352" w14:textId="77777777" w:rsidR="004F5412" w:rsidRDefault="004F5412" w:rsidP="009256B3">
      <w:pPr>
        <w:rPr>
          <w:color w:val="FF00FF"/>
        </w:rPr>
      </w:pPr>
    </w:p>
    <w:p w14:paraId="570E6EBD" w14:textId="77777777" w:rsidR="004F5412" w:rsidRDefault="004F5412" w:rsidP="009256B3">
      <w:pPr>
        <w:rPr>
          <w:color w:val="FF00FF"/>
        </w:rPr>
      </w:pPr>
    </w:p>
    <w:p w14:paraId="2BF319F9" w14:textId="77777777" w:rsidR="004F5412" w:rsidRDefault="004F5412" w:rsidP="009256B3">
      <w:pPr>
        <w:rPr>
          <w:color w:val="FF00FF"/>
        </w:rPr>
      </w:pPr>
    </w:p>
    <w:p w14:paraId="69F36C36" w14:textId="63312F59" w:rsidR="004F5412" w:rsidRDefault="004F5412">
      <w:pPr>
        <w:spacing w:before="0"/>
        <w:jc w:val="left"/>
        <w:rPr>
          <w:color w:val="FF00FF"/>
        </w:rPr>
      </w:pPr>
      <w:r>
        <w:rPr>
          <w:color w:val="FF00FF"/>
        </w:rPr>
        <w:br w:type="page"/>
      </w:r>
    </w:p>
    <w:p w14:paraId="70D9EB9E" w14:textId="389E7E6D" w:rsidR="00F3237E" w:rsidRPr="00F3237E" w:rsidRDefault="00F3237E" w:rsidP="00F3237E">
      <w:pPr>
        <w:pStyle w:val="Heading2"/>
        <w:rPr>
          <w:lang w:bidi="ar-SA"/>
        </w:rPr>
      </w:pPr>
      <w:bookmarkStart w:id="18" w:name="_Toc235203067"/>
      <w:r w:rsidRPr="00F3237E">
        <w:rPr>
          <w:lang w:bidi="ar-SA"/>
        </w:rPr>
        <w:lastRenderedPageBreak/>
        <w:t>New Security Functional Requirements</w:t>
      </w:r>
      <w:bookmarkEnd w:id="18"/>
    </w:p>
    <w:p w14:paraId="543B5FA0" w14:textId="6B57468A" w:rsidR="00C379AE" w:rsidRDefault="00C379AE" w:rsidP="00C379AE">
      <w:r>
        <w:t xml:space="preserve">New </w:t>
      </w:r>
      <w:r w:rsidRPr="00D32B5A">
        <w:t xml:space="preserve">SFRs implementing defensive isolation mechanisms to support </w:t>
      </w:r>
      <w:proofErr w:type="gramStart"/>
      <w:r w:rsidRPr="00D32B5A">
        <w:t>O.</w:t>
      </w:r>
      <w:r>
        <w:t>ISOLATION</w:t>
      </w:r>
      <w:proofErr w:type="gramEnd"/>
      <w:r>
        <w:t xml:space="preserve"> could be defined by:</w:t>
      </w:r>
    </w:p>
    <w:p w14:paraId="04D04F8D" w14:textId="06D47D69" w:rsidR="00C379AE" w:rsidRDefault="00C379AE" w:rsidP="00C379AE">
      <w:pPr>
        <w:pStyle w:val="ListBullet1"/>
      </w:pPr>
      <w:r>
        <w:t>Isolation Access Control SFP (FDP_ACC.</w:t>
      </w:r>
      <w:r w:rsidR="00956AFD">
        <w:t>2</w:t>
      </w:r>
      <w:r>
        <w:t xml:space="preserve"> and FDP_ACF.1):</w:t>
      </w:r>
    </w:p>
    <w:p w14:paraId="46889735" w14:textId="25C35A8B" w:rsidR="00C379AE" w:rsidRPr="00750B83" w:rsidRDefault="00C379AE" w:rsidP="00C379AE">
      <w:pPr>
        <w:pStyle w:val="ListBullet2"/>
      </w:pPr>
      <w:r w:rsidRPr="00750B83">
        <w:t xml:space="preserve">An </w:t>
      </w:r>
      <w:proofErr w:type="gramStart"/>
      <w:r w:rsidR="002E4D3E">
        <w:t>A</w:t>
      </w:r>
      <w:r w:rsidRPr="00750B83">
        <w:t>pplication</w:t>
      </w:r>
      <w:proofErr w:type="gramEnd"/>
      <w:r w:rsidRPr="00750B83">
        <w:t xml:space="preserve"> may access data objects only if the objects pertain to its </w:t>
      </w:r>
      <w:r w:rsidR="00A12F27">
        <w:t>P</w:t>
      </w:r>
      <w:r>
        <w:t xml:space="preserve">rofile </w:t>
      </w:r>
      <w:r w:rsidRPr="00750B83">
        <w:rPr>
          <w:lang w:val="en-US"/>
        </w:rPr>
        <w:t xml:space="preserve">(Applications are confined to their own </w:t>
      </w:r>
      <w:r w:rsidR="00A12F27">
        <w:t>P</w:t>
      </w:r>
      <w:r>
        <w:t xml:space="preserve">rofile </w:t>
      </w:r>
      <w:r w:rsidRPr="00750B83">
        <w:rPr>
          <w:lang w:val="en-US"/>
        </w:rPr>
        <w:t>boundaries)</w:t>
      </w:r>
    </w:p>
    <w:p w14:paraId="011DB4EF" w14:textId="52755F96" w:rsidR="00C379AE" w:rsidRDefault="00C379AE" w:rsidP="00C379AE">
      <w:pPr>
        <w:pStyle w:val="ListBullet2"/>
      </w:pPr>
      <w:r w:rsidRPr="00750B83">
        <w:t xml:space="preserve">An </w:t>
      </w:r>
      <w:proofErr w:type="gramStart"/>
      <w:r w:rsidR="002E4D3E">
        <w:t>A</w:t>
      </w:r>
      <w:r w:rsidRPr="00750B83">
        <w:t>pplication</w:t>
      </w:r>
      <w:proofErr w:type="gramEnd"/>
      <w:r w:rsidRPr="00750B83">
        <w:t xml:space="preserve"> may access system resources </w:t>
      </w:r>
      <w:r>
        <w:t xml:space="preserve">or data </w:t>
      </w:r>
      <w:r w:rsidRPr="00750B83">
        <w:t>only if the resources are explicitly designated as publicly available</w:t>
      </w:r>
      <w:r>
        <w:t xml:space="preserve"> (</w:t>
      </w:r>
      <w:r w:rsidRPr="00750B83">
        <w:rPr>
          <w:lang w:val="en-US"/>
        </w:rPr>
        <w:t>System resources are protected unless specifically shared</w:t>
      </w:r>
      <w:r>
        <w:t>)</w:t>
      </w:r>
    </w:p>
    <w:p w14:paraId="6CF143F9" w14:textId="7425B30E" w:rsidR="00D31424" w:rsidRDefault="00CC2D05" w:rsidP="002C5783">
      <w:pPr>
        <w:pStyle w:val="Heading2"/>
      </w:pPr>
      <w:bookmarkStart w:id="19" w:name="_Toc235203068"/>
      <w:r>
        <w:t>Profile Isolation access control SFP</w:t>
      </w:r>
      <w:bookmarkEnd w:id="19"/>
    </w:p>
    <w:p w14:paraId="4532B00F" w14:textId="68D41C75" w:rsidR="00CC2D05" w:rsidRDefault="002C5783" w:rsidP="002C5783">
      <w:pPr>
        <w:rPr>
          <w:lang w:eastAsia="en-US"/>
        </w:rPr>
      </w:pPr>
      <w:r>
        <w:rPr>
          <w:lang w:eastAsia="en-US"/>
        </w:rPr>
        <w:t xml:space="preserve">This section proposes a definition of the </w:t>
      </w:r>
      <w:r w:rsidR="00B43783">
        <w:rPr>
          <w:lang w:eastAsia="en-US"/>
        </w:rPr>
        <w:t xml:space="preserve">Isolation access control </w:t>
      </w:r>
      <w:r>
        <w:rPr>
          <w:lang w:eastAsia="en-US"/>
        </w:rPr>
        <w:t xml:space="preserve">security policy using FDP_ACC.2 and </w:t>
      </w:r>
      <w:proofErr w:type="gramStart"/>
      <w:r>
        <w:rPr>
          <w:lang w:eastAsia="en-US"/>
        </w:rPr>
        <w:t>FDP:ACF</w:t>
      </w:r>
      <w:proofErr w:type="gramEnd"/>
      <w:r>
        <w:rPr>
          <w:lang w:eastAsia="en-US"/>
        </w:rPr>
        <w:t>.1</w:t>
      </w:r>
      <w:r w:rsidR="00810F61">
        <w:rPr>
          <w:lang w:eastAsia="en-US"/>
        </w:rPr>
        <w:t xml:space="preserve"> and including dependencies FMT_MSA.1 and FMT_MSA.3</w:t>
      </w:r>
      <w:r>
        <w:rPr>
          <w:lang w:eastAsia="en-US"/>
        </w:rPr>
        <w:t>.</w:t>
      </w:r>
    </w:p>
    <w:p w14:paraId="6DB68DB1" w14:textId="2F65052A" w:rsidR="006E5B61" w:rsidRDefault="004F5412" w:rsidP="00BE1DCE">
      <w:pPr>
        <w:rPr>
          <w:lang w:eastAsia="en-US"/>
        </w:rPr>
      </w:pPr>
      <w:r w:rsidRPr="00A63630">
        <w:rPr>
          <w:lang w:eastAsia="en-US"/>
        </w:rPr>
        <w:t xml:space="preserve">The SFP guarantees isolation in </w:t>
      </w:r>
      <w:r w:rsidR="006E5B61">
        <w:rPr>
          <w:lang w:eastAsia="en-US"/>
        </w:rPr>
        <w:t>three</w:t>
      </w:r>
      <w:r w:rsidR="006E5B61" w:rsidRPr="00A63630">
        <w:rPr>
          <w:lang w:eastAsia="en-US"/>
        </w:rPr>
        <w:t xml:space="preserve"> </w:t>
      </w:r>
      <w:r w:rsidRPr="00A63630">
        <w:rPr>
          <w:lang w:eastAsia="en-US"/>
        </w:rPr>
        <w:t>respects:</w:t>
      </w:r>
    </w:p>
    <w:p w14:paraId="2E52395C" w14:textId="4CD2A608" w:rsidR="00C2300E" w:rsidRPr="001F3972" w:rsidRDefault="004F5412" w:rsidP="002A6D82">
      <w:pPr>
        <w:pStyle w:val="ListParagraph"/>
        <w:numPr>
          <w:ilvl w:val="0"/>
          <w:numId w:val="36"/>
        </w:numPr>
        <w:rPr>
          <w:lang w:eastAsia="en-US"/>
        </w:rPr>
      </w:pPr>
      <w:r w:rsidRPr="00A63630">
        <w:rPr>
          <w:lang w:eastAsia="en-US"/>
        </w:rPr>
        <w:t xml:space="preserve">the </w:t>
      </w:r>
      <w:r w:rsidRPr="001F3972">
        <w:rPr>
          <w:lang w:eastAsia="en-US"/>
        </w:rPr>
        <w:t xml:space="preserve">platform is isolated from </w:t>
      </w:r>
      <w:r w:rsidR="002A6D82" w:rsidRPr="001F3972">
        <w:rPr>
          <w:lang w:eastAsia="en-US"/>
        </w:rPr>
        <w:t xml:space="preserve">any </w:t>
      </w:r>
      <w:r w:rsidR="004B4C2A" w:rsidRPr="001F3972">
        <w:rPr>
          <w:lang w:eastAsia="en-US"/>
        </w:rPr>
        <w:t>O</w:t>
      </w:r>
      <w:r w:rsidRPr="001F3972">
        <w:rPr>
          <w:lang w:eastAsia="en-US"/>
        </w:rPr>
        <w:t xml:space="preserve">perator </w:t>
      </w:r>
      <w:proofErr w:type="gramStart"/>
      <w:r w:rsidR="00A12F27" w:rsidRPr="001F3972">
        <w:rPr>
          <w:lang w:eastAsia="en-US"/>
        </w:rPr>
        <w:t>P</w:t>
      </w:r>
      <w:r w:rsidRPr="001F3972">
        <w:rPr>
          <w:lang w:eastAsia="en-US"/>
        </w:rPr>
        <w:t>rofile</w:t>
      </w:r>
      <w:r w:rsidR="00724D44" w:rsidRPr="001F3972">
        <w:rPr>
          <w:lang w:eastAsia="en-US"/>
        </w:rPr>
        <w:t>,</w:t>
      </w:r>
      <w:r w:rsidR="008F5787" w:rsidRPr="001F3972">
        <w:rPr>
          <w:lang w:eastAsia="en-US"/>
        </w:rPr>
        <w:t xml:space="preserve">  any</w:t>
      </w:r>
      <w:proofErr w:type="gramEnd"/>
      <w:r w:rsidR="008F5787" w:rsidRPr="001F3972">
        <w:rPr>
          <w:lang w:eastAsia="en-US"/>
        </w:rPr>
        <w:t xml:space="preserve"> </w:t>
      </w:r>
      <w:r w:rsidR="009D53E3" w:rsidRPr="00F62114">
        <w:rPr>
          <w:lang w:eastAsia="en-US"/>
        </w:rPr>
        <w:t>Self-Managed Security Domain, any Functional Realm and any applications in general</w:t>
      </w:r>
      <w:r w:rsidR="009D53E3" w:rsidRPr="001F3972">
        <w:rPr>
          <w:lang w:eastAsia="en-US"/>
        </w:rPr>
        <w:t xml:space="preserve"> </w:t>
      </w:r>
    </w:p>
    <w:p w14:paraId="56C22CB2" w14:textId="4124982D" w:rsidR="001F3972" w:rsidRDefault="007D1861" w:rsidP="001F3972">
      <w:pPr>
        <w:pStyle w:val="ListParagraph"/>
        <w:numPr>
          <w:ilvl w:val="0"/>
          <w:numId w:val="36"/>
        </w:numPr>
        <w:rPr>
          <w:lang w:eastAsia="en-US"/>
        </w:rPr>
      </w:pPr>
      <w:r w:rsidRPr="00F62114">
        <w:rPr>
          <w:lang w:eastAsia="en-US"/>
        </w:rPr>
        <w:t>any profile is mutually isolated from one another.</w:t>
      </w:r>
      <w:r w:rsidRPr="001F3972">
        <w:rPr>
          <w:lang w:eastAsia="en-US"/>
        </w:rPr>
        <w:t xml:space="preserve"> </w:t>
      </w:r>
      <w:r w:rsidR="004F5412" w:rsidRPr="001F3972">
        <w:rPr>
          <w:lang w:eastAsia="en-US"/>
        </w:rPr>
        <w:t xml:space="preserve">For example, </w:t>
      </w:r>
      <w:r w:rsidR="00A12F27" w:rsidRPr="001F3972">
        <w:rPr>
          <w:lang w:eastAsia="en-US"/>
        </w:rPr>
        <w:t>P</w:t>
      </w:r>
      <w:r w:rsidR="004F5412" w:rsidRPr="001F3972">
        <w:rPr>
          <w:lang w:eastAsia="en-US"/>
        </w:rPr>
        <w:t xml:space="preserve">rofile 1 is isolated from </w:t>
      </w:r>
      <w:r w:rsidR="00A12F27" w:rsidRPr="001F3972">
        <w:rPr>
          <w:lang w:eastAsia="en-US"/>
        </w:rPr>
        <w:t>P</w:t>
      </w:r>
      <w:r w:rsidR="004F5412" w:rsidRPr="001F3972">
        <w:rPr>
          <w:lang w:eastAsia="en-US"/>
        </w:rPr>
        <w:t>rofile 2</w:t>
      </w:r>
      <w:r w:rsidR="00D37E9F" w:rsidRPr="001F3972">
        <w:rPr>
          <w:lang w:eastAsia="en-US"/>
        </w:rPr>
        <w:t xml:space="preserve"> and 3</w:t>
      </w:r>
      <w:r w:rsidR="004F5412" w:rsidRPr="001F3972">
        <w:rPr>
          <w:lang w:eastAsia="en-US"/>
        </w:rPr>
        <w:t xml:space="preserve">, </w:t>
      </w:r>
      <w:r w:rsidR="00A12F27" w:rsidRPr="001F3972">
        <w:rPr>
          <w:lang w:eastAsia="en-US"/>
        </w:rPr>
        <w:t>P</w:t>
      </w:r>
      <w:r w:rsidR="004F5412" w:rsidRPr="001F3972">
        <w:rPr>
          <w:lang w:eastAsia="en-US"/>
        </w:rPr>
        <w:t xml:space="preserve">rofile 2 is isolated from </w:t>
      </w:r>
      <w:r w:rsidR="00A12F27" w:rsidRPr="001F3972">
        <w:rPr>
          <w:lang w:eastAsia="en-US"/>
        </w:rPr>
        <w:t>P</w:t>
      </w:r>
      <w:r w:rsidR="004F5412" w:rsidRPr="001F3972">
        <w:rPr>
          <w:lang w:eastAsia="en-US"/>
        </w:rPr>
        <w:t>rofile 1</w:t>
      </w:r>
      <w:r w:rsidR="00D37E9F" w:rsidRPr="001F3972">
        <w:rPr>
          <w:lang w:eastAsia="en-US"/>
        </w:rPr>
        <w:t xml:space="preserve"> and 3</w:t>
      </w:r>
      <w:r w:rsidR="004F5412" w:rsidRPr="001F3972">
        <w:rPr>
          <w:lang w:eastAsia="en-US"/>
        </w:rPr>
        <w:t xml:space="preserve">, the platform is isolated from both </w:t>
      </w:r>
      <w:r w:rsidR="00A12F27" w:rsidRPr="001F3972">
        <w:rPr>
          <w:lang w:eastAsia="en-US"/>
        </w:rPr>
        <w:t>P</w:t>
      </w:r>
      <w:r w:rsidR="004F5412" w:rsidRPr="001F3972">
        <w:rPr>
          <w:lang w:eastAsia="en-US"/>
        </w:rPr>
        <w:t>rofile 1</w:t>
      </w:r>
      <w:r w:rsidR="00D37E9F" w:rsidRPr="001F3972">
        <w:rPr>
          <w:lang w:eastAsia="en-US"/>
        </w:rPr>
        <w:t>,</w:t>
      </w:r>
      <w:r w:rsidR="004F5412" w:rsidRPr="001F3972">
        <w:rPr>
          <w:lang w:eastAsia="en-US"/>
        </w:rPr>
        <w:t xml:space="preserve"> </w:t>
      </w:r>
      <w:r w:rsidR="00A12F27" w:rsidRPr="001F3972">
        <w:rPr>
          <w:lang w:eastAsia="en-US"/>
        </w:rPr>
        <w:t>P</w:t>
      </w:r>
      <w:r w:rsidR="004F5412" w:rsidRPr="001F3972">
        <w:rPr>
          <w:lang w:eastAsia="en-US"/>
        </w:rPr>
        <w:t>rofile 2</w:t>
      </w:r>
      <w:r w:rsidR="00D37E9F" w:rsidRPr="001F3972">
        <w:rPr>
          <w:lang w:eastAsia="en-US"/>
        </w:rPr>
        <w:t xml:space="preserve"> and </w:t>
      </w:r>
      <w:r w:rsidR="00A12F27" w:rsidRPr="001F3972">
        <w:rPr>
          <w:lang w:eastAsia="en-US"/>
        </w:rPr>
        <w:t>P</w:t>
      </w:r>
      <w:r w:rsidR="00D37E9F" w:rsidRPr="001F3972">
        <w:rPr>
          <w:lang w:eastAsia="en-US"/>
        </w:rPr>
        <w:t>rofile 3</w:t>
      </w:r>
      <w:r w:rsidR="004F5412" w:rsidRPr="001F3972">
        <w:rPr>
          <w:lang w:eastAsia="en-US"/>
        </w:rPr>
        <w:t xml:space="preserve"> including cases where a </w:t>
      </w:r>
      <w:r w:rsidR="00A12F27" w:rsidRPr="001F3972">
        <w:rPr>
          <w:lang w:eastAsia="en-US"/>
        </w:rPr>
        <w:t>P</w:t>
      </w:r>
      <w:r w:rsidR="004F5412" w:rsidRPr="001F3972">
        <w:rPr>
          <w:lang w:eastAsia="en-US"/>
        </w:rPr>
        <w:t xml:space="preserve">rofile contains unverified </w:t>
      </w:r>
      <w:r w:rsidR="002E4D3E" w:rsidRPr="001F3972">
        <w:rPr>
          <w:lang w:eastAsia="en-US"/>
        </w:rPr>
        <w:t>A</w:t>
      </w:r>
      <w:r w:rsidR="004F5412" w:rsidRPr="001F3972">
        <w:rPr>
          <w:lang w:eastAsia="en-US"/>
        </w:rPr>
        <w:t xml:space="preserve">pplications. </w:t>
      </w:r>
    </w:p>
    <w:p w14:paraId="4B3A0017" w14:textId="767A1CFC" w:rsidR="00BE1DCE" w:rsidRPr="001F3972" w:rsidRDefault="00BE1DCE" w:rsidP="00F62114">
      <w:pPr>
        <w:pStyle w:val="ListParagraph"/>
        <w:numPr>
          <w:ilvl w:val="0"/>
          <w:numId w:val="36"/>
        </w:numPr>
        <w:rPr>
          <w:lang w:eastAsia="en-US"/>
        </w:rPr>
      </w:pPr>
      <w:r w:rsidRPr="001F3972">
        <w:rPr>
          <w:lang w:eastAsia="en-US"/>
        </w:rPr>
        <w:t xml:space="preserve">a </w:t>
      </w:r>
      <w:r w:rsidR="00A12F27" w:rsidRPr="001F3972">
        <w:rPr>
          <w:lang w:eastAsia="en-US"/>
        </w:rPr>
        <w:t>P</w:t>
      </w:r>
      <w:r w:rsidRPr="001F3972">
        <w:rPr>
          <w:lang w:eastAsia="en-US"/>
        </w:rPr>
        <w:t xml:space="preserve">rofile within an eSIM Functional Realm is isolated from </w:t>
      </w:r>
      <w:r w:rsidR="002E4D3E" w:rsidRPr="001F3972">
        <w:rPr>
          <w:lang w:eastAsia="en-US"/>
        </w:rPr>
        <w:t>A</w:t>
      </w:r>
      <w:r w:rsidRPr="001F3972">
        <w:rPr>
          <w:lang w:eastAsia="en-US"/>
        </w:rPr>
        <w:t>pplication within any other Functional Realm</w:t>
      </w:r>
      <w:r w:rsidR="001F3972" w:rsidRPr="001F3972">
        <w:rPr>
          <w:lang w:eastAsia="en-US"/>
        </w:rPr>
        <w:t xml:space="preserve"> </w:t>
      </w:r>
      <w:r w:rsidR="001F3972" w:rsidRPr="00F62114">
        <w:rPr>
          <w:lang w:eastAsia="en-US"/>
        </w:rPr>
        <w:t>such as</w:t>
      </w:r>
      <w:r w:rsidR="001F3972" w:rsidRPr="001F3972">
        <w:rPr>
          <w:lang w:eastAsia="en-US"/>
        </w:rPr>
        <w:t xml:space="preserve"> </w:t>
      </w:r>
      <w:r w:rsidR="001F3972" w:rsidRPr="00F62114">
        <w:rPr>
          <w:lang w:eastAsia="en-US"/>
        </w:rPr>
        <w:t>Self-Managed Security Domain</w:t>
      </w:r>
      <w:r w:rsidRPr="001F3972">
        <w:rPr>
          <w:lang w:eastAsia="en-US"/>
        </w:rPr>
        <w:t xml:space="preserve">. </w:t>
      </w:r>
    </w:p>
    <w:p w14:paraId="0B225258" w14:textId="77777777" w:rsidR="00BE1DCE" w:rsidRDefault="00BE1DCE" w:rsidP="00BE1DCE">
      <w:pPr>
        <w:rPr>
          <w:lang w:eastAsia="en-US"/>
        </w:rPr>
      </w:pPr>
    </w:p>
    <w:p w14:paraId="3EBDA13B" w14:textId="77777777" w:rsidR="00BE1DCE" w:rsidRDefault="00BE1DCE" w:rsidP="00BE1DCE">
      <w:pPr>
        <w:rPr>
          <w:lang w:eastAsia="en-US"/>
        </w:rPr>
      </w:pPr>
    </w:p>
    <w:p w14:paraId="0BDF352B" w14:textId="12A5F221" w:rsidR="00BE1DCE" w:rsidRDefault="00BE1DCE" w:rsidP="00BE1DCE">
      <w:pPr>
        <w:rPr>
          <w:lang w:eastAsia="en-US"/>
        </w:rPr>
      </w:pPr>
      <w:r>
        <w:rPr>
          <w:lang w:eastAsia="en-US"/>
        </w:rPr>
        <w:t xml:space="preserve">The following </w:t>
      </w:r>
      <w:r w:rsidR="000C3751">
        <w:rPr>
          <w:lang w:eastAsia="en-US"/>
        </w:rPr>
        <w:t xml:space="preserve">figures </w:t>
      </w:r>
      <w:r>
        <w:rPr>
          <w:lang w:eastAsia="en-US"/>
        </w:rPr>
        <w:t xml:space="preserve">depict what access </w:t>
      </w:r>
      <w:r w:rsidR="000C3751">
        <w:rPr>
          <w:lang w:eastAsia="en-US"/>
        </w:rPr>
        <w:t>could be expli</w:t>
      </w:r>
      <w:r w:rsidR="005844A2">
        <w:rPr>
          <w:lang w:eastAsia="en-US"/>
        </w:rPr>
        <w:t xml:space="preserve">citly </w:t>
      </w:r>
      <w:r>
        <w:rPr>
          <w:lang w:eastAsia="en-US"/>
        </w:rPr>
        <w:t>allowed (green full arrows) and what accesses are denied (red dash-dotted arrows)</w:t>
      </w:r>
    </w:p>
    <w:p w14:paraId="62A7A9B6" w14:textId="72C19DC6" w:rsidR="004F5412" w:rsidRDefault="004F5412" w:rsidP="002C5783">
      <w:pPr>
        <w:rPr>
          <w:lang w:eastAsia="en-US"/>
        </w:rPr>
      </w:pPr>
    </w:p>
    <w:p w14:paraId="00FFF898" w14:textId="56276068" w:rsidR="002B2CF2" w:rsidRDefault="002B2CF2" w:rsidP="00D061E2">
      <w:pPr>
        <w:rPr>
          <w:lang w:eastAsia="en-US"/>
        </w:rPr>
      </w:pPr>
    </w:p>
    <w:p w14:paraId="7251A3EF" w14:textId="0BD8C3E2" w:rsidR="00233F07" w:rsidRDefault="00233F07" w:rsidP="002C5783">
      <w:pPr>
        <w:rPr>
          <w:lang w:eastAsia="en-US"/>
        </w:rPr>
      </w:pPr>
    </w:p>
    <w:p w14:paraId="72E04857" w14:textId="5E39D52E" w:rsidR="004E779C" w:rsidRDefault="004E779C" w:rsidP="00533679">
      <w:pPr>
        <w:jc w:val="center"/>
        <w:rPr>
          <w:lang w:eastAsia="en-US"/>
        </w:rPr>
      </w:pPr>
    </w:p>
    <w:p w14:paraId="2BFF6E46" w14:textId="51A9A407" w:rsidR="00CE4C4D" w:rsidRDefault="00CE4C4D">
      <w:pPr>
        <w:spacing w:before="0"/>
        <w:jc w:val="left"/>
        <w:rPr>
          <w:rFonts w:cs="Arial"/>
          <w:sz w:val="24"/>
          <w:szCs w:val="24"/>
        </w:rPr>
      </w:pPr>
    </w:p>
    <w:p w14:paraId="3CC21429" w14:textId="747964F5" w:rsidR="00172684" w:rsidRDefault="00172684">
      <w:pPr>
        <w:spacing w:before="0"/>
        <w:jc w:val="left"/>
        <w:rPr>
          <w:rFonts w:cs="Arial"/>
          <w:sz w:val="24"/>
          <w:szCs w:val="24"/>
        </w:rPr>
      </w:pPr>
    </w:p>
    <w:p w14:paraId="6209A0C1" w14:textId="03468E32" w:rsidR="00B1408A" w:rsidRDefault="00B1408A" w:rsidP="00F50DB4">
      <w:pPr>
        <w:spacing w:before="0"/>
        <w:jc w:val="left"/>
        <w:rPr>
          <w:lang w:eastAsia="en-US"/>
        </w:rPr>
      </w:pPr>
    </w:p>
    <w:p w14:paraId="228D2D3D" w14:textId="183D57D5" w:rsidR="00D235C4" w:rsidRDefault="00D235C4" w:rsidP="00F50DB4">
      <w:pPr>
        <w:spacing w:before="0"/>
        <w:jc w:val="left"/>
        <w:rPr>
          <w:lang w:eastAsia="en-US"/>
        </w:rPr>
      </w:pPr>
      <w:r>
        <w:rPr>
          <w:noProof/>
          <w:lang w:eastAsia="en-US"/>
        </w:rPr>
        <w:lastRenderedPageBreak/>
        <w:drawing>
          <wp:inline distT="0" distB="0" distL="0" distR="0" wp14:anchorId="045F4300" wp14:editId="57BF2B91">
            <wp:extent cx="5731510" cy="3223895"/>
            <wp:effectExtent l="0" t="0" r="2540" b="0"/>
            <wp:docPr id="1655765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5040" name="Picture 16557650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46E53D" w14:textId="44C9BC1A" w:rsidR="00F50DB4" w:rsidRDefault="00F50DB4" w:rsidP="00120EF8">
      <w:pPr>
        <w:pStyle w:val="Figurecaption"/>
      </w:pPr>
      <w:r>
        <w:t xml:space="preserve">: Example of O.TSF_DATA_CODE protection from all </w:t>
      </w:r>
      <w:r w:rsidR="002E4D3E">
        <w:t>A</w:t>
      </w:r>
      <w:r>
        <w:t>pplications</w:t>
      </w:r>
    </w:p>
    <w:p w14:paraId="3BD54BEC" w14:textId="77777777" w:rsidR="00F50DB4" w:rsidRDefault="00F50DB4" w:rsidP="00F50DB4">
      <w:pPr>
        <w:spacing w:before="0"/>
        <w:jc w:val="left"/>
        <w:rPr>
          <w:rFonts w:cs="Arial"/>
          <w:sz w:val="24"/>
          <w:szCs w:val="24"/>
        </w:rPr>
      </w:pPr>
    </w:p>
    <w:p w14:paraId="00CE72D5" w14:textId="77777777" w:rsidR="00F50DB4" w:rsidRDefault="00F50DB4" w:rsidP="00F50DB4">
      <w:pPr>
        <w:spacing w:before="0"/>
        <w:jc w:val="left"/>
        <w:rPr>
          <w:rFonts w:cs="Arial"/>
          <w:sz w:val="24"/>
          <w:szCs w:val="24"/>
        </w:rPr>
      </w:pPr>
    </w:p>
    <w:p w14:paraId="74336CA3" w14:textId="3A33245F" w:rsidR="00A240FD" w:rsidRDefault="00F50DB4" w:rsidP="00F50DB4">
      <w:pPr>
        <w:spacing w:before="0"/>
        <w:jc w:val="left"/>
        <w:rPr>
          <w:lang w:eastAsia="en-US"/>
        </w:rPr>
      </w:pPr>
      <w:r w:rsidRPr="00564C2C">
        <w:rPr>
          <w:lang w:eastAsia="en-US"/>
        </w:rPr>
        <w:t xml:space="preserve"> </w:t>
      </w:r>
    </w:p>
    <w:p w14:paraId="23CE1D6D" w14:textId="0A42042C" w:rsidR="00A240FD" w:rsidRDefault="00A240FD" w:rsidP="00F50DB4">
      <w:pPr>
        <w:spacing w:before="0"/>
        <w:jc w:val="left"/>
        <w:rPr>
          <w:lang w:eastAsia="en-US"/>
        </w:rPr>
      </w:pPr>
    </w:p>
    <w:p w14:paraId="66341123" w14:textId="59AA5CB7" w:rsidR="00D235C4" w:rsidRDefault="00D235C4" w:rsidP="00F50DB4">
      <w:pPr>
        <w:spacing w:before="0"/>
        <w:jc w:val="left"/>
        <w:rPr>
          <w:lang w:eastAsia="en-US"/>
        </w:rPr>
      </w:pPr>
      <w:r>
        <w:rPr>
          <w:noProof/>
          <w:lang w:eastAsia="en-US"/>
        </w:rPr>
        <w:drawing>
          <wp:inline distT="0" distB="0" distL="0" distR="0" wp14:anchorId="77B3D130" wp14:editId="25415DFB">
            <wp:extent cx="5731510" cy="3223895"/>
            <wp:effectExtent l="0" t="0" r="2540" b="0"/>
            <wp:docPr id="1545937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37076" name="Picture 15459370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17FD8B" w14:textId="60681C4A" w:rsidR="00F50DB4" w:rsidRDefault="00F50DB4" w:rsidP="00120EF8">
      <w:pPr>
        <w:pStyle w:val="Figurecaption"/>
      </w:pPr>
      <w:r>
        <w:t>: Example of Intra Profile Data and Application allowed, but protection from outside Functional Realms</w:t>
      </w:r>
    </w:p>
    <w:p w14:paraId="32667EC3" w14:textId="77777777" w:rsidR="00F50DB4" w:rsidRDefault="00F50DB4" w:rsidP="00F50DB4">
      <w:pPr>
        <w:spacing w:before="0"/>
        <w:jc w:val="left"/>
        <w:rPr>
          <w:lang w:eastAsia="en-US"/>
        </w:rPr>
      </w:pPr>
    </w:p>
    <w:p w14:paraId="2119C5D6" w14:textId="77777777" w:rsidR="00F50DB4" w:rsidRDefault="00F50DB4" w:rsidP="00F50DB4">
      <w:pPr>
        <w:spacing w:before="0"/>
        <w:jc w:val="left"/>
        <w:rPr>
          <w:rFonts w:cs="Arial"/>
          <w:sz w:val="24"/>
          <w:szCs w:val="24"/>
        </w:rPr>
      </w:pPr>
    </w:p>
    <w:p w14:paraId="74C76D68" w14:textId="5680D55B" w:rsidR="00F50DB4" w:rsidRDefault="00F50DB4" w:rsidP="00F50DB4">
      <w:pPr>
        <w:spacing w:before="0"/>
        <w:jc w:val="left"/>
        <w:rPr>
          <w:rFonts w:cs="Arial"/>
          <w:sz w:val="24"/>
          <w:szCs w:val="24"/>
        </w:rPr>
      </w:pPr>
    </w:p>
    <w:p w14:paraId="0275D490" w14:textId="21A6C47C" w:rsidR="00A240FD" w:rsidRDefault="00A240FD" w:rsidP="00F50DB4">
      <w:pPr>
        <w:spacing w:before="0"/>
        <w:jc w:val="left"/>
        <w:rPr>
          <w:rFonts w:cs="Arial"/>
          <w:sz w:val="24"/>
          <w:szCs w:val="24"/>
        </w:rPr>
      </w:pPr>
    </w:p>
    <w:p w14:paraId="12AE11C6" w14:textId="60750246" w:rsidR="00A240FD" w:rsidRDefault="00D235C4" w:rsidP="00F50DB4">
      <w:pPr>
        <w:spacing w:before="0"/>
        <w:jc w:val="left"/>
        <w:rPr>
          <w:rFonts w:cs="Arial"/>
          <w:sz w:val="24"/>
          <w:szCs w:val="24"/>
        </w:rPr>
      </w:pPr>
      <w:r>
        <w:rPr>
          <w:rFonts w:cs="Arial"/>
          <w:noProof/>
          <w:sz w:val="24"/>
          <w:szCs w:val="24"/>
        </w:rPr>
        <w:lastRenderedPageBreak/>
        <w:drawing>
          <wp:inline distT="0" distB="0" distL="0" distR="0" wp14:anchorId="03E516AB" wp14:editId="631B315B">
            <wp:extent cx="5731510" cy="3223895"/>
            <wp:effectExtent l="0" t="0" r="2540" b="0"/>
            <wp:docPr id="1638402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02712" name="Picture 16384027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BD1BFE" w14:textId="684F4FC3" w:rsidR="00F50DB4" w:rsidRDefault="00F50DB4" w:rsidP="00120EF8">
      <w:pPr>
        <w:pStyle w:val="Figurecaption"/>
      </w:pPr>
      <w:r>
        <w:t xml:space="preserve">: Example of Profile Data and Applications protection from </w:t>
      </w:r>
      <w:proofErr w:type="gramStart"/>
      <w:r>
        <w:t>S.APPLICATIONS</w:t>
      </w:r>
      <w:proofErr w:type="gramEnd"/>
      <w:r>
        <w:t xml:space="preserve"> </w:t>
      </w:r>
    </w:p>
    <w:p w14:paraId="6EE79C0A" w14:textId="77777777" w:rsidR="00F50DB4" w:rsidRDefault="00F50DB4" w:rsidP="00F50DB4">
      <w:pPr>
        <w:spacing w:before="0"/>
        <w:jc w:val="left"/>
        <w:rPr>
          <w:rFonts w:cs="Arial"/>
          <w:sz w:val="24"/>
          <w:szCs w:val="24"/>
        </w:rPr>
      </w:pPr>
    </w:p>
    <w:p w14:paraId="465A1163" w14:textId="224A0A1E" w:rsidR="00F50DB4" w:rsidRDefault="00F50DB4" w:rsidP="00F50DB4">
      <w:pPr>
        <w:spacing w:before="0"/>
        <w:jc w:val="left"/>
        <w:rPr>
          <w:rFonts w:cs="Arial"/>
          <w:sz w:val="24"/>
          <w:szCs w:val="24"/>
        </w:rPr>
      </w:pPr>
    </w:p>
    <w:p w14:paraId="7935011C" w14:textId="77777777" w:rsidR="005E326C" w:rsidRDefault="005E326C" w:rsidP="00F50DB4">
      <w:pPr>
        <w:spacing w:before="0"/>
        <w:jc w:val="left"/>
        <w:rPr>
          <w:lang w:eastAsia="en-US"/>
        </w:rPr>
      </w:pPr>
    </w:p>
    <w:p w14:paraId="793CEF64" w14:textId="15CC7AE1" w:rsidR="005E326C" w:rsidRDefault="005E326C" w:rsidP="00F50DB4">
      <w:pPr>
        <w:spacing w:before="0"/>
        <w:jc w:val="left"/>
        <w:rPr>
          <w:lang w:eastAsia="en-US"/>
        </w:rPr>
      </w:pPr>
    </w:p>
    <w:p w14:paraId="1283B5CE" w14:textId="0DD051FA" w:rsidR="00D235C4" w:rsidRDefault="00D235C4" w:rsidP="00F50DB4">
      <w:pPr>
        <w:spacing w:before="0"/>
        <w:jc w:val="left"/>
        <w:rPr>
          <w:lang w:eastAsia="en-US"/>
        </w:rPr>
      </w:pPr>
      <w:r>
        <w:rPr>
          <w:noProof/>
          <w:lang w:eastAsia="en-US"/>
        </w:rPr>
        <w:drawing>
          <wp:inline distT="0" distB="0" distL="0" distR="0" wp14:anchorId="0BE58923" wp14:editId="570E8543">
            <wp:extent cx="5731510" cy="3223895"/>
            <wp:effectExtent l="0" t="0" r="2540" b="0"/>
            <wp:docPr id="1524306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06251" name="Picture 15243062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59D038" w14:textId="640C69D8" w:rsidR="00F50DB4" w:rsidRDefault="00F50DB4" w:rsidP="00120EF8">
      <w:pPr>
        <w:pStyle w:val="Figurecaption"/>
      </w:pPr>
      <w:r>
        <w:t xml:space="preserve">: Example of ISD-P protection from </w:t>
      </w:r>
      <w:proofErr w:type="gramStart"/>
      <w:r>
        <w:t>S.APPLICATIONS</w:t>
      </w:r>
      <w:proofErr w:type="gramEnd"/>
    </w:p>
    <w:p w14:paraId="21EADD57" w14:textId="77777777" w:rsidR="00DB04E5" w:rsidRDefault="00DB04E5">
      <w:pPr>
        <w:spacing w:before="0"/>
        <w:jc w:val="left"/>
        <w:rPr>
          <w:rFonts w:cs="Arial"/>
          <w:sz w:val="24"/>
          <w:szCs w:val="24"/>
        </w:rPr>
      </w:pPr>
    </w:p>
    <w:p w14:paraId="1C375553" w14:textId="77777777" w:rsidR="00BE0058" w:rsidRDefault="00BE0058">
      <w:pPr>
        <w:spacing w:before="0"/>
        <w:jc w:val="left"/>
        <w:rPr>
          <w:b/>
          <w:bCs/>
          <w:lang w:eastAsia="en-US"/>
        </w:rPr>
      </w:pPr>
    </w:p>
    <w:tbl>
      <w:tblPr>
        <w:tblStyle w:val="TableGrid"/>
        <w:tblW w:w="0" w:type="auto"/>
        <w:tblLook w:val="04A0" w:firstRow="1" w:lastRow="0" w:firstColumn="1" w:lastColumn="0" w:noHBand="0" w:noVBand="1"/>
      </w:tblPr>
      <w:tblGrid>
        <w:gridCol w:w="4062"/>
        <w:gridCol w:w="4954"/>
      </w:tblGrid>
      <w:tr w:rsidR="003261B9" w14:paraId="11434FAF" w14:textId="77777777" w:rsidTr="00120EF8">
        <w:tc>
          <w:tcPr>
            <w:tcW w:w="4062" w:type="dxa"/>
            <w:shd w:val="clear" w:color="auto" w:fill="D9D9D9" w:themeFill="background1" w:themeFillShade="D9"/>
          </w:tcPr>
          <w:p w14:paraId="0CB0E57E" w14:textId="6F6A65F2" w:rsidR="003261B9" w:rsidRPr="003261B9" w:rsidRDefault="003261B9" w:rsidP="00780C71">
            <w:pPr>
              <w:pStyle w:val="TableText"/>
              <w:rPr>
                <w:b/>
                <w:bCs/>
              </w:rPr>
            </w:pPr>
            <w:r w:rsidRPr="003261B9">
              <w:rPr>
                <w:b/>
                <w:bCs/>
                <w:lang w:eastAsia="en-US"/>
              </w:rPr>
              <w:t>Subject/Object</w:t>
            </w:r>
          </w:p>
        </w:tc>
        <w:tc>
          <w:tcPr>
            <w:tcW w:w="4954" w:type="dxa"/>
            <w:shd w:val="clear" w:color="auto" w:fill="D9D9D9" w:themeFill="background1" w:themeFillShade="D9"/>
          </w:tcPr>
          <w:p w14:paraId="7960CA71" w14:textId="45FFDFD6" w:rsidR="003261B9" w:rsidRPr="003261B9" w:rsidRDefault="003261B9" w:rsidP="00780C71">
            <w:pPr>
              <w:pStyle w:val="TableText"/>
              <w:rPr>
                <w:b/>
                <w:bCs/>
                <w:lang w:eastAsia="en-US"/>
              </w:rPr>
            </w:pPr>
            <w:r w:rsidRPr="003261B9">
              <w:rPr>
                <w:b/>
                <w:bCs/>
                <w:lang w:eastAsia="en-US"/>
              </w:rPr>
              <w:t>Description</w:t>
            </w:r>
          </w:p>
        </w:tc>
      </w:tr>
      <w:tr w:rsidR="00510099" w14:paraId="5CC0FD35" w14:textId="77777777" w:rsidTr="00120EF8">
        <w:tc>
          <w:tcPr>
            <w:tcW w:w="4062" w:type="dxa"/>
          </w:tcPr>
          <w:p w14:paraId="4253C6D9" w14:textId="353F6136" w:rsidR="00510099" w:rsidRDefault="00510099" w:rsidP="00510099">
            <w:pPr>
              <w:pStyle w:val="TableText"/>
            </w:pPr>
            <w:proofErr w:type="gramStart"/>
            <w:r w:rsidRPr="007959B2">
              <w:t>S.OPERATOR</w:t>
            </w:r>
            <w:proofErr w:type="gramEnd"/>
            <w:r w:rsidRPr="007959B2">
              <w:t>_PROFILE_APPLICATIONS</w:t>
            </w:r>
          </w:p>
        </w:tc>
        <w:tc>
          <w:tcPr>
            <w:tcW w:w="4954" w:type="dxa"/>
          </w:tcPr>
          <w:p w14:paraId="2300476E" w14:textId="773E267D" w:rsidR="00510099" w:rsidRPr="0080199F" w:rsidRDefault="00510099" w:rsidP="00510099">
            <w:pPr>
              <w:pStyle w:val="TableText"/>
              <w:rPr>
                <w:lang w:eastAsia="en-US"/>
              </w:rPr>
            </w:pPr>
            <w:r w:rsidRPr="007959B2">
              <w:rPr>
                <w:lang w:eastAsia="en-US"/>
              </w:rPr>
              <w:t xml:space="preserve">Applications within Operator </w:t>
            </w:r>
            <w:r w:rsidR="007076A7">
              <w:rPr>
                <w:lang w:eastAsia="en-US"/>
              </w:rPr>
              <w:t>P</w:t>
            </w:r>
            <w:r w:rsidRPr="007959B2">
              <w:rPr>
                <w:lang w:eastAsia="en-US"/>
              </w:rPr>
              <w:t xml:space="preserve">rofiles, either Provisioning or Subscription (including Network </w:t>
            </w:r>
            <w:r w:rsidRPr="007959B2">
              <w:rPr>
                <w:lang w:eastAsia="en-US"/>
              </w:rPr>
              <w:lastRenderedPageBreak/>
              <w:t xml:space="preserve">Access Applications, mobile </w:t>
            </w:r>
            <w:r w:rsidR="002E4D3E">
              <w:rPr>
                <w:lang w:eastAsia="en-US"/>
              </w:rPr>
              <w:t>A</w:t>
            </w:r>
            <w:r w:rsidRPr="007959B2">
              <w:rPr>
                <w:lang w:eastAsia="en-US"/>
              </w:rPr>
              <w:t>pplications, and other executable components).</w:t>
            </w:r>
          </w:p>
        </w:tc>
      </w:tr>
      <w:tr w:rsidR="00510099" w14:paraId="1131DB1B" w14:textId="77777777" w:rsidTr="00120EF8">
        <w:tc>
          <w:tcPr>
            <w:tcW w:w="4062" w:type="dxa"/>
          </w:tcPr>
          <w:p w14:paraId="661ABF7D" w14:textId="06F403C4" w:rsidR="00510099" w:rsidRDefault="00510099" w:rsidP="00510099">
            <w:pPr>
              <w:pStyle w:val="TableText"/>
            </w:pPr>
            <w:proofErr w:type="gramStart"/>
            <w:r w:rsidRPr="00342C62">
              <w:lastRenderedPageBreak/>
              <w:t>S</w:t>
            </w:r>
            <w:r>
              <w:t>O</w:t>
            </w:r>
            <w:r w:rsidRPr="00342C62">
              <w:t>.OPERATOR</w:t>
            </w:r>
            <w:proofErr w:type="gramEnd"/>
            <w:r w:rsidRPr="00342C62">
              <w:t>_PROFILE_ISD-P</w:t>
            </w:r>
          </w:p>
        </w:tc>
        <w:tc>
          <w:tcPr>
            <w:tcW w:w="4954" w:type="dxa"/>
          </w:tcPr>
          <w:p w14:paraId="2B30FB9F" w14:textId="265775C2" w:rsidR="00510099" w:rsidRPr="0080199F" w:rsidRDefault="00510099" w:rsidP="00510099">
            <w:pPr>
              <w:pStyle w:val="TableText"/>
              <w:rPr>
                <w:lang w:eastAsia="en-US"/>
              </w:rPr>
            </w:pPr>
            <w:r w:rsidRPr="00342C62">
              <w:rPr>
                <w:lang w:eastAsia="en-US"/>
              </w:rPr>
              <w:t xml:space="preserve">ISD-P within Operator </w:t>
            </w:r>
            <w:r w:rsidR="007076A7">
              <w:rPr>
                <w:lang w:eastAsia="en-US"/>
              </w:rPr>
              <w:t>P</w:t>
            </w:r>
            <w:r w:rsidRPr="00342C62">
              <w:rPr>
                <w:lang w:eastAsia="en-US"/>
              </w:rPr>
              <w:t>rofiles</w:t>
            </w:r>
          </w:p>
        </w:tc>
      </w:tr>
      <w:tr w:rsidR="00510099" w14:paraId="01ED81C8" w14:textId="77777777" w:rsidTr="00120EF8">
        <w:tc>
          <w:tcPr>
            <w:tcW w:w="4062" w:type="dxa"/>
          </w:tcPr>
          <w:p w14:paraId="24BD5611" w14:textId="0F0B9F5B" w:rsidR="00510099" w:rsidRDefault="00510099" w:rsidP="00510099">
            <w:pPr>
              <w:pStyle w:val="TableText"/>
            </w:pPr>
            <w:proofErr w:type="gramStart"/>
            <w:r w:rsidRPr="002C18AE">
              <w:t>S.O</w:t>
            </w:r>
            <w:r>
              <w:t>PERATOR</w:t>
            </w:r>
            <w:proofErr w:type="gramEnd"/>
            <w:r w:rsidRPr="002C18AE">
              <w:t>_PROFILE</w:t>
            </w:r>
          </w:p>
        </w:tc>
        <w:tc>
          <w:tcPr>
            <w:tcW w:w="4954" w:type="dxa"/>
          </w:tcPr>
          <w:p w14:paraId="0E9B969B" w14:textId="044D6022" w:rsidR="00510099" w:rsidRPr="0080199F" w:rsidRDefault="00510099" w:rsidP="00510099">
            <w:pPr>
              <w:pStyle w:val="TableText"/>
              <w:rPr>
                <w:lang w:eastAsia="en-US"/>
              </w:rPr>
            </w:pPr>
            <w:r w:rsidRPr="002C18AE">
              <w:rPr>
                <w:lang w:eastAsia="en-US"/>
              </w:rPr>
              <w:t xml:space="preserve">Operator-owned containers representing individual commercial subscriptions and containing all Operator-specific </w:t>
            </w:r>
            <w:r w:rsidR="002E4D3E">
              <w:rPr>
                <w:lang w:eastAsia="en-US"/>
              </w:rPr>
              <w:t>A</w:t>
            </w:r>
            <w:r w:rsidRPr="002C18AE">
              <w:rPr>
                <w:lang w:eastAsia="en-US"/>
              </w:rPr>
              <w:t>pplications, data, and credentials for network access included in a SO.ISD-P.</w:t>
            </w:r>
          </w:p>
        </w:tc>
      </w:tr>
      <w:tr w:rsidR="004E779C" w14:paraId="61FF656C" w14:textId="77777777" w:rsidTr="00120EF8">
        <w:tc>
          <w:tcPr>
            <w:tcW w:w="4062" w:type="dxa"/>
          </w:tcPr>
          <w:p w14:paraId="69B501B9" w14:textId="48017C9F" w:rsidR="004E779C" w:rsidRPr="004E779C" w:rsidRDefault="005F2537" w:rsidP="00780C71">
            <w:pPr>
              <w:pStyle w:val="TableText"/>
              <w:rPr>
                <w:lang w:eastAsia="en-US"/>
              </w:rPr>
            </w:pPr>
            <w:proofErr w:type="gramStart"/>
            <w:r>
              <w:t>S.PROFILE</w:t>
            </w:r>
            <w:proofErr w:type="gramEnd"/>
            <w:r>
              <w:t>_APPLICATION</w:t>
            </w:r>
            <w:r w:rsidR="00FF4A26">
              <w:t>S</w:t>
            </w:r>
          </w:p>
        </w:tc>
        <w:tc>
          <w:tcPr>
            <w:tcW w:w="4954" w:type="dxa"/>
          </w:tcPr>
          <w:p w14:paraId="60100792" w14:textId="345A61B7" w:rsidR="004E779C" w:rsidRPr="004E779C" w:rsidRDefault="0080199F" w:rsidP="00780C71">
            <w:pPr>
              <w:pStyle w:val="TableText"/>
              <w:rPr>
                <w:lang w:eastAsia="en-US"/>
              </w:rPr>
            </w:pPr>
            <w:r w:rsidRPr="0080199F">
              <w:rPr>
                <w:lang w:eastAsia="en-US"/>
              </w:rPr>
              <w:t xml:space="preserve">Applications within subscription </w:t>
            </w:r>
            <w:r w:rsidR="007076A7">
              <w:rPr>
                <w:lang w:eastAsia="en-US"/>
              </w:rPr>
              <w:t>P</w:t>
            </w:r>
            <w:r w:rsidRPr="0080199F">
              <w:rPr>
                <w:lang w:eastAsia="en-US"/>
              </w:rPr>
              <w:t xml:space="preserve">rofiles (including Network Access Applications, mobile </w:t>
            </w:r>
            <w:r w:rsidR="002E4D3E">
              <w:rPr>
                <w:lang w:eastAsia="en-US"/>
              </w:rPr>
              <w:t>A</w:t>
            </w:r>
            <w:r w:rsidRPr="0080199F">
              <w:rPr>
                <w:lang w:eastAsia="en-US"/>
              </w:rPr>
              <w:t>pplications, and other executable components)</w:t>
            </w:r>
            <w:r w:rsidR="009C5693">
              <w:rPr>
                <w:lang w:eastAsia="en-US"/>
              </w:rPr>
              <w:t>.</w:t>
            </w:r>
          </w:p>
        </w:tc>
      </w:tr>
      <w:tr w:rsidR="00B76A55" w14:paraId="42A13432" w14:textId="77777777" w:rsidTr="00120EF8">
        <w:tc>
          <w:tcPr>
            <w:tcW w:w="4062" w:type="dxa"/>
          </w:tcPr>
          <w:p w14:paraId="1C795625" w14:textId="7722531D" w:rsidR="00B76A55" w:rsidRDefault="00B76A55" w:rsidP="005B1212">
            <w:pPr>
              <w:pStyle w:val="TableText"/>
            </w:pPr>
            <w:proofErr w:type="gramStart"/>
            <w:r w:rsidRPr="00B76A55">
              <w:t>S.APPLICATIONS</w:t>
            </w:r>
            <w:proofErr w:type="gramEnd"/>
          </w:p>
        </w:tc>
        <w:tc>
          <w:tcPr>
            <w:tcW w:w="4954" w:type="dxa"/>
          </w:tcPr>
          <w:p w14:paraId="75EA8FF2" w14:textId="4D11A575" w:rsidR="00B76A55" w:rsidRPr="00A63630" w:rsidRDefault="00B76A55" w:rsidP="005B1212">
            <w:pPr>
              <w:pStyle w:val="TableText"/>
              <w:rPr>
                <w:lang w:val="en-US"/>
              </w:rPr>
            </w:pPr>
            <w:r>
              <w:t xml:space="preserve">On-card </w:t>
            </w:r>
            <w:r w:rsidR="002E4D3E">
              <w:t>A</w:t>
            </w:r>
            <w:r>
              <w:t xml:space="preserve">pplications not </w:t>
            </w:r>
            <w:r w:rsidR="00533679">
              <w:t xml:space="preserve">contained inside any </w:t>
            </w:r>
            <w:r w:rsidR="00AF0212">
              <w:t xml:space="preserve">Operator </w:t>
            </w:r>
            <w:r w:rsidR="007076A7">
              <w:t>P</w:t>
            </w:r>
            <w:r>
              <w:t>rofile</w:t>
            </w:r>
            <w:r w:rsidR="003357D5">
              <w:t xml:space="preserve"> </w:t>
            </w:r>
            <w:r w:rsidR="003357D5">
              <w:rPr>
                <w:lang w:eastAsia="en-US" w:bidi="bn-BD"/>
              </w:rPr>
              <w:t xml:space="preserve">(for example, in the ISD-R, </w:t>
            </w:r>
            <w:proofErr w:type="gramStart"/>
            <w:r w:rsidR="003357D5">
              <w:rPr>
                <w:lang w:eastAsia="en-US" w:bidi="bn-BD"/>
              </w:rPr>
              <w:t>ECASD ,</w:t>
            </w:r>
            <w:proofErr w:type="gramEnd"/>
            <w:r w:rsidR="003357D5">
              <w:rPr>
                <w:lang w:eastAsia="en-US" w:bidi="bn-BD"/>
              </w:rPr>
              <w:t xml:space="preserve"> test </w:t>
            </w:r>
            <w:r w:rsidR="007076A7">
              <w:rPr>
                <w:lang w:eastAsia="en-US" w:bidi="bn-BD"/>
              </w:rPr>
              <w:t>P</w:t>
            </w:r>
            <w:r w:rsidR="003357D5">
              <w:rPr>
                <w:lang w:eastAsia="en-US" w:bidi="bn-BD"/>
              </w:rPr>
              <w:t>rofile or inside a Non-eSIM Functional Realm)</w:t>
            </w:r>
            <w:r>
              <w:t>.</w:t>
            </w:r>
            <w:r w:rsidR="007274CC">
              <w:t xml:space="preserve"> </w:t>
            </w:r>
          </w:p>
        </w:tc>
      </w:tr>
      <w:tr w:rsidR="009E0C78" w14:paraId="00E6F51F" w14:textId="77777777" w:rsidTr="00120EF8">
        <w:tc>
          <w:tcPr>
            <w:tcW w:w="4062" w:type="dxa"/>
          </w:tcPr>
          <w:p w14:paraId="5A50D733" w14:textId="6AD48BF6" w:rsidR="009E0C78" w:rsidRPr="00B76A55" w:rsidRDefault="009E0C78" w:rsidP="009E0C78">
            <w:pPr>
              <w:pStyle w:val="TableText"/>
            </w:pPr>
            <w:proofErr w:type="gramStart"/>
            <w:r>
              <w:t>S.PROFILE</w:t>
            </w:r>
            <w:proofErr w:type="gramEnd"/>
          </w:p>
        </w:tc>
        <w:tc>
          <w:tcPr>
            <w:tcW w:w="4954" w:type="dxa"/>
          </w:tcPr>
          <w:p w14:paraId="6A5CB05E" w14:textId="770A4377" w:rsidR="009E0C78" w:rsidRDefault="009E0C78" w:rsidP="009E0C78">
            <w:pPr>
              <w:pStyle w:val="TableText"/>
            </w:pPr>
            <w:r>
              <w:t>Containers not owned by an MNO (e.g., Test Profile).</w:t>
            </w:r>
          </w:p>
        </w:tc>
      </w:tr>
      <w:tr w:rsidR="009E0C78" w14:paraId="0D5D5210" w14:textId="77777777" w:rsidTr="007274CC">
        <w:tc>
          <w:tcPr>
            <w:tcW w:w="4062" w:type="dxa"/>
          </w:tcPr>
          <w:p w14:paraId="493FCD8C" w14:textId="2E99EAE9" w:rsidR="009E0C78" w:rsidRPr="00B76A55" w:rsidRDefault="009E0C78" w:rsidP="009E0C78">
            <w:pPr>
              <w:pStyle w:val="TableText"/>
            </w:pPr>
            <w:proofErr w:type="gramStart"/>
            <w:r>
              <w:t>S.FUNCTIONAL</w:t>
            </w:r>
            <w:proofErr w:type="gramEnd"/>
            <w:r>
              <w:t>_</w:t>
            </w:r>
            <w:r w:rsidR="005E326C">
              <w:t>REALM</w:t>
            </w:r>
          </w:p>
        </w:tc>
        <w:tc>
          <w:tcPr>
            <w:tcW w:w="4954" w:type="dxa"/>
          </w:tcPr>
          <w:p w14:paraId="2FBD5471" w14:textId="10187436" w:rsidR="009E0C78" w:rsidRDefault="009E0C78" w:rsidP="009E0C78">
            <w:pPr>
              <w:pStyle w:val="TableText"/>
            </w:pPr>
            <w:r>
              <w:t>Functional Realm which is not a Profile.</w:t>
            </w:r>
          </w:p>
        </w:tc>
      </w:tr>
      <w:tr w:rsidR="009E0C78" w14:paraId="210910CA" w14:textId="77777777" w:rsidTr="007274CC">
        <w:tc>
          <w:tcPr>
            <w:tcW w:w="4062" w:type="dxa"/>
          </w:tcPr>
          <w:p w14:paraId="01FA0783" w14:textId="03A602B7" w:rsidR="009E0C78" w:rsidRPr="00B76A55" w:rsidRDefault="009E0C78" w:rsidP="009E0C78">
            <w:pPr>
              <w:pStyle w:val="TableText"/>
            </w:pPr>
            <w:proofErr w:type="gramStart"/>
            <w:r>
              <w:t>S</w:t>
            </w:r>
            <w:r w:rsidR="00404465">
              <w:t>O</w:t>
            </w:r>
            <w:r>
              <w:t>.PROFILE</w:t>
            </w:r>
            <w:proofErr w:type="gramEnd"/>
            <w:r>
              <w:t>_ISD-P</w:t>
            </w:r>
          </w:p>
        </w:tc>
        <w:tc>
          <w:tcPr>
            <w:tcW w:w="4954" w:type="dxa"/>
          </w:tcPr>
          <w:p w14:paraId="6FFEE7A1" w14:textId="390569F9" w:rsidR="009E0C78" w:rsidRDefault="009E0C78" w:rsidP="009E0C78">
            <w:pPr>
              <w:pStyle w:val="TableText"/>
            </w:pPr>
            <w:r>
              <w:t xml:space="preserve">ISD-P within </w:t>
            </w:r>
            <w:r w:rsidR="007076A7">
              <w:t>P</w:t>
            </w:r>
            <w:r>
              <w:t>rofiles now owned by an MNO.</w:t>
            </w:r>
          </w:p>
        </w:tc>
      </w:tr>
      <w:tr w:rsidR="004E779C" w14:paraId="298CAC40" w14:textId="77777777" w:rsidTr="00120EF8">
        <w:tc>
          <w:tcPr>
            <w:tcW w:w="4062" w:type="dxa"/>
          </w:tcPr>
          <w:p w14:paraId="01FC10BE" w14:textId="2F9BAE91" w:rsidR="004E779C" w:rsidRPr="004E779C" w:rsidRDefault="00CD7BA8" w:rsidP="005B1212">
            <w:pPr>
              <w:pStyle w:val="TableText"/>
            </w:pPr>
            <w:proofErr w:type="gramStart"/>
            <w:r>
              <w:t>O</w:t>
            </w:r>
            <w:r w:rsidR="00D4158D" w:rsidRPr="00D4158D">
              <w:t>.</w:t>
            </w:r>
            <w:r w:rsidR="00404465">
              <w:t>OPERATOR.</w:t>
            </w:r>
            <w:r w:rsidR="00D4158D" w:rsidRPr="00D4158D">
              <w:t>PROFILE</w:t>
            </w:r>
            <w:proofErr w:type="gramEnd"/>
          </w:p>
        </w:tc>
        <w:tc>
          <w:tcPr>
            <w:tcW w:w="4954" w:type="dxa"/>
          </w:tcPr>
          <w:p w14:paraId="3E1AE9EB" w14:textId="1ED867D1" w:rsidR="004E779C" w:rsidRPr="004E779C" w:rsidRDefault="00404465" w:rsidP="006C2EBA">
            <w:pPr>
              <w:pStyle w:val="TableText"/>
            </w:pPr>
            <w:r w:rsidRPr="002C18AE">
              <w:rPr>
                <w:lang w:eastAsia="en-US"/>
              </w:rPr>
              <w:t xml:space="preserve">Operator-owned </w:t>
            </w:r>
            <w:r w:rsidR="00F454EF">
              <w:t>Profile data</w:t>
            </w:r>
            <w:r w:rsidR="00053C6A">
              <w:t xml:space="preserve"> </w:t>
            </w:r>
            <w:r w:rsidR="00B76A55">
              <w:t xml:space="preserve">and code </w:t>
            </w:r>
            <w:r w:rsidR="006C2EBA">
              <w:t xml:space="preserve">including </w:t>
            </w:r>
            <w:r w:rsidR="00F400E0" w:rsidRPr="00F400E0">
              <w:t>D.MNO_KEYS</w:t>
            </w:r>
            <w:r w:rsidR="00F400E0">
              <w:t xml:space="preserve">, </w:t>
            </w:r>
            <w:proofErr w:type="gramStart"/>
            <w:r w:rsidR="000C0EE8" w:rsidRPr="000C0EE8">
              <w:t>D.PROFILE</w:t>
            </w:r>
            <w:proofErr w:type="gramEnd"/>
            <w:r w:rsidR="000C0EE8" w:rsidRPr="000C0EE8">
              <w:t>_NAA_PARAMS</w:t>
            </w:r>
            <w:r w:rsidR="000C0EE8">
              <w:t xml:space="preserve">, </w:t>
            </w:r>
            <w:proofErr w:type="gramStart"/>
            <w:r w:rsidR="00CF0E98" w:rsidRPr="00CF0E98">
              <w:t>D.PROFILE</w:t>
            </w:r>
            <w:proofErr w:type="gramEnd"/>
            <w:r w:rsidR="00CF0E98" w:rsidRPr="00CF0E98">
              <w:t>_IDENTITY</w:t>
            </w:r>
            <w:r w:rsidR="00072AC0">
              <w:t xml:space="preserve"> </w:t>
            </w:r>
            <w:proofErr w:type="gramStart"/>
            <w:r w:rsidR="00BF6B07" w:rsidRPr="00BF6B07">
              <w:t>D.PROFILE</w:t>
            </w:r>
            <w:proofErr w:type="gramEnd"/>
            <w:r w:rsidR="00BF6B07" w:rsidRPr="00BF6B07">
              <w:t>_RULES</w:t>
            </w:r>
            <w:r w:rsidR="00053C6A">
              <w:t>,</w:t>
            </w:r>
            <w:r w:rsidR="00CC2D05">
              <w:t xml:space="preserve"> </w:t>
            </w:r>
            <w:proofErr w:type="gramStart"/>
            <w:r w:rsidR="00CC2D05" w:rsidRPr="00053C6A">
              <w:rPr>
                <w:lang w:bidi="en-US"/>
              </w:rPr>
              <w:t>D.PROFILE</w:t>
            </w:r>
            <w:proofErr w:type="gramEnd"/>
            <w:r w:rsidR="00CC2D05" w:rsidRPr="00053C6A">
              <w:rPr>
                <w:lang w:bidi="en-US"/>
              </w:rPr>
              <w:t>_USER_CODES</w:t>
            </w:r>
            <w:r w:rsidR="003D44EE">
              <w:rPr>
                <w:lang w:bidi="en-US"/>
              </w:rPr>
              <w:t xml:space="preserve"> (SGP.22), </w:t>
            </w:r>
            <w:proofErr w:type="gramStart"/>
            <w:r w:rsidR="003D44EE">
              <w:rPr>
                <w:lang w:bidi="en-US"/>
              </w:rPr>
              <w:t>D.PROFILE</w:t>
            </w:r>
            <w:proofErr w:type="gramEnd"/>
            <w:r w:rsidR="003D44EE">
              <w:rPr>
                <w:lang w:bidi="en-US"/>
              </w:rPr>
              <w:t>_CODE</w:t>
            </w:r>
            <w:r w:rsidR="006C2EBA">
              <w:t xml:space="preserve"> and</w:t>
            </w:r>
            <w:r w:rsidR="00CC2D05">
              <w:t xml:space="preserve"> </w:t>
            </w:r>
            <w:proofErr w:type="gramStart"/>
            <w:r w:rsidR="00CC2D05">
              <w:t>D.</w:t>
            </w:r>
            <w:r w:rsidR="00B76A55" w:rsidRPr="00B76A55">
              <w:t>PROFILE</w:t>
            </w:r>
            <w:proofErr w:type="gramEnd"/>
            <w:r w:rsidR="00B76A55" w:rsidRPr="00B76A55">
              <w:t>_APPLICATIONS</w:t>
            </w:r>
            <w:r w:rsidR="006C2EBA">
              <w:t>.</w:t>
            </w:r>
          </w:p>
        </w:tc>
      </w:tr>
      <w:tr w:rsidR="004E779C" w14:paraId="52944C1F" w14:textId="77777777" w:rsidTr="00120EF8">
        <w:tc>
          <w:tcPr>
            <w:tcW w:w="4062" w:type="dxa"/>
          </w:tcPr>
          <w:p w14:paraId="14B8CF7F" w14:textId="29D23A36" w:rsidR="004E779C" w:rsidRPr="006C2EBA" w:rsidRDefault="00072AC0" w:rsidP="005B2F7B">
            <w:pPr>
              <w:pStyle w:val="TableText"/>
              <w:rPr>
                <w:lang w:val="en-US"/>
              </w:rPr>
            </w:pPr>
            <w:r>
              <w:t>O.</w:t>
            </w:r>
            <w:r w:rsidR="006C2EBA">
              <w:t>TSF_DATA</w:t>
            </w:r>
            <w:r w:rsidR="00533679">
              <w:t>_CODE</w:t>
            </w:r>
          </w:p>
        </w:tc>
        <w:tc>
          <w:tcPr>
            <w:tcW w:w="4954" w:type="dxa"/>
          </w:tcPr>
          <w:p w14:paraId="33D62FBA" w14:textId="77777777" w:rsidR="00ED56E8" w:rsidRDefault="00072AC0" w:rsidP="006C2EBA">
            <w:pPr>
              <w:pStyle w:val="TableText"/>
            </w:pPr>
            <w:r>
              <w:t xml:space="preserve">Platform </w:t>
            </w:r>
            <w:r w:rsidR="00B76A55">
              <w:t xml:space="preserve">protected </w:t>
            </w:r>
            <w:r>
              <w:t xml:space="preserve">data </w:t>
            </w:r>
            <w:r w:rsidR="00B76A55">
              <w:t xml:space="preserve">and code </w:t>
            </w:r>
            <w:r w:rsidR="006C2EBA">
              <w:t xml:space="preserve">including </w:t>
            </w:r>
            <w:proofErr w:type="gramStart"/>
            <w:r w:rsidR="00053C6A" w:rsidRPr="00053C6A">
              <w:t>D.PLATFORM</w:t>
            </w:r>
            <w:proofErr w:type="gramEnd"/>
            <w:r w:rsidR="00053C6A" w:rsidRPr="00053C6A">
              <w:t>_DATA</w:t>
            </w:r>
            <w:r w:rsidR="00053C6A">
              <w:t>,</w:t>
            </w:r>
          </w:p>
          <w:p w14:paraId="6A329FDA" w14:textId="59856D28" w:rsidR="00ED56E8" w:rsidRDefault="00053C6A" w:rsidP="006C2EBA">
            <w:pPr>
              <w:pStyle w:val="TableText"/>
            </w:pPr>
            <w:r w:rsidRPr="00053C6A">
              <w:t>D.DEVICE_INFO</w:t>
            </w:r>
            <w:r>
              <w:t>,</w:t>
            </w:r>
          </w:p>
          <w:p w14:paraId="2F562F8E" w14:textId="6EB98A8B" w:rsidR="00ED56E8" w:rsidRDefault="00053C6A" w:rsidP="006C2EBA">
            <w:pPr>
              <w:pStyle w:val="TableText"/>
            </w:pPr>
            <w:r w:rsidRPr="00053C6A">
              <w:t>D.PLATFORM_RAT</w:t>
            </w:r>
            <w:r>
              <w:t>,</w:t>
            </w:r>
          </w:p>
          <w:p w14:paraId="39BCB1C0" w14:textId="5F04EFBA" w:rsidR="00ED56E8" w:rsidRDefault="00A908A5" w:rsidP="006C2EBA">
            <w:pPr>
              <w:pStyle w:val="TableText"/>
            </w:pPr>
            <w:r w:rsidRPr="00A908A5">
              <w:t>D.</w:t>
            </w:r>
            <w:proofErr w:type="gramStart"/>
            <w:r w:rsidRPr="00A908A5">
              <w:t>SK.EUICC.ECDSA</w:t>
            </w:r>
            <w:proofErr w:type="gramEnd"/>
            <w:r w:rsidR="000315D1">
              <w:t>,</w:t>
            </w:r>
          </w:p>
          <w:p w14:paraId="4D82685B" w14:textId="19DAAE54" w:rsidR="00ED56E8" w:rsidRDefault="00053C6A" w:rsidP="006C2EBA">
            <w:pPr>
              <w:pStyle w:val="TableText"/>
            </w:pPr>
            <w:r w:rsidRPr="00053C6A">
              <w:t>D.</w:t>
            </w:r>
            <w:proofErr w:type="gramStart"/>
            <w:r w:rsidRPr="00053C6A">
              <w:t>CERT.EUICC.ECDSA</w:t>
            </w:r>
            <w:proofErr w:type="gramEnd"/>
            <w:r>
              <w:t>,</w:t>
            </w:r>
          </w:p>
          <w:p w14:paraId="7FBED299" w14:textId="755E9604" w:rsidR="00ED56E8" w:rsidRDefault="00053C6A" w:rsidP="006C2EBA">
            <w:pPr>
              <w:pStyle w:val="TableText"/>
            </w:pPr>
            <w:r w:rsidRPr="00053C6A">
              <w:t>D.PK.CI.ECDSA</w:t>
            </w:r>
            <w:r>
              <w:t>,</w:t>
            </w:r>
          </w:p>
          <w:p w14:paraId="75DE7CAF" w14:textId="48AE1EEC" w:rsidR="00ED56E8" w:rsidRDefault="00053C6A" w:rsidP="006C2EBA">
            <w:pPr>
              <w:pStyle w:val="TableText"/>
            </w:pPr>
            <w:r w:rsidRPr="00053C6A">
              <w:t>D.PK.EIM.ECDSA</w:t>
            </w:r>
            <w:r w:rsidR="003D44EE">
              <w:t xml:space="preserve"> (SGP.32)</w:t>
            </w:r>
            <w:r>
              <w:t>,</w:t>
            </w:r>
          </w:p>
          <w:p w14:paraId="5BFDA2A7" w14:textId="5AE52D28" w:rsidR="00ED56E8" w:rsidRDefault="00053C6A" w:rsidP="006C2EBA">
            <w:pPr>
              <w:pStyle w:val="TableText"/>
            </w:pPr>
            <w:r w:rsidRPr="00053C6A">
              <w:t>D.EID</w:t>
            </w:r>
            <w:r>
              <w:t xml:space="preserve">, </w:t>
            </w:r>
            <w:proofErr w:type="gramStart"/>
            <w:r w:rsidR="000315D1" w:rsidRPr="000315D1">
              <w:t>D.SECRETS</w:t>
            </w:r>
            <w:proofErr w:type="gramEnd"/>
            <w:r>
              <w:t>,</w:t>
            </w:r>
          </w:p>
          <w:p w14:paraId="66FE433E" w14:textId="2502472D" w:rsidR="00ED56E8" w:rsidRDefault="00053C6A" w:rsidP="006C2EBA">
            <w:pPr>
              <w:pStyle w:val="TableText"/>
            </w:pPr>
            <w:r w:rsidRPr="00053C6A">
              <w:t>D.CERT.EUM.ECDSA</w:t>
            </w:r>
            <w:r w:rsidR="00B76A55">
              <w:t>,</w:t>
            </w:r>
          </w:p>
          <w:p w14:paraId="7D06FD4D" w14:textId="6371558C" w:rsidR="00ED56E8" w:rsidRDefault="00053C6A" w:rsidP="006C2EBA">
            <w:pPr>
              <w:pStyle w:val="TableText"/>
            </w:pPr>
            <w:r w:rsidRPr="00053C6A">
              <w:t>D.CRLs</w:t>
            </w:r>
            <w:r w:rsidR="00B76A55">
              <w:t xml:space="preserve"> and</w:t>
            </w:r>
          </w:p>
          <w:p w14:paraId="10FCF01D" w14:textId="0DEBD1A6" w:rsidR="006C2EBA" w:rsidRPr="004E779C" w:rsidRDefault="00B76A55" w:rsidP="006C2EBA">
            <w:pPr>
              <w:pStyle w:val="TableText"/>
            </w:pPr>
            <w:r>
              <w:t>D.TSF_CODE</w:t>
            </w:r>
            <w:r w:rsidR="00ED56E8">
              <w:t xml:space="preserve"> </w:t>
            </w:r>
            <w:r w:rsidR="00ED56E8" w:rsidRPr="00E218BC">
              <w:t>(the TSF Code distinguishes between the ISD-R, ISD-Ps, ECASD, and the Platform code).</w:t>
            </w:r>
          </w:p>
        </w:tc>
      </w:tr>
    </w:tbl>
    <w:p w14:paraId="4EDBD3AB" w14:textId="77777777" w:rsidR="004E779C" w:rsidRDefault="004E779C">
      <w:pPr>
        <w:spacing w:before="0"/>
        <w:jc w:val="left"/>
        <w:rPr>
          <w:b/>
          <w:bCs/>
          <w:lang w:eastAsia="en-US"/>
        </w:rPr>
      </w:pPr>
    </w:p>
    <w:p w14:paraId="2EDFC1AA" w14:textId="41007FD3" w:rsidR="00C379AE" w:rsidRPr="00742261" w:rsidRDefault="0061591C" w:rsidP="00742261">
      <w:pPr>
        <w:pStyle w:val="Heading3"/>
      </w:pPr>
      <w:bookmarkStart w:id="20" w:name="_Toc235203069"/>
      <w:r w:rsidRPr="00742261">
        <w:t>FDP_ACC.2</w:t>
      </w:r>
      <w:r w:rsidR="00742261" w:rsidRPr="00742261">
        <w:t>/ISOLATION</w:t>
      </w:r>
      <w:r w:rsidRPr="00742261">
        <w:t xml:space="preserve"> Complete access control</w:t>
      </w:r>
      <w:bookmarkEnd w:id="20"/>
    </w:p>
    <w:p w14:paraId="6A66A4C3" w14:textId="4B34A322" w:rsidR="00CA144A" w:rsidRDefault="00BA5335">
      <w:pPr>
        <w:spacing w:before="0"/>
        <w:jc w:val="left"/>
        <w:rPr>
          <w:lang w:eastAsia="en-US"/>
        </w:rPr>
      </w:pPr>
      <w:r w:rsidRPr="00BA5335">
        <w:rPr>
          <w:b/>
          <w:bCs/>
          <w:lang w:eastAsia="en-US"/>
        </w:rPr>
        <w:t>FDP_ACC.2.1</w:t>
      </w:r>
      <w:r w:rsidR="00742261">
        <w:rPr>
          <w:b/>
          <w:bCs/>
          <w:lang w:eastAsia="en-US"/>
        </w:rPr>
        <w:t>/</w:t>
      </w:r>
      <w:r w:rsidR="00742261" w:rsidRPr="00742261">
        <w:rPr>
          <w:b/>
          <w:bCs/>
        </w:rPr>
        <w:t>ISOLATION</w:t>
      </w:r>
      <w:r>
        <w:rPr>
          <w:b/>
          <w:bCs/>
          <w:lang w:eastAsia="en-US"/>
        </w:rPr>
        <w:t xml:space="preserve"> </w:t>
      </w:r>
      <w:r w:rsidRPr="00BA5335">
        <w:rPr>
          <w:lang w:eastAsia="en-US"/>
        </w:rPr>
        <w:t xml:space="preserve">The TSF shall enforce the [assignment: </w:t>
      </w:r>
      <w:r w:rsidRPr="00662241">
        <w:rPr>
          <w:b/>
          <w:bCs/>
          <w:lang w:eastAsia="en-US"/>
        </w:rPr>
        <w:t>Profile Isolation SFP</w:t>
      </w:r>
      <w:r w:rsidRPr="00BA5335">
        <w:rPr>
          <w:lang w:eastAsia="en-US"/>
        </w:rPr>
        <w:t xml:space="preserve">] on [assignment: </w:t>
      </w:r>
    </w:p>
    <w:p w14:paraId="66E5A5F3" w14:textId="3ECEC70A" w:rsidR="00CA144A" w:rsidRPr="00F77D84" w:rsidRDefault="00CA144A" w:rsidP="00CA144A">
      <w:pPr>
        <w:pStyle w:val="ListBullet1"/>
        <w:rPr>
          <w:b/>
          <w:bCs/>
        </w:rPr>
      </w:pPr>
      <w:r w:rsidRPr="00F77D84">
        <w:rPr>
          <w:b/>
          <w:bCs/>
        </w:rPr>
        <w:t>Subject:</w:t>
      </w:r>
    </w:p>
    <w:p w14:paraId="0088816D" w14:textId="77777777" w:rsidR="002A3A0B" w:rsidRDefault="002A3A0B" w:rsidP="002A3A0B">
      <w:pPr>
        <w:pStyle w:val="ListBullet2"/>
        <w:rPr>
          <w:b/>
          <w:bCs/>
        </w:rPr>
      </w:pPr>
      <w:proofErr w:type="gramStart"/>
      <w:r>
        <w:rPr>
          <w:b/>
          <w:bCs/>
        </w:rPr>
        <w:t>S.OPERATOR</w:t>
      </w:r>
      <w:proofErr w:type="gramEnd"/>
      <w:r>
        <w:rPr>
          <w:b/>
          <w:bCs/>
        </w:rPr>
        <w:t>_PROFILE_APPLICATIONS</w:t>
      </w:r>
    </w:p>
    <w:p w14:paraId="0FD9F5F6" w14:textId="77777777" w:rsidR="002A3A0B" w:rsidRDefault="002A3A0B" w:rsidP="002A3A0B">
      <w:pPr>
        <w:pStyle w:val="ListBullet2"/>
        <w:rPr>
          <w:b/>
          <w:bCs/>
        </w:rPr>
      </w:pPr>
      <w:proofErr w:type="gramStart"/>
      <w:r>
        <w:rPr>
          <w:b/>
          <w:bCs/>
        </w:rPr>
        <w:t>S.OPERATOR</w:t>
      </w:r>
      <w:proofErr w:type="gramEnd"/>
      <w:r>
        <w:rPr>
          <w:b/>
          <w:bCs/>
        </w:rPr>
        <w:t>_PROFILE</w:t>
      </w:r>
    </w:p>
    <w:p w14:paraId="75842F39" w14:textId="37BD9D29" w:rsidR="002A3A0B" w:rsidRDefault="002A3A0B" w:rsidP="002A3A0B">
      <w:pPr>
        <w:pStyle w:val="ListBullet2"/>
        <w:rPr>
          <w:b/>
          <w:bCs/>
        </w:rPr>
      </w:pPr>
      <w:proofErr w:type="gramStart"/>
      <w:r>
        <w:rPr>
          <w:b/>
          <w:bCs/>
        </w:rPr>
        <w:t>S.PROFILE</w:t>
      </w:r>
      <w:proofErr w:type="gramEnd"/>
    </w:p>
    <w:p w14:paraId="22463D85" w14:textId="7DA04546" w:rsidR="00233F07" w:rsidRDefault="00233F07" w:rsidP="00F77D84">
      <w:pPr>
        <w:pStyle w:val="ListBullet2"/>
        <w:rPr>
          <w:b/>
          <w:bCs/>
        </w:rPr>
      </w:pPr>
      <w:proofErr w:type="gramStart"/>
      <w:r w:rsidRPr="00233F07">
        <w:rPr>
          <w:b/>
          <w:bCs/>
        </w:rPr>
        <w:t>S.APPLICATIONS</w:t>
      </w:r>
      <w:proofErr w:type="gramEnd"/>
    </w:p>
    <w:p w14:paraId="4BA92DAB" w14:textId="77777777" w:rsidR="002136B5" w:rsidRDefault="002136B5" w:rsidP="002136B5">
      <w:pPr>
        <w:pStyle w:val="ListBullet2"/>
        <w:rPr>
          <w:b/>
          <w:bCs/>
        </w:rPr>
      </w:pPr>
      <w:proofErr w:type="gramStart"/>
      <w:r>
        <w:rPr>
          <w:b/>
          <w:bCs/>
        </w:rPr>
        <w:lastRenderedPageBreak/>
        <w:t>SO.OPERATOR</w:t>
      </w:r>
      <w:proofErr w:type="gramEnd"/>
      <w:r>
        <w:rPr>
          <w:b/>
          <w:bCs/>
        </w:rPr>
        <w:t>_PROFILE_ISD-P</w:t>
      </w:r>
    </w:p>
    <w:p w14:paraId="2EF58939" w14:textId="2F9C41E3" w:rsidR="002136B5" w:rsidRPr="002136B5" w:rsidRDefault="002136B5" w:rsidP="002136B5">
      <w:pPr>
        <w:pStyle w:val="ListBullet2"/>
        <w:rPr>
          <w:b/>
          <w:bCs/>
        </w:rPr>
      </w:pPr>
      <w:proofErr w:type="gramStart"/>
      <w:r>
        <w:rPr>
          <w:b/>
          <w:bCs/>
        </w:rPr>
        <w:t>SO.PROFILE</w:t>
      </w:r>
      <w:proofErr w:type="gramEnd"/>
      <w:r>
        <w:rPr>
          <w:b/>
          <w:bCs/>
        </w:rPr>
        <w:t>_ISD-P</w:t>
      </w:r>
    </w:p>
    <w:p w14:paraId="60A6E7BC" w14:textId="5E19FB6E" w:rsidR="00CA144A" w:rsidRPr="00F77D84" w:rsidRDefault="00CA144A" w:rsidP="00CA144A">
      <w:pPr>
        <w:pStyle w:val="ListBullet1"/>
        <w:rPr>
          <w:b/>
          <w:bCs/>
        </w:rPr>
      </w:pPr>
      <w:r w:rsidRPr="00F77D84">
        <w:rPr>
          <w:b/>
          <w:bCs/>
        </w:rPr>
        <w:t>Objects:</w:t>
      </w:r>
    </w:p>
    <w:p w14:paraId="0ABD3BE2" w14:textId="67906EFF" w:rsidR="009C5693" w:rsidRDefault="009C5693" w:rsidP="00CA144A">
      <w:pPr>
        <w:pStyle w:val="ListBullet2"/>
        <w:rPr>
          <w:b/>
          <w:bCs/>
        </w:rPr>
      </w:pPr>
      <w:proofErr w:type="gramStart"/>
      <w:r w:rsidRPr="009C5693">
        <w:rPr>
          <w:b/>
          <w:bCs/>
        </w:rPr>
        <w:t>O.</w:t>
      </w:r>
      <w:r w:rsidR="00404465">
        <w:rPr>
          <w:b/>
          <w:bCs/>
        </w:rPr>
        <w:t>OPERATOR</w:t>
      </w:r>
      <w:proofErr w:type="gramEnd"/>
      <w:r w:rsidR="00404465">
        <w:rPr>
          <w:b/>
          <w:bCs/>
        </w:rPr>
        <w:t>_</w:t>
      </w:r>
      <w:r w:rsidRPr="009C5693">
        <w:rPr>
          <w:b/>
          <w:bCs/>
        </w:rPr>
        <w:t>PROFILE</w:t>
      </w:r>
    </w:p>
    <w:p w14:paraId="7032D269" w14:textId="29628904" w:rsidR="009C5693" w:rsidRPr="00120EF8" w:rsidRDefault="009C5693" w:rsidP="006A4B03">
      <w:pPr>
        <w:pStyle w:val="ListBullet2"/>
        <w:rPr>
          <w:lang w:eastAsia="en-US"/>
        </w:rPr>
      </w:pPr>
      <w:r w:rsidRPr="009C5693">
        <w:rPr>
          <w:b/>
          <w:bCs/>
        </w:rPr>
        <w:t>O.</w:t>
      </w:r>
      <w:r w:rsidR="006C2EBA">
        <w:rPr>
          <w:b/>
          <w:bCs/>
        </w:rPr>
        <w:t>TSF</w:t>
      </w:r>
      <w:r w:rsidRPr="009C5693">
        <w:rPr>
          <w:b/>
          <w:bCs/>
        </w:rPr>
        <w:t>_DATA</w:t>
      </w:r>
      <w:r w:rsidR="00233F07">
        <w:rPr>
          <w:b/>
          <w:bCs/>
        </w:rPr>
        <w:t>_CODE</w:t>
      </w:r>
    </w:p>
    <w:p w14:paraId="6C8E5F95" w14:textId="77777777" w:rsidR="007F77C2" w:rsidRPr="00621952" w:rsidRDefault="007F77C2" w:rsidP="007F77C2">
      <w:pPr>
        <w:pStyle w:val="ListBullet2"/>
        <w:rPr>
          <w:b/>
          <w:bCs/>
          <w:lang w:eastAsia="en-US"/>
        </w:rPr>
      </w:pPr>
      <w:proofErr w:type="gramStart"/>
      <w:r w:rsidRPr="00621952">
        <w:rPr>
          <w:b/>
          <w:bCs/>
          <w:lang w:eastAsia="en-US"/>
        </w:rPr>
        <w:t>SO.OPERATOR</w:t>
      </w:r>
      <w:proofErr w:type="gramEnd"/>
      <w:r w:rsidRPr="00621952">
        <w:rPr>
          <w:b/>
          <w:bCs/>
          <w:lang w:eastAsia="en-US"/>
        </w:rPr>
        <w:t>_PROFILE_ISD-P</w:t>
      </w:r>
    </w:p>
    <w:p w14:paraId="64E96E25" w14:textId="2CF5CA5F" w:rsidR="007F77C2" w:rsidRPr="00430BB8" w:rsidRDefault="007F77C2" w:rsidP="007F77C2">
      <w:pPr>
        <w:pStyle w:val="ListBullet2"/>
        <w:rPr>
          <w:lang w:eastAsia="en-US"/>
        </w:rPr>
      </w:pPr>
      <w:proofErr w:type="gramStart"/>
      <w:r w:rsidRPr="00621952">
        <w:rPr>
          <w:b/>
          <w:bCs/>
          <w:lang w:eastAsia="en-US"/>
        </w:rPr>
        <w:t>SO.PROFILE</w:t>
      </w:r>
      <w:proofErr w:type="gramEnd"/>
      <w:r w:rsidRPr="00621952">
        <w:rPr>
          <w:b/>
          <w:bCs/>
          <w:lang w:eastAsia="en-US"/>
        </w:rPr>
        <w:t>_ISD-P</w:t>
      </w:r>
    </w:p>
    <w:p w14:paraId="67A3D424" w14:textId="54C6F85C" w:rsidR="00BA5335" w:rsidRDefault="00BA5335" w:rsidP="009C5693">
      <w:pPr>
        <w:pStyle w:val="ListBullet2"/>
        <w:numPr>
          <w:ilvl w:val="0"/>
          <w:numId w:val="0"/>
        </w:numPr>
        <w:rPr>
          <w:lang w:eastAsia="en-US"/>
        </w:rPr>
      </w:pPr>
      <w:r w:rsidRPr="00BA5335">
        <w:rPr>
          <w:lang w:eastAsia="en-US"/>
        </w:rPr>
        <w:t xml:space="preserve">] and all operations among subjects and objects covered by the SFP. </w:t>
      </w:r>
    </w:p>
    <w:p w14:paraId="2723EC49" w14:textId="77777777" w:rsidR="00BA5335" w:rsidRDefault="00BA5335">
      <w:pPr>
        <w:spacing w:before="0"/>
        <w:jc w:val="left"/>
        <w:rPr>
          <w:lang w:eastAsia="en-US"/>
        </w:rPr>
      </w:pPr>
    </w:p>
    <w:p w14:paraId="2FEF116B" w14:textId="3D633541" w:rsidR="0061591C" w:rsidRDefault="00BA5335">
      <w:pPr>
        <w:spacing w:before="0"/>
        <w:jc w:val="left"/>
        <w:rPr>
          <w:lang w:eastAsia="en-US"/>
        </w:rPr>
      </w:pPr>
      <w:r w:rsidRPr="00BA5335">
        <w:rPr>
          <w:b/>
          <w:bCs/>
          <w:lang w:eastAsia="en-US"/>
        </w:rPr>
        <w:t>FDP_ACC.2.2</w:t>
      </w:r>
      <w:r w:rsidR="00742261">
        <w:rPr>
          <w:b/>
          <w:bCs/>
          <w:lang w:eastAsia="en-US"/>
        </w:rPr>
        <w:t>/</w:t>
      </w:r>
      <w:r w:rsidR="00742261" w:rsidRPr="00742261">
        <w:rPr>
          <w:b/>
          <w:bCs/>
        </w:rPr>
        <w:t>ISOLATION</w:t>
      </w:r>
      <w:r w:rsidRPr="00BA5335">
        <w:rPr>
          <w:lang w:eastAsia="en-US"/>
        </w:rPr>
        <w:t xml:space="preserve"> The TSF shall ensure that all operations between any subject controlled by the TSF and any object controlled by the TSF are covered by an access control SFP.</w:t>
      </w:r>
    </w:p>
    <w:p w14:paraId="1E4831CE" w14:textId="3A85FB25" w:rsidR="00CA144A" w:rsidRPr="00742261" w:rsidRDefault="00662241" w:rsidP="00742261">
      <w:pPr>
        <w:pStyle w:val="Heading3"/>
      </w:pPr>
      <w:bookmarkStart w:id="21" w:name="_Toc235203070"/>
      <w:r w:rsidRPr="00742261">
        <w:t>FDP_ACF.1</w:t>
      </w:r>
      <w:r w:rsidR="00742261" w:rsidRPr="00742261">
        <w:t>/ISOLATION</w:t>
      </w:r>
      <w:r w:rsidRPr="00742261">
        <w:t xml:space="preserve"> Security attribute-based access control</w:t>
      </w:r>
      <w:bookmarkEnd w:id="21"/>
    </w:p>
    <w:p w14:paraId="05D3ABA8" w14:textId="77777777" w:rsidR="004D6857" w:rsidRDefault="004D6857">
      <w:pPr>
        <w:spacing w:before="0"/>
        <w:jc w:val="left"/>
        <w:rPr>
          <w:lang w:eastAsia="en-US"/>
        </w:rPr>
      </w:pPr>
    </w:p>
    <w:p w14:paraId="1418E592" w14:textId="6A691F8F" w:rsidR="00662241" w:rsidRDefault="00662241">
      <w:pPr>
        <w:spacing w:before="0"/>
        <w:jc w:val="left"/>
        <w:rPr>
          <w:lang w:eastAsia="en-US"/>
        </w:rPr>
      </w:pPr>
      <w:r w:rsidRPr="004D6857">
        <w:rPr>
          <w:b/>
          <w:bCs/>
          <w:lang w:eastAsia="en-US"/>
        </w:rPr>
        <w:t>FDP_ACF.1.1</w:t>
      </w:r>
      <w:r w:rsidR="00742261">
        <w:rPr>
          <w:b/>
          <w:bCs/>
          <w:lang w:eastAsia="en-US"/>
        </w:rPr>
        <w:t>/ISOLATION</w:t>
      </w:r>
      <w:r w:rsidRPr="00662241">
        <w:rPr>
          <w:lang w:eastAsia="en-US"/>
        </w:rPr>
        <w:t xml:space="preserve"> The TSF shall enforce the [assignment: </w:t>
      </w:r>
      <w:r w:rsidRPr="00662241">
        <w:rPr>
          <w:b/>
          <w:bCs/>
          <w:lang w:eastAsia="en-US"/>
        </w:rPr>
        <w:t>Profile Isolation SFP</w:t>
      </w:r>
      <w:r w:rsidRPr="00662241">
        <w:rPr>
          <w:lang w:eastAsia="en-US"/>
        </w:rPr>
        <w:t>] to objects based on the following:</w:t>
      </w:r>
      <w:r w:rsidR="00A37AE9">
        <w:rPr>
          <w:lang w:eastAsia="en-US"/>
        </w:rPr>
        <w:t xml:space="preserve"> </w:t>
      </w:r>
      <w:r w:rsidR="004D6857" w:rsidRPr="00662241">
        <w:rPr>
          <w:lang w:eastAsia="en-US"/>
        </w:rPr>
        <w:t>[assignment:</w:t>
      </w:r>
    </w:p>
    <w:p w14:paraId="537B3794" w14:textId="77777777" w:rsidR="00BA1232" w:rsidRDefault="00BA1232">
      <w:pPr>
        <w:spacing w:before="0"/>
        <w:jc w:val="left"/>
        <w:rPr>
          <w:lang w:eastAsia="en-US"/>
        </w:rPr>
      </w:pPr>
    </w:p>
    <w:tbl>
      <w:tblPr>
        <w:tblStyle w:val="TableGrid"/>
        <w:tblW w:w="0" w:type="auto"/>
        <w:tblLook w:val="04A0" w:firstRow="1" w:lastRow="0" w:firstColumn="1" w:lastColumn="0" w:noHBand="0" w:noVBand="1"/>
      </w:tblPr>
      <w:tblGrid>
        <w:gridCol w:w="2875"/>
        <w:gridCol w:w="6141"/>
      </w:tblGrid>
      <w:tr w:rsidR="00BA1232" w14:paraId="31C2FF51" w14:textId="77777777" w:rsidTr="00E66210">
        <w:tc>
          <w:tcPr>
            <w:tcW w:w="2875" w:type="dxa"/>
            <w:shd w:val="clear" w:color="auto" w:fill="D9D9D9" w:themeFill="background1" w:themeFillShade="D9"/>
          </w:tcPr>
          <w:p w14:paraId="79E92DF0" w14:textId="46821162" w:rsidR="00BA1232" w:rsidRPr="00E66210" w:rsidRDefault="00BA1232" w:rsidP="00E66210">
            <w:pPr>
              <w:pStyle w:val="TableText"/>
              <w:rPr>
                <w:b/>
                <w:bCs/>
              </w:rPr>
            </w:pPr>
            <w:r w:rsidRPr="00E66210">
              <w:rPr>
                <w:b/>
                <w:bCs/>
              </w:rPr>
              <w:t>Subject/Object</w:t>
            </w:r>
          </w:p>
        </w:tc>
        <w:tc>
          <w:tcPr>
            <w:tcW w:w="6141" w:type="dxa"/>
            <w:shd w:val="clear" w:color="auto" w:fill="D9D9D9" w:themeFill="background1" w:themeFillShade="D9"/>
          </w:tcPr>
          <w:p w14:paraId="01944FB8" w14:textId="331B2E91" w:rsidR="00BA1232" w:rsidRPr="00E66210" w:rsidRDefault="003261B9" w:rsidP="00E66210">
            <w:pPr>
              <w:pStyle w:val="TableText"/>
              <w:rPr>
                <w:b/>
                <w:bCs/>
              </w:rPr>
            </w:pPr>
            <w:r w:rsidRPr="00E66210">
              <w:rPr>
                <w:b/>
                <w:bCs/>
              </w:rPr>
              <w:t>Security attributes</w:t>
            </w:r>
          </w:p>
        </w:tc>
      </w:tr>
      <w:tr w:rsidR="00BA1232" w14:paraId="791A7CB2" w14:textId="77777777" w:rsidTr="00E66210">
        <w:tc>
          <w:tcPr>
            <w:tcW w:w="2875" w:type="dxa"/>
          </w:tcPr>
          <w:p w14:paraId="678DA46A" w14:textId="6F3307F6" w:rsidR="00BA1232" w:rsidRDefault="00E66210" w:rsidP="00E66210">
            <w:pPr>
              <w:pStyle w:val="TableText"/>
            </w:pPr>
            <w:proofErr w:type="gramStart"/>
            <w:r w:rsidRPr="00E66210">
              <w:t>O.</w:t>
            </w:r>
            <w:r w:rsidR="00404465">
              <w:t>OPERATOR</w:t>
            </w:r>
            <w:proofErr w:type="gramEnd"/>
            <w:r w:rsidR="00404465">
              <w:t>_</w:t>
            </w:r>
            <w:r w:rsidRPr="00E66210">
              <w:t>PROFILE</w:t>
            </w:r>
          </w:p>
        </w:tc>
        <w:tc>
          <w:tcPr>
            <w:tcW w:w="6141" w:type="dxa"/>
          </w:tcPr>
          <w:p w14:paraId="3FE96D7F" w14:textId="682CE496" w:rsidR="00BA1232" w:rsidRDefault="00E66210" w:rsidP="00E66210">
            <w:pPr>
              <w:pStyle w:val="TableText"/>
            </w:pPr>
            <w:r>
              <w:t xml:space="preserve">Ownership by a </w:t>
            </w:r>
            <w:proofErr w:type="gramStart"/>
            <w:r w:rsidRPr="00E66210">
              <w:t>S.</w:t>
            </w:r>
            <w:r w:rsidR="009508B3">
              <w:t>OPERATOR</w:t>
            </w:r>
            <w:proofErr w:type="gramEnd"/>
            <w:r w:rsidRPr="00E66210">
              <w:t>_PROFILE</w:t>
            </w:r>
          </w:p>
        </w:tc>
      </w:tr>
    </w:tbl>
    <w:p w14:paraId="335B31A9" w14:textId="63DDB525" w:rsidR="00662241" w:rsidRDefault="004D6857">
      <w:pPr>
        <w:spacing w:before="0"/>
        <w:jc w:val="left"/>
        <w:rPr>
          <w:lang w:eastAsia="en-US"/>
        </w:rPr>
      </w:pPr>
      <w:r>
        <w:rPr>
          <w:lang w:eastAsia="en-US"/>
        </w:rPr>
        <w:t>]</w:t>
      </w:r>
    </w:p>
    <w:p w14:paraId="50473502" w14:textId="77777777" w:rsidR="004D6857" w:rsidRDefault="004D6857">
      <w:pPr>
        <w:spacing w:before="0"/>
        <w:jc w:val="left"/>
        <w:rPr>
          <w:lang w:eastAsia="en-US"/>
        </w:rPr>
      </w:pPr>
    </w:p>
    <w:p w14:paraId="55D353B4" w14:textId="7E07E343" w:rsidR="00662241" w:rsidRDefault="00662241" w:rsidP="00A63630">
      <w:pPr>
        <w:rPr>
          <w:lang w:eastAsia="en-US"/>
        </w:rPr>
      </w:pPr>
      <w:r w:rsidRPr="004D6857">
        <w:rPr>
          <w:b/>
          <w:bCs/>
          <w:lang w:eastAsia="en-US"/>
        </w:rPr>
        <w:t>FDP_ACF.1.2</w:t>
      </w:r>
      <w:r w:rsidR="00742261">
        <w:rPr>
          <w:b/>
          <w:bCs/>
          <w:lang w:eastAsia="en-US"/>
        </w:rPr>
        <w:t>/</w:t>
      </w:r>
      <w:r w:rsidR="00742261" w:rsidRPr="00742261">
        <w:rPr>
          <w:b/>
          <w:bCs/>
        </w:rPr>
        <w:t>ISOLATION</w:t>
      </w:r>
      <w:r w:rsidRPr="00662241">
        <w:rPr>
          <w:lang w:eastAsia="en-US"/>
        </w:rPr>
        <w:t xml:space="preserve"> The TSF shall enforce the following rules to determine if an operation among controlled subjects and controlled objects is allowed: </w:t>
      </w:r>
      <w:r w:rsidR="00A37AE9" w:rsidRPr="00662241">
        <w:rPr>
          <w:lang w:eastAsia="en-US"/>
        </w:rPr>
        <w:t>[assignment:</w:t>
      </w:r>
      <w:r w:rsidR="00B76A55">
        <w:rPr>
          <w:lang w:eastAsia="en-US"/>
        </w:rPr>
        <w:t xml:space="preserve"> </w:t>
      </w:r>
      <w:r w:rsidR="00533679">
        <w:rPr>
          <w:b/>
          <w:bCs/>
          <w:lang w:eastAsia="en-US"/>
        </w:rPr>
        <w:t>N</w:t>
      </w:r>
      <w:r w:rsidR="00B76A55" w:rsidRPr="00A63630">
        <w:rPr>
          <w:b/>
          <w:bCs/>
          <w:lang w:eastAsia="en-US"/>
        </w:rPr>
        <w:t>one</w:t>
      </w:r>
      <w:r w:rsidRPr="00662241">
        <w:rPr>
          <w:lang w:eastAsia="en-US"/>
        </w:rPr>
        <w:t xml:space="preserve">]. </w:t>
      </w:r>
    </w:p>
    <w:p w14:paraId="36D8D22F" w14:textId="77777777" w:rsidR="00662241" w:rsidRDefault="00662241">
      <w:pPr>
        <w:spacing w:before="0"/>
        <w:jc w:val="left"/>
        <w:rPr>
          <w:lang w:eastAsia="en-US"/>
        </w:rPr>
      </w:pPr>
    </w:p>
    <w:p w14:paraId="3418D4BF" w14:textId="0B656935" w:rsidR="00662241" w:rsidRDefault="00662241">
      <w:pPr>
        <w:spacing w:before="0"/>
        <w:jc w:val="left"/>
        <w:rPr>
          <w:lang w:eastAsia="en-US"/>
        </w:rPr>
      </w:pPr>
      <w:r w:rsidRPr="004D6857">
        <w:rPr>
          <w:b/>
          <w:bCs/>
          <w:lang w:eastAsia="en-US"/>
        </w:rPr>
        <w:t>FDP_ACF.1.3</w:t>
      </w:r>
      <w:r w:rsidR="00742261">
        <w:rPr>
          <w:b/>
          <w:bCs/>
          <w:lang w:eastAsia="en-US"/>
        </w:rPr>
        <w:t>/</w:t>
      </w:r>
      <w:r w:rsidR="00742261" w:rsidRPr="00742261">
        <w:rPr>
          <w:b/>
          <w:bCs/>
        </w:rPr>
        <w:t>ISOLATION</w:t>
      </w:r>
      <w:r w:rsidRPr="004D6857">
        <w:rPr>
          <w:b/>
          <w:bCs/>
          <w:lang w:eastAsia="en-US"/>
        </w:rPr>
        <w:t xml:space="preserve"> </w:t>
      </w:r>
      <w:r w:rsidRPr="00662241">
        <w:rPr>
          <w:lang w:eastAsia="en-US"/>
        </w:rPr>
        <w:t xml:space="preserve">The TSF shall explicitly authorize access of subjects to objects based on the following additional rules: [assignment: </w:t>
      </w:r>
      <w:r w:rsidR="009622A6" w:rsidRPr="009622A6">
        <w:rPr>
          <w:b/>
          <w:bCs/>
          <w:lang w:eastAsia="en-US"/>
        </w:rPr>
        <w:t>None</w:t>
      </w:r>
      <w:r w:rsidR="009622A6">
        <w:rPr>
          <w:lang w:eastAsia="en-US"/>
        </w:rPr>
        <w:t>.</w:t>
      </w:r>
      <w:r w:rsidRPr="00662241">
        <w:rPr>
          <w:lang w:eastAsia="en-US"/>
        </w:rPr>
        <w:t>].</w:t>
      </w:r>
    </w:p>
    <w:p w14:paraId="0516FA2D" w14:textId="77777777" w:rsidR="00662241" w:rsidRDefault="00662241">
      <w:pPr>
        <w:spacing w:before="0"/>
        <w:jc w:val="left"/>
        <w:rPr>
          <w:lang w:eastAsia="en-US"/>
        </w:rPr>
      </w:pPr>
    </w:p>
    <w:p w14:paraId="691B8A24" w14:textId="4C81CAC7" w:rsidR="009622A6" w:rsidRDefault="00662241">
      <w:pPr>
        <w:spacing w:before="0"/>
        <w:jc w:val="left"/>
        <w:rPr>
          <w:lang w:eastAsia="en-US"/>
        </w:rPr>
      </w:pPr>
      <w:r w:rsidRPr="004D6857">
        <w:rPr>
          <w:b/>
          <w:bCs/>
          <w:lang w:eastAsia="en-US"/>
        </w:rPr>
        <w:t>FDP_ACF.1.4</w:t>
      </w:r>
      <w:r w:rsidR="00742261">
        <w:rPr>
          <w:b/>
          <w:bCs/>
          <w:lang w:eastAsia="en-US"/>
        </w:rPr>
        <w:t>/</w:t>
      </w:r>
      <w:r w:rsidR="00742261" w:rsidRPr="00742261">
        <w:rPr>
          <w:b/>
          <w:bCs/>
        </w:rPr>
        <w:t>ISOLATION</w:t>
      </w:r>
      <w:r w:rsidRPr="00662241">
        <w:rPr>
          <w:lang w:eastAsia="en-US"/>
        </w:rPr>
        <w:t xml:space="preserve"> The TSF shall explicitly deny access of subjects to objects based on the following additional rules: [assignment:</w:t>
      </w:r>
    </w:p>
    <w:p w14:paraId="1D7A47B8" w14:textId="1FBF4196" w:rsidR="009D3D7F" w:rsidRDefault="009D3D7F" w:rsidP="009D3D7F">
      <w:pPr>
        <w:pStyle w:val="ListNumber"/>
        <w:numPr>
          <w:ilvl w:val="0"/>
          <w:numId w:val="20"/>
        </w:numPr>
        <w:rPr>
          <w:lang w:eastAsia="en-US"/>
        </w:rPr>
      </w:pPr>
      <w:proofErr w:type="gramStart"/>
      <w:r w:rsidRPr="009D3D7F">
        <w:rPr>
          <w:b/>
          <w:bCs/>
          <w:lang w:eastAsia="en-US"/>
        </w:rPr>
        <w:t>S.OPERATOR</w:t>
      </w:r>
      <w:proofErr w:type="gramEnd"/>
      <w:r w:rsidRPr="009D3D7F">
        <w:rPr>
          <w:b/>
          <w:bCs/>
          <w:lang w:eastAsia="en-US"/>
        </w:rPr>
        <w:t xml:space="preserve">_PROFILE_APPLICATION and </w:t>
      </w:r>
      <w:proofErr w:type="gramStart"/>
      <w:r w:rsidRPr="009D3D7F">
        <w:rPr>
          <w:b/>
          <w:bCs/>
          <w:lang w:eastAsia="en-US"/>
        </w:rPr>
        <w:t>S.APPLICATIONS</w:t>
      </w:r>
      <w:proofErr w:type="gramEnd"/>
      <w:r w:rsidRPr="009D3D7F">
        <w:rPr>
          <w:b/>
          <w:bCs/>
          <w:lang w:eastAsia="en-US"/>
        </w:rPr>
        <w:t xml:space="preserve"> shall be denied access to O.TSF_DATA_</w:t>
      </w:r>
      <w:proofErr w:type="gramStart"/>
      <w:r w:rsidRPr="009D3D7F">
        <w:rPr>
          <w:b/>
          <w:bCs/>
          <w:lang w:eastAsia="en-US"/>
        </w:rPr>
        <w:t>CODE  regardless</w:t>
      </w:r>
      <w:proofErr w:type="gramEnd"/>
      <w:r w:rsidRPr="009D3D7F">
        <w:rPr>
          <w:b/>
          <w:bCs/>
          <w:lang w:eastAsia="en-US"/>
        </w:rPr>
        <w:t xml:space="preserve"> of </w:t>
      </w:r>
      <w:r w:rsidR="007076A7">
        <w:rPr>
          <w:b/>
          <w:bCs/>
          <w:lang w:eastAsia="en-US"/>
        </w:rPr>
        <w:t>P</w:t>
      </w:r>
      <w:r w:rsidRPr="009D3D7F">
        <w:rPr>
          <w:b/>
          <w:bCs/>
          <w:lang w:eastAsia="en-US"/>
        </w:rPr>
        <w:t>rofile ownership</w:t>
      </w:r>
      <w:r>
        <w:rPr>
          <w:lang w:eastAsia="en-US"/>
        </w:rPr>
        <w:t>.</w:t>
      </w:r>
    </w:p>
    <w:p w14:paraId="771E2865" w14:textId="39E4E5F5" w:rsidR="009D3D7F" w:rsidRDefault="009D3D7F" w:rsidP="009D3D7F">
      <w:pPr>
        <w:pStyle w:val="ListNumber"/>
        <w:numPr>
          <w:ilvl w:val="0"/>
          <w:numId w:val="20"/>
        </w:numPr>
        <w:rPr>
          <w:lang w:eastAsia="en-US"/>
        </w:rPr>
      </w:pPr>
      <w:proofErr w:type="gramStart"/>
      <w:r w:rsidRPr="009D3D7F">
        <w:rPr>
          <w:b/>
          <w:bCs/>
          <w:lang w:eastAsia="en-US"/>
        </w:rPr>
        <w:t>S.OPERATOR</w:t>
      </w:r>
      <w:proofErr w:type="gramEnd"/>
      <w:r w:rsidRPr="009D3D7F">
        <w:rPr>
          <w:b/>
          <w:bCs/>
          <w:lang w:eastAsia="en-US"/>
        </w:rPr>
        <w:t>_PROFILE_APPLICATION shall be denied access to O.</w:t>
      </w:r>
      <w:r w:rsidR="001D5E00" w:rsidRPr="001D5E00">
        <w:rPr>
          <w:b/>
          <w:bCs/>
        </w:rPr>
        <w:t xml:space="preserve"> </w:t>
      </w:r>
      <w:r w:rsidR="001D5E00">
        <w:rPr>
          <w:b/>
          <w:bCs/>
        </w:rPr>
        <w:t>OPERATOR_</w:t>
      </w:r>
      <w:r w:rsidRPr="009D3D7F">
        <w:rPr>
          <w:b/>
          <w:bCs/>
          <w:lang w:eastAsia="en-US"/>
        </w:rPr>
        <w:t xml:space="preserve">PROFILE and other </w:t>
      </w:r>
      <w:proofErr w:type="gramStart"/>
      <w:r w:rsidRPr="009D3D7F">
        <w:rPr>
          <w:b/>
          <w:bCs/>
          <w:lang w:eastAsia="en-US"/>
        </w:rPr>
        <w:t>S.OPERATOR</w:t>
      </w:r>
      <w:proofErr w:type="gramEnd"/>
      <w:r w:rsidRPr="009D3D7F">
        <w:rPr>
          <w:b/>
          <w:bCs/>
          <w:lang w:eastAsia="en-US"/>
        </w:rPr>
        <w:t xml:space="preserve">_PROFILE_APPLICATION if they are not owned by the same </w:t>
      </w:r>
      <w:proofErr w:type="gramStart"/>
      <w:r w:rsidRPr="009D3D7F">
        <w:rPr>
          <w:b/>
          <w:bCs/>
          <w:lang w:eastAsia="en-US"/>
        </w:rPr>
        <w:t>S.OPERATOR</w:t>
      </w:r>
      <w:proofErr w:type="gramEnd"/>
      <w:r w:rsidRPr="009D3D7F">
        <w:rPr>
          <w:b/>
          <w:bCs/>
          <w:lang w:eastAsia="en-US"/>
        </w:rPr>
        <w:t>_PROFILE</w:t>
      </w:r>
      <w:r>
        <w:rPr>
          <w:lang w:eastAsia="en-US"/>
        </w:rPr>
        <w:t>.</w:t>
      </w:r>
      <w:r w:rsidR="00AE7F08">
        <w:rPr>
          <w:lang w:eastAsia="en-US"/>
        </w:rPr>
        <w:t xml:space="preserve"> </w:t>
      </w:r>
      <w:r w:rsidR="00AE7F08" w:rsidRPr="000C001F">
        <w:rPr>
          <w:b/>
          <w:bCs/>
          <w:lang w:eastAsia="en-US"/>
        </w:rPr>
        <w:t xml:space="preserve">Furthermore, an </w:t>
      </w:r>
      <w:proofErr w:type="gramStart"/>
      <w:r w:rsidR="00AE7F08" w:rsidRPr="000C001F">
        <w:rPr>
          <w:b/>
          <w:bCs/>
          <w:lang w:eastAsia="en-US"/>
        </w:rPr>
        <w:t>S.OPERATOR</w:t>
      </w:r>
      <w:proofErr w:type="gramEnd"/>
      <w:r w:rsidR="00AE7F08" w:rsidRPr="000C001F">
        <w:rPr>
          <w:b/>
          <w:bCs/>
          <w:lang w:eastAsia="en-US"/>
        </w:rPr>
        <w:t xml:space="preserve">_PROFILE_APPLICATION shall be denied access to the MNO-SD assets and other </w:t>
      </w:r>
      <w:r w:rsidR="002E4D3E">
        <w:rPr>
          <w:b/>
          <w:bCs/>
          <w:lang w:eastAsia="en-US"/>
        </w:rPr>
        <w:t>A</w:t>
      </w:r>
      <w:r w:rsidR="00AE7F08" w:rsidRPr="000C001F">
        <w:rPr>
          <w:b/>
          <w:bCs/>
          <w:lang w:eastAsia="en-US"/>
        </w:rPr>
        <w:t xml:space="preserve">pplication within the same </w:t>
      </w:r>
      <w:r w:rsidR="007076A7">
        <w:rPr>
          <w:b/>
          <w:bCs/>
          <w:lang w:eastAsia="en-US"/>
        </w:rPr>
        <w:t>P</w:t>
      </w:r>
      <w:r w:rsidR="00AE7F08" w:rsidRPr="000C001F">
        <w:rPr>
          <w:b/>
          <w:bCs/>
          <w:lang w:eastAsia="en-US"/>
        </w:rPr>
        <w:t xml:space="preserve">rofile unless an explicit, shareable interface </w:t>
      </w:r>
      <w:r w:rsidR="008C69E9">
        <w:rPr>
          <w:b/>
          <w:bCs/>
          <w:lang w:eastAsia="en-US"/>
        </w:rPr>
        <w:t xml:space="preserve">object </w:t>
      </w:r>
      <w:r w:rsidR="00AE7F08" w:rsidRPr="000C001F">
        <w:rPr>
          <w:b/>
          <w:bCs/>
          <w:lang w:eastAsia="en-US"/>
        </w:rPr>
        <w:t>is defined.</w:t>
      </w:r>
    </w:p>
    <w:p w14:paraId="5B00A0A1" w14:textId="0743DFF4" w:rsidR="009D3D7F" w:rsidRPr="00CF37FD" w:rsidRDefault="009D3D7F" w:rsidP="009D3D7F">
      <w:pPr>
        <w:pStyle w:val="ListNumber"/>
        <w:numPr>
          <w:ilvl w:val="0"/>
          <w:numId w:val="20"/>
        </w:numPr>
        <w:rPr>
          <w:lang w:eastAsia="en-US"/>
        </w:rPr>
      </w:pPr>
      <w:proofErr w:type="gramStart"/>
      <w:r w:rsidRPr="009D3D7F">
        <w:rPr>
          <w:b/>
          <w:bCs/>
          <w:lang w:eastAsia="en-US"/>
        </w:rPr>
        <w:t>S.APPLICATIONS</w:t>
      </w:r>
      <w:proofErr w:type="gramEnd"/>
      <w:r w:rsidRPr="009D3D7F">
        <w:rPr>
          <w:b/>
          <w:bCs/>
          <w:lang w:eastAsia="en-US"/>
        </w:rPr>
        <w:t xml:space="preserve"> shall be denied access to </w:t>
      </w:r>
      <w:proofErr w:type="gramStart"/>
      <w:r w:rsidRPr="009D3D7F">
        <w:rPr>
          <w:b/>
          <w:bCs/>
          <w:lang w:eastAsia="en-US"/>
        </w:rPr>
        <w:t>O.</w:t>
      </w:r>
      <w:r w:rsidR="008C69E9">
        <w:rPr>
          <w:b/>
          <w:bCs/>
          <w:lang w:eastAsia="en-US"/>
        </w:rPr>
        <w:t>OPERATOR</w:t>
      </w:r>
      <w:proofErr w:type="gramEnd"/>
      <w:r w:rsidR="008C69E9">
        <w:rPr>
          <w:b/>
          <w:bCs/>
          <w:lang w:eastAsia="en-US"/>
        </w:rPr>
        <w:t>_</w:t>
      </w:r>
      <w:r w:rsidRPr="009D3D7F">
        <w:rPr>
          <w:b/>
          <w:bCs/>
          <w:lang w:eastAsia="en-US"/>
        </w:rPr>
        <w:t xml:space="preserve">PROFILE </w:t>
      </w:r>
      <w:proofErr w:type="gramStart"/>
      <w:r w:rsidRPr="009D3D7F">
        <w:rPr>
          <w:b/>
          <w:bCs/>
          <w:lang w:eastAsia="en-US"/>
        </w:rPr>
        <w:t>and  S</w:t>
      </w:r>
      <w:proofErr w:type="gramEnd"/>
      <w:r w:rsidRPr="009D3D7F">
        <w:rPr>
          <w:b/>
          <w:bCs/>
          <w:lang w:eastAsia="en-US"/>
        </w:rPr>
        <w:t>.OPERATOR_PROFILE_APPLICATION.</w:t>
      </w:r>
    </w:p>
    <w:p w14:paraId="421F16BB" w14:textId="7AF3D2FA" w:rsidR="009D3D7F" w:rsidRDefault="009D3D7F" w:rsidP="009D3D7F">
      <w:pPr>
        <w:pStyle w:val="ListNumber"/>
        <w:numPr>
          <w:ilvl w:val="0"/>
          <w:numId w:val="20"/>
        </w:numPr>
        <w:rPr>
          <w:lang w:eastAsia="en-US"/>
        </w:rPr>
      </w:pPr>
      <w:r w:rsidRPr="009D3D7F">
        <w:rPr>
          <w:b/>
          <w:bCs/>
          <w:lang w:eastAsia="en-US"/>
        </w:rPr>
        <w:t xml:space="preserve">Any type of </w:t>
      </w:r>
      <w:r w:rsidR="002E4D3E">
        <w:rPr>
          <w:b/>
          <w:bCs/>
          <w:lang w:eastAsia="en-US"/>
        </w:rPr>
        <w:t>A</w:t>
      </w:r>
      <w:r w:rsidRPr="009D3D7F">
        <w:rPr>
          <w:b/>
          <w:bCs/>
          <w:lang w:eastAsia="en-US"/>
        </w:rPr>
        <w:t>pplication (</w:t>
      </w:r>
      <w:proofErr w:type="gramStart"/>
      <w:r w:rsidRPr="009D3D7F">
        <w:rPr>
          <w:b/>
          <w:bCs/>
          <w:lang w:eastAsia="en-US"/>
        </w:rPr>
        <w:t>S.PROFILE</w:t>
      </w:r>
      <w:proofErr w:type="gramEnd"/>
      <w:r w:rsidRPr="009D3D7F">
        <w:rPr>
          <w:b/>
          <w:bCs/>
          <w:lang w:eastAsia="en-US"/>
        </w:rPr>
        <w:t xml:space="preserve">_APPLICATION, </w:t>
      </w:r>
      <w:proofErr w:type="gramStart"/>
      <w:r w:rsidRPr="009D3D7F">
        <w:rPr>
          <w:b/>
          <w:bCs/>
          <w:lang w:eastAsia="en-US"/>
        </w:rPr>
        <w:t>S.APPLICATIONS</w:t>
      </w:r>
      <w:proofErr w:type="gramEnd"/>
      <w:r w:rsidRPr="009D3D7F">
        <w:rPr>
          <w:b/>
          <w:bCs/>
          <w:lang w:eastAsia="en-US"/>
        </w:rPr>
        <w:t xml:space="preserve"> or </w:t>
      </w:r>
      <w:proofErr w:type="gramStart"/>
      <w:r w:rsidRPr="009D3D7F">
        <w:rPr>
          <w:b/>
          <w:bCs/>
          <w:lang w:eastAsia="en-US"/>
        </w:rPr>
        <w:t>S.OPERATOR</w:t>
      </w:r>
      <w:proofErr w:type="gramEnd"/>
      <w:r w:rsidRPr="009D3D7F">
        <w:rPr>
          <w:b/>
          <w:bCs/>
          <w:lang w:eastAsia="en-US"/>
        </w:rPr>
        <w:t xml:space="preserve">_PROFILE_APPLICATION) shall be denied access to </w:t>
      </w:r>
      <w:proofErr w:type="gramStart"/>
      <w:r w:rsidRPr="009D3D7F">
        <w:rPr>
          <w:b/>
          <w:bCs/>
          <w:lang w:eastAsia="en-US"/>
        </w:rPr>
        <w:t>SO.OPERATOR</w:t>
      </w:r>
      <w:proofErr w:type="gramEnd"/>
      <w:r w:rsidRPr="009D3D7F">
        <w:rPr>
          <w:b/>
          <w:bCs/>
          <w:lang w:eastAsia="en-US"/>
        </w:rPr>
        <w:t xml:space="preserve">_PROFILE_ISD-P regardless of </w:t>
      </w:r>
      <w:r w:rsidR="007076A7">
        <w:rPr>
          <w:b/>
          <w:bCs/>
          <w:lang w:eastAsia="en-US"/>
        </w:rPr>
        <w:t>P</w:t>
      </w:r>
      <w:r w:rsidRPr="009D3D7F">
        <w:rPr>
          <w:b/>
          <w:bCs/>
          <w:lang w:eastAsia="en-US"/>
        </w:rPr>
        <w:t>rofile ownership as well as O.TSF_DATA_CODE</w:t>
      </w:r>
    </w:p>
    <w:p w14:paraId="2C845826" w14:textId="6D7DEC7B" w:rsidR="00BE6DE1" w:rsidRDefault="00BE6DE1" w:rsidP="009622A6">
      <w:pPr>
        <w:pStyle w:val="ListNumber"/>
        <w:numPr>
          <w:ilvl w:val="0"/>
          <w:numId w:val="20"/>
        </w:numPr>
        <w:rPr>
          <w:lang w:eastAsia="en-US"/>
        </w:rPr>
      </w:pPr>
    </w:p>
    <w:p w14:paraId="53B270C1" w14:textId="608F7213" w:rsidR="00662241" w:rsidRDefault="00662241">
      <w:pPr>
        <w:spacing w:before="0"/>
        <w:jc w:val="left"/>
        <w:rPr>
          <w:lang w:eastAsia="en-US"/>
        </w:rPr>
      </w:pPr>
      <w:r w:rsidRPr="00662241">
        <w:rPr>
          <w:lang w:eastAsia="en-US"/>
        </w:rPr>
        <w:lastRenderedPageBreak/>
        <w:t>].</w:t>
      </w:r>
    </w:p>
    <w:p w14:paraId="1E70F0C1" w14:textId="0E10EDF8" w:rsidR="00D22DFD" w:rsidRPr="00742261" w:rsidRDefault="00D22DFD" w:rsidP="00742261">
      <w:pPr>
        <w:pStyle w:val="Heading3"/>
      </w:pPr>
      <w:bookmarkStart w:id="22" w:name="_Toc235203071"/>
      <w:r w:rsidRPr="00742261">
        <w:t>FMT_MSA.1</w:t>
      </w:r>
      <w:r w:rsidR="00742261" w:rsidRPr="00742261">
        <w:t>/ISOLATION</w:t>
      </w:r>
      <w:r w:rsidRPr="00742261">
        <w:t xml:space="preserve"> Management of security attributes</w:t>
      </w:r>
      <w:bookmarkEnd w:id="22"/>
    </w:p>
    <w:p w14:paraId="630CB45C" w14:textId="3725D138" w:rsidR="00BE2FCE" w:rsidRDefault="006971B5" w:rsidP="006971B5">
      <w:pPr>
        <w:spacing w:before="0"/>
        <w:jc w:val="left"/>
        <w:rPr>
          <w:b/>
          <w:bCs/>
          <w:lang w:eastAsia="en-US"/>
        </w:rPr>
      </w:pPr>
      <w:r w:rsidRPr="006971B5">
        <w:rPr>
          <w:b/>
          <w:bCs/>
          <w:lang w:eastAsia="en-US"/>
        </w:rPr>
        <w:t>FMT_MSA.1.1</w:t>
      </w:r>
      <w:r w:rsidR="00742261">
        <w:rPr>
          <w:b/>
          <w:bCs/>
          <w:lang w:eastAsia="en-US"/>
        </w:rPr>
        <w:t>/</w:t>
      </w:r>
      <w:r w:rsidR="00742261" w:rsidRPr="00742261">
        <w:rPr>
          <w:b/>
          <w:bCs/>
        </w:rPr>
        <w:t>ISOLATION</w:t>
      </w:r>
      <w:r>
        <w:rPr>
          <w:b/>
          <w:bCs/>
          <w:lang w:eastAsia="en-US"/>
        </w:rPr>
        <w:t xml:space="preserve"> </w:t>
      </w:r>
      <w:r w:rsidRPr="006971B5">
        <w:rPr>
          <w:lang w:eastAsia="en-US"/>
        </w:rPr>
        <w:t>The TSF shall enforce the [assignment:</w:t>
      </w:r>
      <w:r w:rsidRPr="006971B5">
        <w:rPr>
          <w:b/>
          <w:bCs/>
          <w:lang w:eastAsia="en-US"/>
        </w:rPr>
        <w:t xml:space="preserve"> </w:t>
      </w:r>
      <w:r w:rsidRPr="00662241">
        <w:rPr>
          <w:b/>
          <w:bCs/>
          <w:lang w:eastAsia="en-US"/>
        </w:rPr>
        <w:t>Profile Isolation SFP</w:t>
      </w:r>
      <w:r w:rsidRPr="006971B5">
        <w:rPr>
          <w:lang w:eastAsia="en-US"/>
        </w:rPr>
        <w:t xml:space="preserve">] to restrict the ability to [selection: </w:t>
      </w:r>
      <w:proofErr w:type="spellStart"/>
      <w:r w:rsidRPr="002E578A">
        <w:rPr>
          <w:b/>
          <w:bCs/>
          <w:lang w:eastAsia="en-US"/>
        </w:rPr>
        <w:t>change_default</w:t>
      </w:r>
      <w:proofErr w:type="spellEnd"/>
      <w:r w:rsidRPr="002E578A">
        <w:rPr>
          <w:b/>
          <w:bCs/>
          <w:lang w:eastAsia="en-US"/>
        </w:rPr>
        <w:t>, modify</w:t>
      </w:r>
      <w:r w:rsidR="002E578A" w:rsidRPr="002E578A">
        <w:rPr>
          <w:b/>
          <w:bCs/>
          <w:lang w:eastAsia="en-US"/>
        </w:rPr>
        <w:t xml:space="preserve"> and</w:t>
      </w:r>
      <w:r w:rsidRPr="002E578A">
        <w:rPr>
          <w:b/>
          <w:bCs/>
          <w:lang w:eastAsia="en-US"/>
        </w:rPr>
        <w:t xml:space="preserve"> delete</w:t>
      </w:r>
      <w:r w:rsidRPr="006971B5">
        <w:rPr>
          <w:lang w:eastAsia="en-US"/>
        </w:rPr>
        <w:t xml:space="preserve">] the security attributes [assignment: </w:t>
      </w:r>
      <w:r w:rsidR="00405FD2" w:rsidRPr="007F25F2">
        <w:rPr>
          <w:b/>
          <w:bCs/>
          <w:lang w:eastAsia="en-US"/>
        </w:rPr>
        <w:t xml:space="preserve">ownership of </w:t>
      </w:r>
      <w:proofErr w:type="gramStart"/>
      <w:r w:rsidR="00405FD2" w:rsidRPr="007F25F2">
        <w:rPr>
          <w:b/>
          <w:bCs/>
        </w:rPr>
        <w:t>O.</w:t>
      </w:r>
      <w:r w:rsidR="008C69E9">
        <w:rPr>
          <w:b/>
          <w:bCs/>
        </w:rPr>
        <w:t>OPERATOR</w:t>
      </w:r>
      <w:proofErr w:type="gramEnd"/>
      <w:r w:rsidR="008C69E9">
        <w:rPr>
          <w:b/>
          <w:bCs/>
        </w:rPr>
        <w:t>_</w:t>
      </w:r>
      <w:proofErr w:type="gramStart"/>
      <w:r w:rsidR="00405FD2" w:rsidRPr="007F25F2">
        <w:rPr>
          <w:b/>
          <w:bCs/>
        </w:rPr>
        <w:t>PROFILE</w:t>
      </w:r>
      <w:r w:rsidR="006C2EBA">
        <w:rPr>
          <w:b/>
          <w:bCs/>
        </w:rPr>
        <w:t xml:space="preserve"> </w:t>
      </w:r>
      <w:r w:rsidRPr="006971B5">
        <w:rPr>
          <w:lang w:eastAsia="en-US"/>
        </w:rPr>
        <w:t>]</w:t>
      </w:r>
      <w:proofErr w:type="gramEnd"/>
      <w:r w:rsidRPr="006971B5">
        <w:rPr>
          <w:lang w:eastAsia="en-US"/>
        </w:rPr>
        <w:t xml:space="preserve"> to [assignment: </w:t>
      </w:r>
      <w:r w:rsidR="00405FD2" w:rsidRPr="00405FD2">
        <w:rPr>
          <w:b/>
          <w:bCs/>
          <w:lang w:eastAsia="en-US"/>
        </w:rPr>
        <w:t>no role</w:t>
      </w:r>
      <w:r w:rsidR="00405FD2">
        <w:rPr>
          <w:b/>
          <w:bCs/>
          <w:lang w:eastAsia="en-US"/>
        </w:rPr>
        <w:t xml:space="preserve"> (</w:t>
      </w:r>
      <w:r w:rsidR="007F25F2">
        <w:rPr>
          <w:b/>
          <w:bCs/>
          <w:lang w:eastAsia="en-US"/>
        </w:rPr>
        <w:t>nobody</w:t>
      </w:r>
      <w:r w:rsidR="00405FD2">
        <w:rPr>
          <w:b/>
          <w:bCs/>
          <w:lang w:eastAsia="en-US"/>
        </w:rPr>
        <w:t>)</w:t>
      </w:r>
      <w:r w:rsidRPr="006971B5">
        <w:rPr>
          <w:lang w:eastAsia="en-US"/>
        </w:rPr>
        <w:t>].</w:t>
      </w:r>
    </w:p>
    <w:p w14:paraId="250103C1" w14:textId="0240E153" w:rsidR="00D537EB" w:rsidRPr="00742261" w:rsidRDefault="00D537EB" w:rsidP="00742261">
      <w:pPr>
        <w:pStyle w:val="Heading3"/>
      </w:pPr>
      <w:bookmarkStart w:id="23" w:name="_Toc235203072"/>
      <w:r w:rsidRPr="00742261">
        <w:t>FMT_MSA.3</w:t>
      </w:r>
      <w:r w:rsidR="00742261" w:rsidRPr="00742261">
        <w:t>/ISOLATION</w:t>
      </w:r>
      <w:r w:rsidRPr="00742261">
        <w:t xml:space="preserve"> Static attribute initialisation</w:t>
      </w:r>
      <w:bookmarkEnd w:id="23"/>
      <w:r w:rsidRPr="00742261">
        <w:t xml:space="preserve"> </w:t>
      </w:r>
    </w:p>
    <w:p w14:paraId="1D8D0570" w14:textId="6B09CA2A" w:rsidR="00D537EB" w:rsidRDefault="00D537EB">
      <w:pPr>
        <w:spacing w:before="0"/>
        <w:jc w:val="left"/>
        <w:rPr>
          <w:lang w:eastAsia="en-US"/>
        </w:rPr>
      </w:pPr>
      <w:r w:rsidRPr="00D537EB">
        <w:rPr>
          <w:b/>
          <w:bCs/>
          <w:lang w:eastAsia="en-US"/>
        </w:rPr>
        <w:t>FMT_MSA.3.1</w:t>
      </w:r>
      <w:r w:rsidR="00742261">
        <w:rPr>
          <w:b/>
          <w:bCs/>
          <w:lang w:eastAsia="en-US"/>
        </w:rPr>
        <w:t>/</w:t>
      </w:r>
      <w:r w:rsidR="00742261" w:rsidRPr="00742261">
        <w:rPr>
          <w:b/>
          <w:bCs/>
        </w:rPr>
        <w:t>ISOLATION</w:t>
      </w:r>
      <w:r w:rsidR="00742261">
        <w:rPr>
          <w:b/>
          <w:bCs/>
          <w:lang w:eastAsia="en-US"/>
        </w:rPr>
        <w:t xml:space="preserve"> </w:t>
      </w:r>
      <w:r w:rsidRPr="00D537EB">
        <w:rPr>
          <w:lang w:eastAsia="en-US"/>
        </w:rPr>
        <w:t xml:space="preserve">The TSF shall enforce the </w:t>
      </w:r>
      <w:r w:rsidRPr="00662241">
        <w:rPr>
          <w:lang w:eastAsia="en-US"/>
        </w:rPr>
        <w:t xml:space="preserve">[assignment: </w:t>
      </w:r>
      <w:r w:rsidRPr="00662241">
        <w:rPr>
          <w:b/>
          <w:bCs/>
          <w:lang w:eastAsia="en-US"/>
        </w:rPr>
        <w:t>Profile Isolation SFP</w:t>
      </w:r>
      <w:r w:rsidRPr="00662241">
        <w:rPr>
          <w:lang w:eastAsia="en-US"/>
        </w:rPr>
        <w:t xml:space="preserve">] </w:t>
      </w:r>
      <w:r w:rsidRPr="00D537EB">
        <w:rPr>
          <w:lang w:eastAsia="en-US"/>
        </w:rPr>
        <w:t xml:space="preserve">to provide </w:t>
      </w:r>
      <w:r w:rsidR="00B1602B" w:rsidRPr="00B1602B">
        <w:rPr>
          <w:lang w:eastAsia="en-US"/>
        </w:rPr>
        <w:t>[selection</w:t>
      </w:r>
      <w:r w:rsidR="00B1602B">
        <w:rPr>
          <w:lang w:eastAsia="en-US"/>
        </w:rPr>
        <w:t xml:space="preserve">, </w:t>
      </w:r>
      <w:r w:rsidRPr="00D537EB">
        <w:rPr>
          <w:b/>
          <w:bCs/>
          <w:lang w:eastAsia="en-US"/>
        </w:rPr>
        <w:t>restrictive</w:t>
      </w:r>
      <w:r w:rsidR="00B1602B">
        <w:rPr>
          <w:b/>
          <w:bCs/>
          <w:lang w:eastAsia="en-US"/>
        </w:rPr>
        <w:t>]</w:t>
      </w:r>
      <w:r w:rsidRPr="00D537EB">
        <w:rPr>
          <w:lang w:eastAsia="en-US"/>
        </w:rPr>
        <w:t xml:space="preserve"> default values for security attributes that are used to enforce the SFP. </w:t>
      </w:r>
    </w:p>
    <w:p w14:paraId="621684DB" w14:textId="77777777" w:rsidR="00D537EB" w:rsidRDefault="00D537EB">
      <w:pPr>
        <w:spacing w:before="0"/>
        <w:jc w:val="left"/>
        <w:rPr>
          <w:lang w:eastAsia="en-US"/>
        </w:rPr>
      </w:pPr>
    </w:p>
    <w:p w14:paraId="20569E0E" w14:textId="719DA717" w:rsidR="00F40985" w:rsidRDefault="00D537EB" w:rsidP="00D974EA">
      <w:pPr>
        <w:spacing w:before="0"/>
        <w:jc w:val="left"/>
        <w:rPr>
          <w:lang w:eastAsia="en-US"/>
        </w:rPr>
      </w:pPr>
      <w:r w:rsidRPr="00D974EA">
        <w:rPr>
          <w:b/>
          <w:bCs/>
          <w:lang w:eastAsia="en-US"/>
        </w:rPr>
        <w:t>FMT_MSA.3.2</w:t>
      </w:r>
      <w:r w:rsidR="00742261">
        <w:rPr>
          <w:b/>
          <w:bCs/>
          <w:lang w:eastAsia="en-US"/>
        </w:rPr>
        <w:t>/</w:t>
      </w:r>
      <w:r w:rsidR="00742261" w:rsidRPr="00742261">
        <w:rPr>
          <w:b/>
          <w:bCs/>
        </w:rPr>
        <w:t>ISOLATION</w:t>
      </w:r>
      <w:r w:rsidRPr="00D537EB">
        <w:rPr>
          <w:lang w:eastAsia="en-US"/>
        </w:rPr>
        <w:t xml:space="preserve"> The TSF </w:t>
      </w:r>
      <w:r w:rsidR="00D974EA">
        <w:rPr>
          <w:lang w:eastAsia="en-US"/>
        </w:rPr>
        <w:t xml:space="preserve">shall allow the [assignment: </w:t>
      </w:r>
      <w:r w:rsidR="00F40985" w:rsidRPr="00F40985">
        <w:rPr>
          <w:b/>
          <w:bCs/>
          <w:lang w:eastAsia="en-US"/>
        </w:rPr>
        <w:t>n</w:t>
      </w:r>
      <w:r w:rsidR="00D974EA" w:rsidRPr="00F40985">
        <w:rPr>
          <w:b/>
          <w:bCs/>
          <w:lang w:eastAsia="en-US"/>
        </w:rPr>
        <w:t>o</w:t>
      </w:r>
      <w:r w:rsidR="00F40985" w:rsidRPr="00F40985">
        <w:rPr>
          <w:b/>
          <w:bCs/>
          <w:lang w:eastAsia="en-US"/>
        </w:rPr>
        <w:t xml:space="preserve"> role</w:t>
      </w:r>
      <w:r w:rsidR="00405FD2">
        <w:rPr>
          <w:b/>
          <w:bCs/>
          <w:lang w:eastAsia="en-US"/>
        </w:rPr>
        <w:t xml:space="preserve"> (</w:t>
      </w:r>
      <w:r w:rsidR="007F25F2">
        <w:rPr>
          <w:b/>
          <w:bCs/>
          <w:lang w:eastAsia="en-US"/>
        </w:rPr>
        <w:t>nobody</w:t>
      </w:r>
      <w:r w:rsidR="00405FD2">
        <w:rPr>
          <w:b/>
          <w:bCs/>
          <w:lang w:eastAsia="en-US"/>
        </w:rPr>
        <w:t>)</w:t>
      </w:r>
      <w:r w:rsidR="00D974EA">
        <w:rPr>
          <w:lang w:eastAsia="en-US"/>
        </w:rPr>
        <w:t>] to specify alternative initial values to override the default values when an object or information is created.</w:t>
      </w:r>
    </w:p>
    <w:p w14:paraId="4EC5177F" w14:textId="77777777" w:rsidR="00E33692" w:rsidRDefault="00E33692" w:rsidP="00D974EA">
      <w:pPr>
        <w:spacing w:before="0"/>
        <w:jc w:val="left"/>
        <w:rPr>
          <w:lang w:eastAsia="en-US"/>
        </w:rPr>
      </w:pPr>
    </w:p>
    <w:p w14:paraId="28675C32" w14:textId="77777777" w:rsidR="00BA6E9A" w:rsidRDefault="00BA6E9A" w:rsidP="00BE3CE8">
      <w:pPr>
        <w:widowControl w:val="0"/>
        <w:autoSpaceDE w:val="0"/>
        <w:autoSpaceDN w:val="0"/>
        <w:spacing w:before="57"/>
        <w:ind w:left="499" w:right="292"/>
        <w:jc w:val="left"/>
        <w:rPr>
          <w:rFonts w:eastAsia="Tahoma" w:cs="Arial"/>
          <w:szCs w:val="22"/>
          <w:lang w:val="en-US" w:eastAsia="en-US" w:bidi="en-US"/>
        </w:rPr>
      </w:pPr>
    </w:p>
    <w:p w14:paraId="2E573E44" w14:textId="49C5D349" w:rsidR="00BA6E9A" w:rsidRDefault="0002560A" w:rsidP="00BA6E9A">
      <w:pPr>
        <w:pStyle w:val="Heading1"/>
      </w:pPr>
      <w:bookmarkStart w:id="24" w:name="_Toc235203073"/>
      <w:r>
        <w:t>Security Assurance Rationale Refinements</w:t>
      </w:r>
      <w:bookmarkEnd w:id="24"/>
    </w:p>
    <w:p w14:paraId="77BAD63D" w14:textId="77777777" w:rsidR="00FB2A9A" w:rsidRPr="00436545" w:rsidRDefault="00FB2A9A" w:rsidP="00120EF8">
      <w:pPr>
        <w:pStyle w:val="Heading2"/>
      </w:pPr>
      <w:bookmarkStart w:id="25" w:name="_Toc235203074"/>
      <w:r w:rsidRPr="00FB2A9A">
        <w:t>Refinements regarding Architectural</w:t>
      </w:r>
      <w:r w:rsidRPr="00436545">
        <w:t xml:space="preserve"> design (ADV_ARC.1)</w:t>
      </w:r>
      <w:bookmarkEnd w:id="25"/>
      <w:r w:rsidRPr="00436545">
        <w:t xml:space="preserve"> </w:t>
      </w:r>
    </w:p>
    <w:p w14:paraId="55B9DAF2" w14:textId="77777777" w:rsidR="00FB2A9A" w:rsidRPr="00F65489" w:rsidRDefault="00FB2A9A" w:rsidP="00FB2A9A">
      <w:pPr>
        <w:widowControl w:val="0"/>
        <w:autoSpaceDE w:val="0"/>
        <w:autoSpaceDN w:val="0"/>
        <w:spacing w:before="9"/>
        <w:jc w:val="left"/>
        <w:rPr>
          <w:rFonts w:eastAsia="Tahoma" w:cs="Arial"/>
          <w:szCs w:val="22"/>
          <w:lang w:val="en-US" w:eastAsia="en-US" w:bidi="en-US"/>
        </w:rPr>
      </w:pPr>
      <w:r w:rsidRPr="00F65489">
        <w:rPr>
          <w:rFonts w:eastAsia="Tahoma" w:cs="Arial"/>
          <w:szCs w:val="22"/>
          <w:lang w:val="en-US" w:eastAsia="en-US" w:bidi="en-US"/>
        </w:rPr>
        <w:t>The following text reflects the requirements of the selected component ADV_ARC.1 and the refinement for the ADV_ARC.1.2C:</w:t>
      </w:r>
    </w:p>
    <w:p w14:paraId="561153CC" w14:textId="77777777" w:rsidR="00FB2A9A" w:rsidRPr="00F65489" w:rsidRDefault="00FB2A9A" w:rsidP="00FB2A9A">
      <w:pPr>
        <w:widowControl w:val="0"/>
        <w:autoSpaceDE w:val="0"/>
        <w:autoSpaceDN w:val="0"/>
        <w:spacing w:before="9"/>
        <w:jc w:val="left"/>
        <w:rPr>
          <w:rFonts w:eastAsia="Tahoma" w:cs="Arial"/>
          <w:b/>
          <w:i/>
          <w:sz w:val="20"/>
          <w:szCs w:val="22"/>
          <w:lang w:val="en-US" w:eastAsia="en-US" w:bidi="en-US"/>
        </w:rPr>
      </w:pPr>
    </w:p>
    <w:p w14:paraId="71C8A9CC" w14:textId="77777777" w:rsidR="00FB2A9A" w:rsidRPr="00F65489" w:rsidRDefault="00FB2A9A" w:rsidP="00FB2A9A">
      <w:pPr>
        <w:widowControl w:val="0"/>
        <w:autoSpaceDE w:val="0"/>
        <w:autoSpaceDN w:val="0"/>
        <w:spacing w:before="0"/>
        <w:ind w:left="98"/>
        <w:jc w:val="left"/>
        <w:rPr>
          <w:rFonts w:eastAsia="Tahoma" w:cs="Arial"/>
          <w:sz w:val="20"/>
          <w:szCs w:val="22"/>
          <w:lang w:val="en-US" w:eastAsia="en-US" w:bidi="en-US"/>
        </w:rPr>
      </w:pPr>
      <w:r w:rsidRPr="00F65489">
        <w:rPr>
          <w:rFonts w:eastAsia="Tahoma" w:cs="Arial"/>
          <w:noProof/>
          <w:sz w:val="20"/>
          <w:szCs w:val="22"/>
          <w:lang w:eastAsia="en-GB" w:bidi="ar-SA"/>
        </w:rPr>
        <mc:AlternateContent>
          <mc:Choice Requires="wps">
            <w:drawing>
              <wp:inline distT="0" distB="0" distL="0" distR="0" wp14:anchorId="46453C8C" wp14:editId="6930AA5D">
                <wp:extent cx="5905500" cy="226060"/>
                <wp:effectExtent l="5715" t="11430" r="13335" b="10160"/>
                <wp:docPr id="164"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26060"/>
                        </a:xfrm>
                        <a:prstGeom prst="rect">
                          <a:avLst/>
                        </a:prstGeom>
                        <a:solidFill>
                          <a:srgbClr val="F3F3F3"/>
                        </a:solidFill>
                        <a:ln w="6096">
                          <a:solidFill>
                            <a:srgbClr val="000000"/>
                          </a:solidFill>
                          <a:miter lim="800000"/>
                          <a:headEnd/>
                          <a:tailEnd/>
                        </a:ln>
                      </wps:spPr>
                      <wps:txbx>
                        <w:txbxContent>
                          <w:p w14:paraId="0091E2EA" w14:textId="77777777" w:rsidR="00FB2A9A" w:rsidRDefault="00FB2A9A" w:rsidP="00FB2A9A">
                            <w:pPr>
                              <w:spacing w:before="42"/>
                              <w:ind w:left="108"/>
                              <w:rPr>
                                <w:b/>
                              </w:rPr>
                            </w:pPr>
                            <w:bookmarkStart w:id="26" w:name="_bookmark203"/>
                            <w:bookmarkEnd w:id="26"/>
                            <w:r>
                              <w:rPr>
                                <w:b/>
                              </w:rPr>
                              <w:t>ADV_ARC.1 Security architecture description</w:t>
                            </w:r>
                          </w:p>
                        </w:txbxContent>
                      </wps:txbx>
                      <wps:bodyPr rot="0" vert="horz" wrap="square" lIns="0" tIns="0" rIns="0" bIns="0" anchor="t" anchorCtr="0" upright="1">
                        <a:noAutofit/>
                      </wps:bodyPr>
                    </wps:wsp>
                  </a:graphicData>
                </a:graphic>
              </wp:inline>
            </w:drawing>
          </mc:Choice>
          <mc:Fallback>
            <w:pict>
              <v:shapetype w14:anchorId="46453C8C" id="_x0000_t202" coordsize="21600,21600" o:spt="202" path="m,l,21600r21600,l21600,xe">
                <v:stroke joinstyle="miter"/>
                <v:path gradientshapeok="t" o:connecttype="rect"/>
              </v:shapetype>
              <v:shape id="Text Box 311" o:spid="_x0000_s1026" type="#_x0000_t202" style="width:465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" fillcolor="#f3f3f3" strokeweight=".48pt">
                <v:textbox inset="0,0,0,0">
                  <w:txbxContent>
                    <w:p w14:paraId="0091E2EA" w14:textId="77777777" w:rsidR="00FB2A9A" w:rsidRDefault="00FB2A9A" w:rsidP="00FB2A9A">
                      <w:pPr>
                        <w:spacing w:before="42"/>
                        <w:ind w:left="108"/>
                        <w:rPr>
                          <w:b/>
                        </w:rPr>
                      </w:pPr>
                      <w:bookmarkStart w:id="27" w:name="_bookmark203"/>
                      <w:bookmarkEnd w:id="27"/>
                      <w:r>
                        <w:rPr>
                          <w:b/>
                        </w:rPr>
                        <w:t>ADV_ARC.1 Security architecture description</w:t>
                      </w:r>
                    </w:p>
                  </w:txbxContent>
                </v:textbox>
                <w10:anchorlock/>
              </v:shape>
            </w:pict>
          </mc:Fallback>
        </mc:AlternateContent>
      </w:r>
    </w:p>
    <w:p w14:paraId="3A26FE81" w14:textId="77777777" w:rsidR="00FB2A9A" w:rsidRPr="00F65489" w:rsidRDefault="00FB2A9A" w:rsidP="00FB2A9A">
      <w:pPr>
        <w:widowControl w:val="0"/>
        <w:autoSpaceDE w:val="0"/>
        <w:autoSpaceDN w:val="0"/>
        <w:spacing w:before="1"/>
        <w:jc w:val="left"/>
        <w:rPr>
          <w:rFonts w:eastAsia="Tahoma" w:cs="Arial"/>
          <w:b/>
          <w:sz w:val="14"/>
          <w:szCs w:val="22"/>
          <w:lang w:val="en-US" w:eastAsia="en-US" w:bidi="en-US"/>
        </w:rPr>
      </w:pPr>
    </w:p>
    <w:p w14:paraId="04FE7D66" w14:textId="77777777" w:rsidR="00FB2A9A" w:rsidRPr="00F65489" w:rsidRDefault="00FB2A9A" w:rsidP="00FB2A9A">
      <w:pPr>
        <w:widowControl w:val="0"/>
        <w:autoSpaceDE w:val="0"/>
        <w:autoSpaceDN w:val="0"/>
        <w:spacing w:before="101"/>
        <w:ind w:left="170" w:right="295"/>
        <w:jc w:val="left"/>
        <w:rPr>
          <w:rFonts w:cs="Arial"/>
        </w:rPr>
      </w:pPr>
      <w:r w:rsidRPr="00F65489">
        <w:rPr>
          <w:rFonts w:eastAsia="Tahoma" w:cs="Arial"/>
          <w:b/>
          <w:szCs w:val="22"/>
          <w:lang w:val="en-US" w:eastAsia="en-US" w:bidi="en-US"/>
        </w:rPr>
        <w:t xml:space="preserve">ADV_ARC.1.1D </w:t>
      </w:r>
      <w:r w:rsidRPr="00F65489">
        <w:rPr>
          <w:rFonts w:eastAsia="Tahoma" w:cs="Arial"/>
          <w:szCs w:val="22"/>
          <w:lang w:val="en-US" w:eastAsia="en-US" w:bidi="en-US"/>
        </w:rPr>
        <w:t>The developer shall design and implement the TOE so that the security features of the TSF cannot be bypassed.</w:t>
      </w:r>
    </w:p>
    <w:p w14:paraId="321D6010" w14:textId="77777777" w:rsidR="00FB2A9A" w:rsidRPr="00F65489" w:rsidRDefault="00FB2A9A" w:rsidP="00FB2A9A">
      <w:pPr>
        <w:widowControl w:val="0"/>
        <w:autoSpaceDE w:val="0"/>
        <w:autoSpaceDN w:val="0"/>
        <w:spacing w:before="9"/>
        <w:jc w:val="left"/>
        <w:rPr>
          <w:rFonts w:eastAsia="Tahoma" w:cs="Arial"/>
          <w:sz w:val="24"/>
          <w:szCs w:val="22"/>
          <w:lang w:val="en-US" w:eastAsia="en-US" w:bidi="en-US"/>
        </w:rPr>
      </w:pPr>
    </w:p>
    <w:p w14:paraId="2BFB0D85" w14:textId="77777777" w:rsidR="00FB2A9A" w:rsidRPr="00F65489" w:rsidRDefault="00FB2A9A" w:rsidP="00FB2A9A">
      <w:pPr>
        <w:widowControl w:val="0"/>
        <w:autoSpaceDE w:val="0"/>
        <w:autoSpaceDN w:val="0"/>
        <w:spacing w:before="1"/>
        <w:ind w:left="215" w:right="295"/>
        <w:jc w:val="left"/>
        <w:rPr>
          <w:rFonts w:cs="Arial"/>
        </w:rPr>
      </w:pPr>
      <w:r w:rsidRPr="00F65489">
        <w:rPr>
          <w:rFonts w:eastAsia="Tahoma" w:cs="Arial"/>
          <w:b/>
          <w:szCs w:val="22"/>
          <w:lang w:val="en-US" w:eastAsia="en-US" w:bidi="en-US"/>
        </w:rPr>
        <w:t>ADV_ARC.1.2D</w:t>
      </w:r>
      <w:r w:rsidRPr="00F65489">
        <w:rPr>
          <w:rFonts w:eastAsia="Tahoma" w:cs="Arial"/>
          <w:b/>
          <w:spacing w:val="4"/>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19"/>
          <w:szCs w:val="22"/>
          <w:lang w:val="en-US" w:eastAsia="en-US" w:bidi="en-US"/>
        </w:rPr>
        <w:t xml:space="preserve"> </w:t>
      </w:r>
      <w:r w:rsidRPr="00F65489">
        <w:rPr>
          <w:rFonts w:eastAsia="Tahoma" w:cs="Arial"/>
          <w:szCs w:val="22"/>
          <w:lang w:val="en-US" w:eastAsia="en-US" w:bidi="en-US"/>
        </w:rPr>
        <w:t>developer</w:t>
      </w:r>
      <w:r w:rsidRPr="00F65489">
        <w:rPr>
          <w:rFonts w:eastAsia="Tahoma" w:cs="Arial"/>
          <w:spacing w:val="-16"/>
          <w:szCs w:val="22"/>
          <w:lang w:val="en-US" w:eastAsia="en-US" w:bidi="en-US"/>
        </w:rPr>
        <w:t xml:space="preserve"> </w:t>
      </w:r>
      <w:r w:rsidRPr="00F65489">
        <w:rPr>
          <w:rFonts w:eastAsia="Tahoma" w:cs="Arial"/>
          <w:szCs w:val="22"/>
          <w:lang w:val="en-US" w:eastAsia="en-US" w:bidi="en-US"/>
        </w:rPr>
        <w:t>shall</w:t>
      </w:r>
      <w:r w:rsidRPr="00F65489">
        <w:rPr>
          <w:rFonts w:eastAsia="Tahoma" w:cs="Arial"/>
          <w:spacing w:val="-15"/>
          <w:szCs w:val="22"/>
          <w:lang w:val="en-US" w:eastAsia="en-US" w:bidi="en-US"/>
        </w:rPr>
        <w:t xml:space="preserve"> </w:t>
      </w:r>
      <w:r w:rsidRPr="00F65489">
        <w:rPr>
          <w:rFonts w:eastAsia="Tahoma" w:cs="Arial"/>
          <w:szCs w:val="22"/>
          <w:lang w:val="en-US" w:eastAsia="en-US" w:bidi="en-US"/>
        </w:rPr>
        <w:t>design</w:t>
      </w:r>
      <w:r w:rsidRPr="00F65489">
        <w:rPr>
          <w:rFonts w:eastAsia="Tahoma" w:cs="Arial"/>
          <w:spacing w:val="-15"/>
          <w:szCs w:val="22"/>
          <w:lang w:val="en-US" w:eastAsia="en-US" w:bidi="en-US"/>
        </w:rPr>
        <w:t xml:space="preserve"> </w:t>
      </w:r>
      <w:r w:rsidRPr="00F65489">
        <w:rPr>
          <w:rFonts w:eastAsia="Tahoma" w:cs="Arial"/>
          <w:szCs w:val="22"/>
          <w:lang w:val="en-US" w:eastAsia="en-US" w:bidi="en-US"/>
        </w:rPr>
        <w:t>and</w:t>
      </w:r>
      <w:r w:rsidRPr="00F65489">
        <w:rPr>
          <w:rFonts w:eastAsia="Tahoma" w:cs="Arial"/>
          <w:spacing w:val="-15"/>
          <w:szCs w:val="22"/>
          <w:lang w:val="en-US" w:eastAsia="en-US" w:bidi="en-US"/>
        </w:rPr>
        <w:t xml:space="preserve"> </w:t>
      </w:r>
      <w:r w:rsidRPr="00F65489">
        <w:rPr>
          <w:rFonts w:eastAsia="Tahoma" w:cs="Arial"/>
          <w:szCs w:val="22"/>
          <w:lang w:val="en-US" w:eastAsia="en-US" w:bidi="en-US"/>
        </w:rPr>
        <w:t>implement</w:t>
      </w:r>
      <w:r w:rsidRPr="00F65489">
        <w:rPr>
          <w:rFonts w:eastAsia="Tahoma" w:cs="Arial"/>
          <w:spacing w:val="-15"/>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16"/>
          <w:szCs w:val="22"/>
          <w:lang w:val="en-US" w:eastAsia="en-US" w:bidi="en-US"/>
        </w:rPr>
        <w:t xml:space="preserve"> </w:t>
      </w:r>
      <w:r w:rsidRPr="00F65489">
        <w:rPr>
          <w:rFonts w:eastAsia="Tahoma" w:cs="Arial"/>
          <w:szCs w:val="22"/>
          <w:lang w:val="en-US" w:eastAsia="en-US" w:bidi="en-US"/>
        </w:rPr>
        <w:t>TSF</w:t>
      </w:r>
      <w:r w:rsidRPr="00F65489">
        <w:rPr>
          <w:rFonts w:eastAsia="Tahoma" w:cs="Arial"/>
          <w:spacing w:val="-17"/>
          <w:szCs w:val="22"/>
          <w:lang w:val="en-US" w:eastAsia="en-US" w:bidi="en-US"/>
        </w:rPr>
        <w:t xml:space="preserve"> </w:t>
      </w:r>
      <w:r w:rsidRPr="00F65489">
        <w:rPr>
          <w:rFonts w:eastAsia="Tahoma" w:cs="Arial"/>
          <w:szCs w:val="22"/>
          <w:lang w:val="en-US" w:eastAsia="en-US" w:bidi="en-US"/>
        </w:rPr>
        <w:t>so</w:t>
      </w:r>
      <w:r w:rsidRPr="00F65489">
        <w:rPr>
          <w:rFonts w:eastAsia="Tahoma" w:cs="Arial"/>
          <w:spacing w:val="-18"/>
          <w:szCs w:val="22"/>
          <w:lang w:val="en-US" w:eastAsia="en-US" w:bidi="en-US"/>
        </w:rPr>
        <w:t xml:space="preserve"> </w:t>
      </w:r>
      <w:r w:rsidRPr="00F65489">
        <w:rPr>
          <w:rFonts w:eastAsia="Tahoma" w:cs="Arial"/>
          <w:szCs w:val="22"/>
          <w:lang w:val="en-US" w:eastAsia="en-US" w:bidi="en-US"/>
        </w:rPr>
        <w:t>that</w:t>
      </w:r>
      <w:r w:rsidRPr="00F65489">
        <w:rPr>
          <w:rFonts w:eastAsia="Tahoma" w:cs="Arial"/>
          <w:spacing w:val="-16"/>
          <w:szCs w:val="22"/>
          <w:lang w:val="en-US" w:eastAsia="en-US" w:bidi="en-US"/>
        </w:rPr>
        <w:t xml:space="preserve"> </w:t>
      </w:r>
      <w:r w:rsidRPr="00F65489">
        <w:rPr>
          <w:rFonts w:eastAsia="Tahoma" w:cs="Arial"/>
          <w:szCs w:val="22"/>
          <w:lang w:val="en-US" w:eastAsia="en-US" w:bidi="en-US"/>
        </w:rPr>
        <w:t>it</w:t>
      </w:r>
      <w:r w:rsidRPr="00F65489">
        <w:rPr>
          <w:rFonts w:eastAsia="Tahoma" w:cs="Arial"/>
          <w:spacing w:val="-17"/>
          <w:szCs w:val="22"/>
          <w:lang w:val="en-US" w:eastAsia="en-US" w:bidi="en-US"/>
        </w:rPr>
        <w:t xml:space="preserve"> </w:t>
      </w:r>
      <w:r w:rsidRPr="00F65489">
        <w:rPr>
          <w:rFonts w:eastAsia="Tahoma" w:cs="Arial"/>
          <w:szCs w:val="22"/>
          <w:lang w:val="en-US" w:eastAsia="en-US" w:bidi="en-US"/>
        </w:rPr>
        <w:t>is</w:t>
      </w:r>
      <w:r w:rsidRPr="00F65489">
        <w:rPr>
          <w:rFonts w:eastAsia="Tahoma" w:cs="Arial"/>
          <w:spacing w:val="-15"/>
          <w:szCs w:val="22"/>
          <w:lang w:val="en-US" w:eastAsia="en-US" w:bidi="en-US"/>
        </w:rPr>
        <w:t xml:space="preserve"> </w:t>
      </w:r>
      <w:r w:rsidRPr="00F65489">
        <w:rPr>
          <w:rFonts w:eastAsia="Tahoma" w:cs="Arial"/>
          <w:szCs w:val="22"/>
          <w:lang w:val="en-US" w:eastAsia="en-US" w:bidi="en-US"/>
        </w:rPr>
        <w:t>able</w:t>
      </w:r>
      <w:r w:rsidRPr="00F65489">
        <w:rPr>
          <w:rFonts w:eastAsia="Tahoma" w:cs="Arial"/>
          <w:spacing w:val="-18"/>
          <w:szCs w:val="22"/>
          <w:lang w:val="en-US" w:eastAsia="en-US" w:bidi="en-US"/>
        </w:rPr>
        <w:t xml:space="preserve"> </w:t>
      </w:r>
      <w:r w:rsidRPr="00F65489">
        <w:rPr>
          <w:rFonts w:eastAsia="Tahoma" w:cs="Arial"/>
          <w:szCs w:val="22"/>
          <w:lang w:val="en-US" w:eastAsia="en-US" w:bidi="en-US"/>
        </w:rPr>
        <w:t>to</w:t>
      </w:r>
      <w:r w:rsidRPr="00F65489">
        <w:rPr>
          <w:rFonts w:eastAsia="Tahoma" w:cs="Arial"/>
          <w:spacing w:val="-17"/>
          <w:szCs w:val="22"/>
          <w:lang w:val="en-US" w:eastAsia="en-US" w:bidi="en-US"/>
        </w:rPr>
        <w:t xml:space="preserve"> </w:t>
      </w:r>
      <w:r w:rsidRPr="00F65489">
        <w:rPr>
          <w:rFonts w:eastAsia="Tahoma" w:cs="Arial"/>
          <w:szCs w:val="22"/>
          <w:lang w:val="en-US" w:eastAsia="en-US" w:bidi="en-US"/>
        </w:rPr>
        <w:t>protect itself from tampering by untrusted active</w:t>
      </w:r>
      <w:r w:rsidRPr="00F65489">
        <w:rPr>
          <w:rFonts w:eastAsia="Tahoma" w:cs="Arial"/>
          <w:spacing w:val="-9"/>
          <w:szCs w:val="22"/>
          <w:lang w:val="en-US" w:eastAsia="en-US" w:bidi="en-US"/>
        </w:rPr>
        <w:t xml:space="preserve"> </w:t>
      </w:r>
      <w:r w:rsidRPr="00F65489">
        <w:rPr>
          <w:rFonts w:eastAsia="Tahoma" w:cs="Arial"/>
          <w:szCs w:val="22"/>
          <w:lang w:val="en-US" w:eastAsia="en-US" w:bidi="en-US"/>
        </w:rPr>
        <w:t>entities.</w:t>
      </w:r>
    </w:p>
    <w:p w14:paraId="59427AA3" w14:textId="77777777" w:rsidR="00FB2A9A" w:rsidRPr="00F65489" w:rsidRDefault="00FB2A9A" w:rsidP="00FB2A9A">
      <w:pPr>
        <w:widowControl w:val="0"/>
        <w:autoSpaceDE w:val="0"/>
        <w:autoSpaceDN w:val="0"/>
        <w:spacing w:before="11"/>
        <w:jc w:val="left"/>
        <w:rPr>
          <w:rFonts w:eastAsia="Tahoma" w:cs="Arial"/>
          <w:sz w:val="24"/>
          <w:szCs w:val="22"/>
          <w:lang w:val="en-US" w:eastAsia="en-US" w:bidi="en-US"/>
        </w:rPr>
      </w:pPr>
    </w:p>
    <w:p w14:paraId="66679874" w14:textId="77777777" w:rsidR="00FB2A9A" w:rsidRPr="00F65489" w:rsidRDefault="00FB2A9A" w:rsidP="00FB2A9A">
      <w:pPr>
        <w:widowControl w:val="0"/>
        <w:autoSpaceDE w:val="0"/>
        <w:autoSpaceDN w:val="0"/>
        <w:spacing w:before="1"/>
        <w:ind w:left="215"/>
        <w:jc w:val="left"/>
        <w:rPr>
          <w:rFonts w:cs="Arial"/>
        </w:rPr>
      </w:pPr>
      <w:r w:rsidRPr="00F65489">
        <w:rPr>
          <w:rFonts w:eastAsia="Tahoma" w:cs="Arial"/>
          <w:b/>
          <w:szCs w:val="22"/>
          <w:lang w:val="en-US" w:eastAsia="en-US" w:bidi="en-US"/>
        </w:rPr>
        <w:t xml:space="preserve">ADV_ARC.1.3D </w:t>
      </w:r>
      <w:r w:rsidRPr="00F65489">
        <w:rPr>
          <w:rFonts w:eastAsia="Tahoma" w:cs="Arial"/>
          <w:szCs w:val="22"/>
          <w:lang w:val="en-US" w:eastAsia="en-US" w:bidi="en-US"/>
        </w:rPr>
        <w:t>The developer shall provide a security architecture description of the TSF.</w:t>
      </w:r>
    </w:p>
    <w:p w14:paraId="2F5080CB" w14:textId="77777777" w:rsidR="00FB2A9A" w:rsidRPr="00F65489" w:rsidRDefault="00FB2A9A" w:rsidP="00FB2A9A">
      <w:pPr>
        <w:widowControl w:val="0"/>
        <w:autoSpaceDE w:val="0"/>
        <w:autoSpaceDN w:val="0"/>
        <w:spacing w:before="8"/>
        <w:jc w:val="left"/>
        <w:rPr>
          <w:rFonts w:eastAsia="Tahoma" w:cs="Arial"/>
          <w:sz w:val="24"/>
          <w:szCs w:val="22"/>
          <w:lang w:val="en-US" w:eastAsia="en-US" w:bidi="en-US"/>
        </w:rPr>
      </w:pPr>
    </w:p>
    <w:p w14:paraId="3E69BFBE" w14:textId="77777777" w:rsidR="00FB2A9A" w:rsidRPr="00F65489" w:rsidRDefault="00FB2A9A" w:rsidP="00FB2A9A">
      <w:pPr>
        <w:widowControl w:val="0"/>
        <w:autoSpaceDE w:val="0"/>
        <w:autoSpaceDN w:val="0"/>
        <w:spacing w:before="0"/>
        <w:ind w:left="215" w:right="295"/>
        <w:jc w:val="left"/>
        <w:rPr>
          <w:rFonts w:cs="Arial"/>
        </w:rPr>
      </w:pPr>
      <w:r w:rsidRPr="00F65489">
        <w:rPr>
          <w:rFonts w:eastAsia="Tahoma" w:cs="Arial"/>
          <w:b/>
          <w:szCs w:val="22"/>
          <w:lang w:val="en-US" w:eastAsia="en-US" w:bidi="en-US"/>
        </w:rPr>
        <w:t xml:space="preserve">ADV_ARC.1.1C </w:t>
      </w:r>
      <w:r w:rsidRPr="00F65489">
        <w:rPr>
          <w:rFonts w:eastAsia="Tahoma" w:cs="Arial"/>
          <w:szCs w:val="22"/>
          <w:lang w:val="en-US" w:eastAsia="en-US" w:bidi="en-US"/>
        </w:rPr>
        <w:t>The security architecture description shall be at a level of detail commensurate</w:t>
      </w:r>
      <w:r w:rsidRPr="00F65489">
        <w:rPr>
          <w:rFonts w:eastAsia="Tahoma" w:cs="Arial"/>
          <w:spacing w:val="-6"/>
          <w:szCs w:val="22"/>
          <w:lang w:val="en-US" w:eastAsia="en-US" w:bidi="en-US"/>
        </w:rPr>
        <w:t xml:space="preserve"> </w:t>
      </w:r>
      <w:r w:rsidRPr="00F65489">
        <w:rPr>
          <w:rFonts w:eastAsia="Tahoma" w:cs="Arial"/>
          <w:szCs w:val="22"/>
          <w:lang w:val="en-US" w:eastAsia="en-US" w:bidi="en-US"/>
        </w:rPr>
        <w:t>with</w:t>
      </w:r>
      <w:r w:rsidRPr="00F65489">
        <w:rPr>
          <w:rFonts w:eastAsia="Tahoma" w:cs="Arial"/>
          <w:spacing w:val="-4"/>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5"/>
          <w:szCs w:val="22"/>
          <w:lang w:val="en-US" w:eastAsia="en-US" w:bidi="en-US"/>
        </w:rPr>
        <w:t xml:space="preserve"> </w:t>
      </w:r>
      <w:r w:rsidRPr="00F65489">
        <w:rPr>
          <w:rFonts w:eastAsia="Tahoma" w:cs="Arial"/>
          <w:szCs w:val="22"/>
          <w:lang w:val="en-US" w:eastAsia="en-US" w:bidi="en-US"/>
        </w:rPr>
        <w:t>description</w:t>
      </w:r>
      <w:r w:rsidRPr="00F65489">
        <w:rPr>
          <w:rFonts w:eastAsia="Tahoma" w:cs="Arial"/>
          <w:spacing w:val="-4"/>
          <w:szCs w:val="22"/>
          <w:lang w:val="en-US" w:eastAsia="en-US" w:bidi="en-US"/>
        </w:rPr>
        <w:t xml:space="preserve"> </w:t>
      </w:r>
      <w:r w:rsidRPr="00F65489">
        <w:rPr>
          <w:rFonts w:eastAsia="Tahoma" w:cs="Arial"/>
          <w:szCs w:val="22"/>
          <w:lang w:val="en-US" w:eastAsia="en-US" w:bidi="en-US"/>
        </w:rPr>
        <w:t>of</w:t>
      </w:r>
      <w:r w:rsidRPr="00F65489">
        <w:rPr>
          <w:rFonts w:eastAsia="Tahoma" w:cs="Arial"/>
          <w:spacing w:val="-8"/>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5"/>
          <w:szCs w:val="22"/>
          <w:lang w:val="en-US" w:eastAsia="en-US" w:bidi="en-US"/>
        </w:rPr>
        <w:t xml:space="preserve"> </w:t>
      </w:r>
      <w:r w:rsidRPr="00F65489">
        <w:rPr>
          <w:rFonts w:eastAsia="Tahoma" w:cs="Arial"/>
          <w:szCs w:val="22"/>
          <w:lang w:val="en-US" w:eastAsia="en-US" w:bidi="en-US"/>
        </w:rPr>
        <w:t>SFR-enforcing</w:t>
      </w:r>
      <w:r w:rsidRPr="00F65489">
        <w:rPr>
          <w:rFonts w:eastAsia="Tahoma" w:cs="Arial"/>
          <w:spacing w:val="-4"/>
          <w:szCs w:val="22"/>
          <w:lang w:val="en-US" w:eastAsia="en-US" w:bidi="en-US"/>
        </w:rPr>
        <w:t xml:space="preserve"> </w:t>
      </w:r>
      <w:r w:rsidRPr="00F65489">
        <w:rPr>
          <w:rFonts w:eastAsia="Tahoma" w:cs="Arial"/>
          <w:szCs w:val="22"/>
          <w:lang w:val="en-US" w:eastAsia="en-US" w:bidi="en-US"/>
        </w:rPr>
        <w:t>abstractions</w:t>
      </w:r>
      <w:r w:rsidRPr="00F65489">
        <w:rPr>
          <w:rFonts w:eastAsia="Tahoma" w:cs="Arial"/>
          <w:spacing w:val="-7"/>
          <w:szCs w:val="22"/>
          <w:lang w:val="en-US" w:eastAsia="en-US" w:bidi="en-US"/>
        </w:rPr>
        <w:t xml:space="preserve"> </w:t>
      </w:r>
      <w:r w:rsidRPr="00F65489">
        <w:rPr>
          <w:rFonts w:eastAsia="Tahoma" w:cs="Arial"/>
          <w:szCs w:val="22"/>
          <w:lang w:val="en-US" w:eastAsia="en-US" w:bidi="en-US"/>
        </w:rPr>
        <w:t>described</w:t>
      </w:r>
      <w:r w:rsidRPr="00F65489">
        <w:rPr>
          <w:rFonts w:eastAsia="Tahoma" w:cs="Arial"/>
          <w:spacing w:val="-4"/>
          <w:szCs w:val="22"/>
          <w:lang w:val="en-US" w:eastAsia="en-US" w:bidi="en-US"/>
        </w:rPr>
        <w:t xml:space="preserve"> </w:t>
      </w:r>
      <w:r w:rsidRPr="00F65489">
        <w:rPr>
          <w:rFonts w:eastAsia="Tahoma" w:cs="Arial"/>
          <w:szCs w:val="22"/>
          <w:lang w:val="en-US" w:eastAsia="en-US" w:bidi="en-US"/>
        </w:rPr>
        <w:t>in</w:t>
      </w:r>
      <w:r w:rsidRPr="00F65489">
        <w:rPr>
          <w:rFonts w:eastAsia="Tahoma" w:cs="Arial"/>
          <w:spacing w:val="-6"/>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8"/>
          <w:szCs w:val="22"/>
          <w:lang w:val="en-US" w:eastAsia="en-US" w:bidi="en-US"/>
        </w:rPr>
        <w:t xml:space="preserve"> </w:t>
      </w:r>
      <w:r w:rsidRPr="00F65489">
        <w:rPr>
          <w:rFonts w:eastAsia="Tahoma" w:cs="Arial"/>
          <w:szCs w:val="22"/>
          <w:lang w:val="en-US" w:eastAsia="en-US" w:bidi="en-US"/>
        </w:rPr>
        <w:t>TOE design</w:t>
      </w:r>
      <w:r w:rsidRPr="00F65489">
        <w:rPr>
          <w:rFonts w:eastAsia="Tahoma" w:cs="Arial"/>
          <w:spacing w:val="-2"/>
          <w:szCs w:val="22"/>
          <w:lang w:val="en-US" w:eastAsia="en-US" w:bidi="en-US"/>
        </w:rPr>
        <w:t xml:space="preserve"> </w:t>
      </w:r>
      <w:r w:rsidRPr="00F65489">
        <w:rPr>
          <w:rFonts w:eastAsia="Tahoma" w:cs="Arial"/>
          <w:szCs w:val="22"/>
          <w:lang w:val="en-US" w:eastAsia="en-US" w:bidi="en-US"/>
        </w:rPr>
        <w:t>document.</w:t>
      </w:r>
    </w:p>
    <w:p w14:paraId="79EDA740" w14:textId="77777777" w:rsidR="00FB2A9A" w:rsidRPr="00F65489" w:rsidRDefault="00FB2A9A" w:rsidP="00FB2A9A">
      <w:pPr>
        <w:widowControl w:val="0"/>
        <w:autoSpaceDE w:val="0"/>
        <w:autoSpaceDN w:val="0"/>
        <w:spacing w:before="11"/>
        <w:jc w:val="left"/>
        <w:rPr>
          <w:rFonts w:eastAsia="Tahoma" w:cs="Arial"/>
          <w:sz w:val="24"/>
          <w:szCs w:val="22"/>
          <w:lang w:val="en-US" w:eastAsia="en-US" w:bidi="en-US"/>
        </w:rPr>
      </w:pPr>
    </w:p>
    <w:p w14:paraId="2D362A2D" w14:textId="77777777" w:rsidR="00FB2A9A" w:rsidRPr="00F65489" w:rsidRDefault="00FB2A9A" w:rsidP="00FB2A9A">
      <w:pPr>
        <w:widowControl w:val="0"/>
        <w:autoSpaceDE w:val="0"/>
        <w:autoSpaceDN w:val="0"/>
        <w:spacing w:before="0"/>
        <w:ind w:left="215"/>
        <w:jc w:val="left"/>
        <w:rPr>
          <w:rFonts w:cs="Arial"/>
        </w:rPr>
      </w:pPr>
      <w:r w:rsidRPr="00F65489">
        <w:rPr>
          <w:rFonts w:eastAsia="Tahoma" w:cs="Arial"/>
          <w:b/>
          <w:szCs w:val="22"/>
          <w:lang w:val="en-US" w:eastAsia="en-US" w:bidi="en-US"/>
        </w:rPr>
        <w:t xml:space="preserve">ADV_ARC.1.2C </w:t>
      </w:r>
      <w:r w:rsidRPr="00F65489">
        <w:rPr>
          <w:rFonts w:eastAsia="Tahoma" w:cs="Arial"/>
          <w:szCs w:val="22"/>
          <w:lang w:val="en-US" w:eastAsia="en-US" w:bidi="en-US"/>
        </w:rPr>
        <w:t>The security architecture description shall describe the security domains maintained by the TSF consistently with the SFRs.</w:t>
      </w:r>
    </w:p>
    <w:p w14:paraId="11FCD7CB" w14:textId="77777777" w:rsidR="00FB2A9A" w:rsidRPr="00F65489" w:rsidRDefault="00FB2A9A" w:rsidP="00FB2A9A">
      <w:pPr>
        <w:widowControl w:val="0"/>
        <w:autoSpaceDE w:val="0"/>
        <w:autoSpaceDN w:val="0"/>
        <w:spacing w:before="52"/>
        <w:ind w:left="499"/>
        <w:jc w:val="left"/>
        <w:rPr>
          <w:rFonts w:eastAsia="Tahoma" w:cs="Arial"/>
          <w:i/>
          <w:sz w:val="23"/>
          <w:szCs w:val="22"/>
          <w:lang w:val="en-US" w:eastAsia="en-US" w:bidi="en-US"/>
        </w:rPr>
      </w:pPr>
      <w:r w:rsidRPr="00F65489">
        <w:rPr>
          <w:rFonts w:eastAsia="Tahoma" w:cs="Arial"/>
          <w:i/>
          <w:sz w:val="23"/>
          <w:szCs w:val="22"/>
          <w:lang w:val="en-US" w:eastAsia="en-US" w:bidi="en-US"/>
        </w:rPr>
        <w:t>Refinement:</w:t>
      </w:r>
    </w:p>
    <w:p w14:paraId="2BEF3940" w14:textId="76F1AB37" w:rsidR="00FB2A9A" w:rsidRPr="00F65489" w:rsidRDefault="00FB2A9A" w:rsidP="00FB2A9A">
      <w:pPr>
        <w:widowControl w:val="0"/>
        <w:autoSpaceDE w:val="0"/>
        <w:autoSpaceDN w:val="0"/>
        <w:spacing w:before="57"/>
        <w:ind w:left="499" w:right="292"/>
        <w:jc w:val="left"/>
        <w:rPr>
          <w:rFonts w:cs="Arial"/>
        </w:rPr>
      </w:pPr>
      <w:proofErr w:type="gramStart"/>
      <w:r w:rsidRPr="00F65489">
        <w:rPr>
          <w:rFonts w:eastAsia="Tahoma" w:cs="Arial"/>
          <w:szCs w:val="22"/>
          <w:lang w:val="en-US" w:eastAsia="en-US" w:bidi="en-US"/>
        </w:rPr>
        <w:t>In order to</w:t>
      </w:r>
      <w:proofErr w:type="gramEnd"/>
      <w:r w:rsidRPr="00F65489">
        <w:rPr>
          <w:rFonts w:eastAsia="Tahoma" w:cs="Arial"/>
          <w:szCs w:val="22"/>
          <w:lang w:val="en-US" w:eastAsia="en-US" w:bidi="en-US"/>
        </w:rPr>
        <w:t xml:space="preserve"> enforce the domain separation, </w:t>
      </w:r>
      <w:r w:rsidRPr="005A5842">
        <w:rPr>
          <w:rFonts w:eastAsia="Tahoma" w:cs="Arial"/>
          <w:szCs w:val="22"/>
          <w:lang w:val="en-US" w:eastAsia="en-US" w:bidi="en-US"/>
        </w:rPr>
        <w:t xml:space="preserve">the rules included in </w:t>
      </w:r>
      <w:proofErr w:type="gramStart"/>
      <w:r w:rsidRPr="005A5842">
        <w:rPr>
          <w:rFonts w:eastAsia="Tahoma" w:cs="Arial"/>
          <w:szCs w:val="22"/>
          <w:lang w:val="en-US" w:eastAsia="en-US" w:bidi="en-US"/>
        </w:rPr>
        <w:t>A.APPLICATIONS</w:t>
      </w:r>
      <w:proofErr w:type="gramEnd"/>
      <w:r>
        <w:rPr>
          <w:rFonts w:eastAsia="Tahoma" w:cs="Arial"/>
          <w:szCs w:val="22"/>
          <w:lang w:val="en-US" w:eastAsia="en-US" w:bidi="en-US"/>
        </w:rPr>
        <w:t xml:space="preserve"> and OSP.APPLICATIONS</w:t>
      </w:r>
      <w:r w:rsidRPr="005A5842">
        <w:rPr>
          <w:rFonts w:eastAsia="Tahoma" w:cs="Arial"/>
          <w:szCs w:val="22"/>
          <w:lang w:val="en-US" w:eastAsia="en-US" w:bidi="en-US"/>
        </w:rPr>
        <w:t xml:space="preserve"> </w:t>
      </w:r>
      <w:r>
        <w:rPr>
          <w:rFonts w:eastAsia="Tahoma" w:cs="Arial"/>
          <w:szCs w:val="22"/>
          <w:lang w:val="en-US" w:eastAsia="en-US" w:bidi="en-US"/>
        </w:rPr>
        <w:t>must be</w:t>
      </w:r>
      <w:r w:rsidRPr="005A5842">
        <w:rPr>
          <w:rFonts w:eastAsia="Tahoma" w:cs="Arial"/>
          <w:szCs w:val="22"/>
          <w:lang w:val="en-US" w:eastAsia="en-US" w:bidi="en-US"/>
        </w:rPr>
        <w:t xml:space="preserve"> sufficient to maintain the security for all </w:t>
      </w:r>
      <w:r w:rsidR="002E4D3E">
        <w:rPr>
          <w:rFonts w:eastAsia="Tahoma" w:cs="Arial"/>
          <w:szCs w:val="22"/>
          <w:lang w:val="en-US" w:eastAsia="en-US" w:bidi="en-US"/>
        </w:rPr>
        <w:t>A</w:t>
      </w:r>
      <w:r w:rsidRPr="005A5842">
        <w:rPr>
          <w:rFonts w:eastAsia="Tahoma" w:cs="Arial"/>
          <w:szCs w:val="22"/>
          <w:lang w:val="en-US" w:eastAsia="en-US" w:bidi="en-US"/>
        </w:rPr>
        <w:t>pplications loaded on the eUICC containing the TOE</w:t>
      </w:r>
      <w:r>
        <w:rPr>
          <w:rFonts w:eastAsia="Tahoma" w:cs="Arial"/>
          <w:szCs w:val="22"/>
          <w:lang w:val="en-US" w:eastAsia="en-US" w:bidi="en-US"/>
        </w:rPr>
        <w:t xml:space="preserve">. In addition, the TOE shall provide additional isolation mechanisms to guarantee </w:t>
      </w:r>
      <w:proofErr w:type="gramStart"/>
      <w:r>
        <w:rPr>
          <w:rFonts w:eastAsia="Tahoma" w:cs="Arial"/>
          <w:szCs w:val="22"/>
          <w:lang w:val="en-US" w:eastAsia="en-US" w:bidi="en-US"/>
        </w:rPr>
        <w:t>O.ISOLATION</w:t>
      </w:r>
      <w:proofErr w:type="gramEnd"/>
      <w:r>
        <w:rPr>
          <w:rFonts w:eastAsia="Tahoma" w:cs="Arial"/>
          <w:szCs w:val="22"/>
          <w:lang w:val="en-US" w:eastAsia="en-US" w:bidi="en-US"/>
        </w:rPr>
        <w:t xml:space="preserve"> independently from the defined objectives for the environment.  </w:t>
      </w:r>
    </w:p>
    <w:p w14:paraId="13741010" w14:textId="77777777" w:rsidR="00FB2A9A" w:rsidRPr="00B6417A" w:rsidRDefault="00FB2A9A" w:rsidP="00FB2A9A">
      <w:pPr>
        <w:widowControl w:val="0"/>
        <w:autoSpaceDE w:val="0"/>
        <w:autoSpaceDN w:val="0"/>
        <w:spacing w:before="11"/>
        <w:jc w:val="left"/>
        <w:rPr>
          <w:rFonts w:eastAsia="Tahoma" w:cs="Arial"/>
          <w:sz w:val="24"/>
          <w:szCs w:val="22"/>
          <w:lang w:eastAsia="en-US" w:bidi="en-US"/>
        </w:rPr>
      </w:pPr>
    </w:p>
    <w:p w14:paraId="6698F80C" w14:textId="77777777" w:rsidR="00FB2A9A" w:rsidRPr="00F65489" w:rsidRDefault="00FB2A9A" w:rsidP="00FB2A9A">
      <w:pPr>
        <w:widowControl w:val="0"/>
        <w:autoSpaceDE w:val="0"/>
        <w:autoSpaceDN w:val="0"/>
        <w:spacing w:before="0"/>
        <w:ind w:left="215"/>
        <w:jc w:val="left"/>
        <w:rPr>
          <w:rFonts w:cs="Arial"/>
        </w:rPr>
      </w:pPr>
      <w:r w:rsidRPr="00F65489">
        <w:rPr>
          <w:rFonts w:eastAsia="Tahoma" w:cs="Arial"/>
          <w:b/>
          <w:szCs w:val="22"/>
          <w:lang w:val="en-US" w:eastAsia="en-US" w:bidi="en-US"/>
        </w:rPr>
        <w:t>ADV_ARC.1.3C</w:t>
      </w:r>
      <w:r w:rsidRPr="00F65489">
        <w:rPr>
          <w:rFonts w:eastAsia="Tahoma" w:cs="Arial"/>
          <w:b/>
          <w:spacing w:val="-1"/>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8"/>
          <w:szCs w:val="22"/>
          <w:lang w:val="en-US" w:eastAsia="en-US" w:bidi="en-US"/>
        </w:rPr>
        <w:t xml:space="preserve"> </w:t>
      </w:r>
      <w:r w:rsidRPr="00F65489">
        <w:rPr>
          <w:rFonts w:eastAsia="Tahoma" w:cs="Arial"/>
          <w:szCs w:val="22"/>
          <w:lang w:val="en-US" w:eastAsia="en-US" w:bidi="en-US"/>
        </w:rPr>
        <w:t>security</w:t>
      </w:r>
      <w:r w:rsidRPr="00F65489">
        <w:rPr>
          <w:rFonts w:eastAsia="Tahoma" w:cs="Arial"/>
          <w:spacing w:val="-6"/>
          <w:szCs w:val="22"/>
          <w:lang w:val="en-US" w:eastAsia="en-US" w:bidi="en-US"/>
        </w:rPr>
        <w:t xml:space="preserve"> </w:t>
      </w:r>
      <w:r w:rsidRPr="00F65489">
        <w:rPr>
          <w:rFonts w:eastAsia="Tahoma" w:cs="Arial"/>
          <w:szCs w:val="22"/>
          <w:lang w:val="en-US" w:eastAsia="en-US" w:bidi="en-US"/>
        </w:rPr>
        <w:t>architecture</w:t>
      </w:r>
      <w:r w:rsidRPr="00F65489">
        <w:rPr>
          <w:rFonts w:eastAsia="Tahoma" w:cs="Arial"/>
          <w:spacing w:val="-8"/>
          <w:szCs w:val="22"/>
          <w:lang w:val="en-US" w:eastAsia="en-US" w:bidi="en-US"/>
        </w:rPr>
        <w:t xml:space="preserve"> </w:t>
      </w:r>
      <w:r w:rsidRPr="00F65489">
        <w:rPr>
          <w:rFonts w:eastAsia="Tahoma" w:cs="Arial"/>
          <w:szCs w:val="22"/>
          <w:lang w:val="en-US" w:eastAsia="en-US" w:bidi="en-US"/>
        </w:rPr>
        <w:t>description</w:t>
      </w:r>
      <w:r w:rsidRPr="00F65489">
        <w:rPr>
          <w:rFonts w:eastAsia="Tahoma" w:cs="Arial"/>
          <w:spacing w:val="-7"/>
          <w:szCs w:val="22"/>
          <w:lang w:val="en-US" w:eastAsia="en-US" w:bidi="en-US"/>
        </w:rPr>
        <w:t xml:space="preserve"> </w:t>
      </w:r>
      <w:r w:rsidRPr="00F65489">
        <w:rPr>
          <w:rFonts w:eastAsia="Tahoma" w:cs="Arial"/>
          <w:szCs w:val="22"/>
          <w:lang w:val="en-US" w:eastAsia="en-US" w:bidi="en-US"/>
        </w:rPr>
        <w:t>shall</w:t>
      </w:r>
      <w:r w:rsidRPr="00F65489">
        <w:rPr>
          <w:rFonts w:eastAsia="Tahoma" w:cs="Arial"/>
          <w:spacing w:val="-7"/>
          <w:szCs w:val="22"/>
          <w:lang w:val="en-US" w:eastAsia="en-US" w:bidi="en-US"/>
        </w:rPr>
        <w:t xml:space="preserve"> </w:t>
      </w:r>
      <w:r w:rsidRPr="00F65489">
        <w:rPr>
          <w:rFonts w:eastAsia="Tahoma" w:cs="Arial"/>
          <w:szCs w:val="22"/>
          <w:lang w:val="en-US" w:eastAsia="en-US" w:bidi="en-US"/>
        </w:rPr>
        <w:t>describe</w:t>
      </w:r>
      <w:r w:rsidRPr="00F65489">
        <w:rPr>
          <w:rFonts w:eastAsia="Tahoma" w:cs="Arial"/>
          <w:spacing w:val="-8"/>
          <w:szCs w:val="22"/>
          <w:lang w:val="en-US" w:eastAsia="en-US" w:bidi="en-US"/>
        </w:rPr>
        <w:t xml:space="preserve"> </w:t>
      </w:r>
      <w:r w:rsidRPr="00F65489">
        <w:rPr>
          <w:rFonts w:eastAsia="Tahoma" w:cs="Arial"/>
          <w:szCs w:val="22"/>
          <w:lang w:val="en-US" w:eastAsia="en-US" w:bidi="en-US"/>
        </w:rPr>
        <w:t>how</w:t>
      </w:r>
      <w:r w:rsidRPr="00F65489">
        <w:rPr>
          <w:rFonts w:eastAsia="Tahoma" w:cs="Arial"/>
          <w:spacing w:val="-7"/>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8"/>
          <w:szCs w:val="22"/>
          <w:lang w:val="en-US" w:eastAsia="en-US" w:bidi="en-US"/>
        </w:rPr>
        <w:t xml:space="preserve"> </w:t>
      </w:r>
      <w:r w:rsidRPr="00F65489">
        <w:rPr>
          <w:rFonts w:eastAsia="Tahoma" w:cs="Arial"/>
          <w:szCs w:val="22"/>
          <w:lang w:val="en-US" w:eastAsia="en-US" w:bidi="en-US"/>
        </w:rPr>
        <w:t>TSF</w:t>
      </w:r>
      <w:r w:rsidRPr="00F65489">
        <w:rPr>
          <w:rFonts w:eastAsia="Tahoma" w:cs="Arial"/>
          <w:spacing w:val="-6"/>
          <w:szCs w:val="22"/>
          <w:lang w:val="en-US" w:eastAsia="en-US" w:bidi="en-US"/>
        </w:rPr>
        <w:t xml:space="preserve"> </w:t>
      </w:r>
      <w:proofErr w:type="spellStart"/>
      <w:r w:rsidRPr="00F65489">
        <w:rPr>
          <w:rFonts w:eastAsia="Tahoma" w:cs="Arial"/>
          <w:szCs w:val="22"/>
          <w:lang w:val="en-US" w:eastAsia="en-US" w:bidi="en-US"/>
        </w:rPr>
        <w:lastRenderedPageBreak/>
        <w:t>initialisation</w:t>
      </w:r>
      <w:proofErr w:type="spellEnd"/>
      <w:r w:rsidRPr="00F65489">
        <w:rPr>
          <w:rFonts w:eastAsia="Tahoma" w:cs="Arial"/>
          <w:szCs w:val="22"/>
          <w:lang w:val="en-US" w:eastAsia="en-US" w:bidi="en-US"/>
        </w:rPr>
        <w:t xml:space="preserve"> process is</w:t>
      </w:r>
      <w:r w:rsidRPr="00F65489">
        <w:rPr>
          <w:rFonts w:eastAsia="Tahoma" w:cs="Arial"/>
          <w:spacing w:val="-1"/>
          <w:szCs w:val="22"/>
          <w:lang w:val="en-US" w:eastAsia="en-US" w:bidi="en-US"/>
        </w:rPr>
        <w:t xml:space="preserve"> </w:t>
      </w:r>
      <w:r w:rsidRPr="00F65489">
        <w:rPr>
          <w:rFonts w:eastAsia="Tahoma" w:cs="Arial"/>
          <w:szCs w:val="22"/>
          <w:lang w:val="en-US" w:eastAsia="en-US" w:bidi="en-US"/>
        </w:rPr>
        <w:t>secure.</w:t>
      </w:r>
    </w:p>
    <w:p w14:paraId="1570D415" w14:textId="77777777" w:rsidR="00FB2A9A" w:rsidRPr="00F65489" w:rsidRDefault="00FB2A9A" w:rsidP="00FB2A9A">
      <w:pPr>
        <w:widowControl w:val="0"/>
        <w:autoSpaceDE w:val="0"/>
        <w:autoSpaceDN w:val="0"/>
        <w:spacing w:before="10"/>
        <w:jc w:val="left"/>
        <w:rPr>
          <w:rFonts w:eastAsia="Tahoma" w:cs="Arial"/>
          <w:sz w:val="24"/>
          <w:szCs w:val="22"/>
          <w:lang w:val="en-US" w:eastAsia="en-US" w:bidi="en-US"/>
        </w:rPr>
      </w:pPr>
    </w:p>
    <w:p w14:paraId="2484D670" w14:textId="77777777" w:rsidR="00FB2A9A" w:rsidRPr="00F65489" w:rsidRDefault="00FB2A9A" w:rsidP="00FB2A9A">
      <w:pPr>
        <w:widowControl w:val="0"/>
        <w:autoSpaceDE w:val="0"/>
        <w:autoSpaceDN w:val="0"/>
        <w:spacing w:before="0"/>
        <w:ind w:left="215" w:right="215"/>
        <w:jc w:val="left"/>
        <w:rPr>
          <w:rFonts w:cs="Arial"/>
        </w:rPr>
      </w:pPr>
      <w:r w:rsidRPr="00F65489">
        <w:rPr>
          <w:rFonts w:eastAsia="Tahoma" w:cs="Arial"/>
          <w:b/>
          <w:szCs w:val="22"/>
          <w:lang w:val="en-US" w:eastAsia="en-US" w:bidi="en-US"/>
        </w:rPr>
        <w:t xml:space="preserve">ADV_ARC.1.4C </w:t>
      </w:r>
      <w:r w:rsidRPr="00F65489">
        <w:rPr>
          <w:rFonts w:eastAsia="Tahoma" w:cs="Arial"/>
          <w:szCs w:val="22"/>
          <w:lang w:val="en-US" w:eastAsia="en-US" w:bidi="en-US"/>
        </w:rPr>
        <w:t>The security architecture description shall demonstrate that the TSF protects itself from tampering.</w:t>
      </w:r>
    </w:p>
    <w:p w14:paraId="172351FE" w14:textId="77777777" w:rsidR="00FB2A9A" w:rsidRPr="00F65489" w:rsidRDefault="00FB2A9A" w:rsidP="00FB2A9A">
      <w:pPr>
        <w:widowControl w:val="0"/>
        <w:autoSpaceDE w:val="0"/>
        <w:autoSpaceDN w:val="0"/>
        <w:spacing w:before="9"/>
        <w:jc w:val="left"/>
        <w:rPr>
          <w:rFonts w:eastAsia="Tahoma" w:cs="Arial"/>
          <w:sz w:val="24"/>
          <w:szCs w:val="22"/>
          <w:lang w:val="en-US" w:eastAsia="en-US" w:bidi="en-US"/>
        </w:rPr>
      </w:pPr>
    </w:p>
    <w:p w14:paraId="410D45CE" w14:textId="77777777" w:rsidR="00FB2A9A" w:rsidRPr="00F65489" w:rsidRDefault="00FB2A9A" w:rsidP="00FB2A9A">
      <w:pPr>
        <w:widowControl w:val="0"/>
        <w:autoSpaceDE w:val="0"/>
        <w:autoSpaceDN w:val="0"/>
        <w:spacing w:before="1"/>
        <w:ind w:left="215"/>
        <w:jc w:val="left"/>
        <w:rPr>
          <w:rFonts w:cs="Arial"/>
        </w:rPr>
      </w:pPr>
      <w:r w:rsidRPr="00F65489">
        <w:rPr>
          <w:rFonts w:eastAsia="Tahoma" w:cs="Arial"/>
          <w:b/>
          <w:szCs w:val="22"/>
          <w:lang w:val="en-US" w:eastAsia="en-US" w:bidi="en-US"/>
        </w:rPr>
        <w:t>ADV_ARC.1.5C</w:t>
      </w:r>
      <w:r w:rsidRPr="00F65489">
        <w:rPr>
          <w:rFonts w:eastAsia="Tahoma" w:cs="Arial"/>
          <w:b/>
          <w:spacing w:val="-2"/>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17"/>
          <w:szCs w:val="22"/>
          <w:lang w:val="en-US" w:eastAsia="en-US" w:bidi="en-US"/>
        </w:rPr>
        <w:t xml:space="preserve"> </w:t>
      </w:r>
      <w:r w:rsidRPr="00F65489">
        <w:rPr>
          <w:rFonts w:eastAsia="Tahoma" w:cs="Arial"/>
          <w:szCs w:val="22"/>
          <w:lang w:val="en-US" w:eastAsia="en-US" w:bidi="en-US"/>
        </w:rPr>
        <w:t>security</w:t>
      </w:r>
      <w:r w:rsidRPr="00F65489">
        <w:rPr>
          <w:rFonts w:eastAsia="Tahoma" w:cs="Arial"/>
          <w:spacing w:val="-17"/>
          <w:szCs w:val="22"/>
          <w:lang w:val="en-US" w:eastAsia="en-US" w:bidi="en-US"/>
        </w:rPr>
        <w:t xml:space="preserve"> </w:t>
      </w:r>
      <w:r w:rsidRPr="00F65489">
        <w:rPr>
          <w:rFonts w:eastAsia="Tahoma" w:cs="Arial"/>
          <w:szCs w:val="22"/>
          <w:lang w:val="en-US" w:eastAsia="en-US" w:bidi="en-US"/>
        </w:rPr>
        <w:t>architecture</w:t>
      </w:r>
      <w:r w:rsidRPr="00F65489">
        <w:rPr>
          <w:rFonts w:eastAsia="Tahoma" w:cs="Arial"/>
          <w:spacing w:val="-17"/>
          <w:szCs w:val="22"/>
          <w:lang w:val="en-US" w:eastAsia="en-US" w:bidi="en-US"/>
        </w:rPr>
        <w:t xml:space="preserve"> </w:t>
      </w:r>
      <w:r w:rsidRPr="00F65489">
        <w:rPr>
          <w:rFonts w:eastAsia="Tahoma" w:cs="Arial"/>
          <w:szCs w:val="22"/>
          <w:lang w:val="en-US" w:eastAsia="en-US" w:bidi="en-US"/>
        </w:rPr>
        <w:t>description</w:t>
      </w:r>
      <w:r w:rsidRPr="00F65489">
        <w:rPr>
          <w:rFonts w:eastAsia="Tahoma" w:cs="Arial"/>
          <w:spacing w:val="-18"/>
          <w:szCs w:val="22"/>
          <w:lang w:val="en-US" w:eastAsia="en-US" w:bidi="en-US"/>
        </w:rPr>
        <w:t xml:space="preserve"> </w:t>
      </w:r>
      <w:r w:rsidRPr="00F65489">
        <w:rPr>
          <w:rFonts w:eastAsia="Tahoma" w:cs="Arial"/>
          <w:szCs w:val="22"/>
          <w:lang w:val="en-US" w:eastAsia="en-US" w:bidi="en-US"/>
        </w:rPr>
        <w:t>shall</w:t>
      </w:r>
      <w:r w:rsidRPr="00F65489">
        <w:rPr>
          <w:rFonts w:eastAsia="Tahoma" w:cs="Arial"/>
          <w:spacing w:val="-16"/>
          <w:szCs w:val="22"/>
          <w:lang w:val="en-US" w:eastAsia="en-US" w:bidi="en-US"/>
        </w:rPr>
        <w:t xml:space="preserve"> </w:t>
      </w:r>
      <w:r w:rsidRPr="00F65489">
        <w:rPr>
          <w:rFonts w:eastAsia="Tahoma" w:cs="Arial"/>
          <w:szCs w:val="22"/>
          <w:lang w:val="en-US" w:eastAsia="en-US" w:bidi="en-US"/>
        </w:rPr>
        <w:t>demonstrate</w:t>
      </w:r>
      <w:r w:rsidRPr="00F65489">
        <w:rPr>
          <w:rFonts w:eastAsia="Tahoma" w:cs="Arial"/>
          <w:spacing w:val="-18"/>
          <w:szCs w:val="22"/>
          <w:lang w:val="en-US" w:eastAsia="en-US" w:bidi="en-US"/>
        </w:rPr>
        <w:t xml:space="preserve"> </w:t>
      </w:r>
      <w:r w:rsidRPr="00F65489">
        <w:rPr>
          <w:rFonts w:eastAsia="Tahoma" w:cs="Arial"/>
          <w:szCs w:val="22"/>
          <w:lang w:val="en-US" w:eastAsia="en-US" w:bidi="en-US"/>
        </w:rPr>
        <w:t>that</w:t>
      </w:r>
      <w:r w:rsidRPr="00F65489">
        <w:rPr>
          <w:rFonts w:eastAsia="Tahoma" w:cs="Arial"/>
          <w:spacing w:val="-16"/>
          <w:szCs w:val="22"/>
          <w:lang w:val="en-US" w:eastAsia="en-US" w:bidi="en-US"/>
        </w:rPr>
        <w:t xml:space="preserve"> </w:t>
      </w:r>
      <w:r w:rsidRPr="00F65489">
        <w:rPr>
          <w:rFonts w:eastAsia="Tahoma" w:cs="Arial"/>
          <w:szCs w:val="22"/>
          <w:lang w:val="en-US" w:eastAsia="en-US" w:bidi="en-US"/>
        </w:rPr>
        <w:t>the</w:t>
      </w:r>
      <w:r w:rsidRPr="00F65489">
        <w:rPr>
          <w:rFonts w:eastAsia="Tahoma" w:cs="Arial"/>
          <w:spacing w:val="-18"/>
          <w:szCs w:val="22"/>
          <w:lang w:val="en-US" w:eastAsia="en-US" w:bidi="en-US"/>
        </w:rPr>
        <w:t xml:space="preserve"> </w:t>
      </w:r>
      <w:r w:rsidRPr="00F65489">
        <w:rPr>
          <w:rFonts w:eastAsia="Tahoma" w:cs="Arial"/>
          <w:szCs w:val="22"/>
          <w:lang w:val="en-US" w:eastAsia="en-US" w:bidi="en-US"/>
        </w:rPr>
        <w:t>TSF</w:t>
      </w:r>
      <w:r w:rsidRPr="00F65489">
        <w:rPr>
          <w:rFonts w:eastAsia="Tahoma" w:cs="Arial"/>
          <w:spacing w:val="-16"/>
          <w:szCs w:val="22"/>
          <w:lang w:val="en-US" w:eastAsia="en-US" w:bidi="en-US"/>
        </w:rPr>
        <w:t xml:space="preserve"> </w:t>
      </w:r>
      <w:r w:rsidRPr="00F65489">
        <w:rPr>
          <w:rFonts w:eastAsia="Tahoma" w:cs="Arial"/>
          <w:szCs w:val="22"/>
          <w:lang w:val="en-US" w:eastAsia="en-US" w:bidi="en-US"/>
        </w:rPr>
        <w:t xml:space="preserve">prevents </w:t>
      </w:r>
      <w:proofErr w:type="gramStart"/>
      <w:r w:rsidRPr="00F65489">
        <w:rPr>
          <w:rFonts w:eastAsia="Tahoma" w:cs="Arial"/>
          <w:szCs w:val="22"/>
          <w:lang w:val="en-US" w:eastAsia="en-US" w:bidi="en-US"/>
        </w:rPr>
        <w:t>bypass</w:t>
      </w:r>
      <w:proofErr w:type="gramEnd"/>
      <w:r w:rsidRPr="00F65489">
        <w:rPr>
          <w:rFonts w:eastAsia="Tahoma" w:cs="Arial"/>
          <w:szCs w:val="22"/>
          <w:lang w:val="en-US" w:eastAsia="en-US" w:bidi="en-US"/>
        </w:rPr>
        <w:t xml:space="preserve"> of the SFR-enforcing</w:t>
      </w:r>
      <w:r w:rsidRPr="00F65489">
        <w:rPr>
          <w:rFonts w:eastAsia="Tahoma" w:cs="Arial"/>
          <w:spacing w:val="-3"/>
          <w:szCs w:val="22"/>
          <w:lang w:val="en-US" w:eastAsia="en-US" w:bidi="en-US"/>
        </w:rPr>
        <w:t xml:space="preserve"> </w:t>
      </w:r>
      <w:r w:rsidRPr="00F65489">
        <w:rPr>
          <w:rFonts w:eastAsia="Tahoma" w:cs="Arial"/>
          <w:szCs w:val="22"/>
          <w:lang w:val="en-US" w:eastAsia="en-US" w:bidi="en-US"/>
        </w:rPr>
        <w:t>functionality.</w:t>
      </w:r>
    </w:p>
    <w:p w14:paraId="353BC315" w14:textId="77777777" w:rsidR="00FB2A9A" w:rsidRPr="00F65489" w:rsidRDefault="00FB2A9A" w:rsidP="00FB2A9A">
      <w:pPr>
        <w:widowControl w:val="0"/>
        <w:autoSpaceDE w:val="0"/>
        <w:autoSpaceDN w:val="0"/>
        <w:spacing w:before="11"/>
        <w:jc w:val="left"/>
        <w:rPr>
          <w:rFonts w:eastAsia="Tahoma" w:cs="Arial"/>
          <w:sz w:val="24"/>
          <w:szCs w:val="22"/>
          <w:lang w:val="en-US" w:eastAsia="en-US" w:bidi="en-US"/>
        </w:rPr>
      </w:pPr>
    </w:p>
    <w:p w14:paraId="50B7CEE6" w14:textId="77777777" w:rsidR="00FB2A9A" w:rsidRPr="00F65489" w:rsidRDefault="00FB2A9A" w:rsidP="00FB2A9A">
      <w:pPr>
        <w:widowControl w:val="0"/>
        <w:autoSpaceDE w:val="0"/>
        <w:autoSpaceDN w:val="0"/>
        <w:spacing w:before="1"/>
        <w:ind w:left="215"/>
        <w:jc w:val="left"/>
        <w:rPr>
          <w:rFonts w:cs="Arial"/>
        </w:rPr>
      </w:pPr>
      <w:r w:rsidRPr="00F65489">
        <w:rPr>
          <w:rFonts w:eastAsia="Tahoma" w:cs="Arial"/>
          <w:b/>
          <w:szCs w:val="22"/>
          <w:lang w:val="en-US" w:eastAsia="en-US" w:bidi="en-US"/>
        </w:rPr>
        <w:t xml:space="preserve">ADV_ARC.1.1E </w:t>
      </w:r>
      <w:r w:rsidRPr="00F65489">
        <w:rPr>
          <w:rFonts w:eastAsia="Tahoma" w:cs="Arial"/>
          <w:szCs w:val="22"/>
          <w:lang w:val="en-US" w:eastAsia="en-US" w:bidi="en-US"/>
        </w:rPr>
        <w:t>The evaluator shall confirm that the information provided meets all requirements for content and presentation of evidence.</w:t>
      </w:r>
    </w:p>
    <w:p w14:paraId="36893854" w14:textId="77777777" w:rsidR="00FB2A9A" w:rsidRDefault="00FB2A9A" w:rsidP="00FB2A9A">
      <w:pPr>
        <w:pStyle w:val="NormalParagraph"/>
        <w:rPr>
          <w:b/>
          <w:bCs/>
          <w:lang w:eastAsia="en-US"/>
        </w:rPr>
      </w:pPr>
    </w:p>
    <w:p w14:paraId="4942C223" w14:textId="77777777" w:rsidR="00FB2A9A" w:rsidRPr="007D7B04" w:rsidRDefault="00FB2A9A" w:rsidP="00120EF8">
      <w:pPr>
        <w:pStyle w:val="Heading2"/>
      </w:pPr>
      <w:bookmarkStart w:id="28" w:name="_Toc235203075"/>
      <w:r w:rsidRPr="00436545">
        <w:t xml:space="preserve">Refinements </w:t>
      </w:r>
      <w:r>
        <w:t xml:space="preserve">of Vulnerability Analysis </w:t>
      </w:r>
      <w:r w:rsidRPr="00436545">
        <w:t>(A</w:t>
      </w:r>
      <w:r>
        <w:t>VA</w:t>
      </w:r>
      <w:r w:rsidRPr="00436545">
        <w:t>_</w:t>
      </w:r>
      <w:r>
        <w:t>VAN</w:t>
      </w:r>
      <w:r w:rsidRPr="00436545">
        <w:t>.</w:t>
      </w:r>
      <w:r>
        <w:t>5</w:t>
      </w:r>
      <w:r w:rsidRPr="00436545">
        <w:t>)</w:t>
      </w:r>
      <w:bookmarkEnd w:id="28"/>
      <w:r w:rsidRPr="00436545">
        <w:t xml:space="preserve"> </w:t>
      </w:r>
    </w:p>
    <w:p w14:paraId="211E8777" w14:textId="77777777" w:rsidR="00FB2A9A" w:rsidRPr="00F65489" w:rsidRDefault="00FB2A9A" w:rsidP="00FB2A9A">
      <w:pPr>
        <w:widowControl w:val="0"/>
        <w:autoSpaceDE w:val="0"/>
        <w:autoSpaceDN w:val="0"/>
        <w:spacing w:before="52"/>
        <w:ind w:left="499"/>
        <w:jc w:val="left"/>
        <w:rPr>
          <w:rFonts w:eastAsia="Tahoma" w:cs="Arial"/>
          <w:i/>
          <w:sz w:val="23"/>
          <w:szCs w:val="22"/>
          <w:lang w:val="en-US" w:eastAsia="en-US" w:bidi="en-US"/>
        </w:rPr>
      </w:pPr>
      <w:r w:rsidRPr="00F65489">
        <w:rPr>
          <w:rFonts w:eastAsia="Tahoma" w:cs="Arial"/>
          <w:i/>
          <w:sz w:val="23"/>
          <w:szCs w:val="22"/>
          <w:lang w:val="en-US" w:eastAsia="en-US" w:bidi="en-US"/>
        </w:rPr>
        <w:t>Refinement:</w:t>
      </w:r>
    </w:p>
    <w:p w14:paraId="2B3FB666" w14:textId="77777777" w:rsidR="00FB2A9A" w:rsidRDefault="00FB2A9A" w:rsidP="00FB2A9A">
      <w:pPr>
        <w:widowControl w:val="0"/>
        <w:autoSpaceDE w:val="0"/>
        <w:autoSpaceDN w:val="0"/>
        <w:spacing w:before="57"/>
        <w:ind w:left="499" w:right="292"/>
        <w:jc w:val="left"/>
        <w:rPr>
          <w:rFonts w:eastAsia="Tahoma" w:cs="Arial"/>
          <w:szCs w:val="22"/>
          <w:lang w:eastAsia="en-US" w:bidi="en-US"/>
        </w:rPr>
      </w:pPr>
      <w:r w:rsidRPr="007D7B04">
        <w:rPr>
          <w:rFonts w:eastAsia="Tahoma" w:cs="Arial"/>
          <w:szCs w:val="22"/>
          <w:lang w:val="en-US" w:eastAsia="en-US" w:bidi="en-US"/>
        </w:rPr>
        <w:t xml:space="preserve">The vulnerability analysis covers the resistance against </w:t>
      </w:r>
      <w:r>
        <w:rPr>
          <w:rFonts w:eastAsia="Tahoma" w:cs="Arial"/>
          <w:szCs w:val="22"/>
          <w:lang w:val="en-US" w:eastAsia="en-US" w:bidi="en-US"/>
        </w:rPr>
        <w:t>logical</w:t>
      </w:r>
      <w:r w:rsidRPr="007D7B04">
        <w:rPr>
          <w:rFonts w:eastAsia="Tahoma" w:cs="Arial"/>
          <w:szCs w:val="22"/>
          <w:lang w:val="en-US" w:eastAsia="en-US" w:bidi="en-US"/>
        </w:rPr>
        <w:t xml:space="preserve"> attacks </w:t>
      </w:r>
      <w:r w:rsidRPr="00D61B88">
        <w:rPr>
          <w:rFonts w:eastAsia="Tahoma" w:cs="Arial"/>
          <w:lang w:bidi="en-US"/>
        </w:rPr>
        <w:t>related to the threat </w:t>
      </w:r>
      <w:proofErr w:type="gramStart"/>
      <w:r w:rsidRPr="00D61B88">
        <w:rPr>
          <w:rFonts w:eastAsia="Tahoma" w:cs="Arial"/>
          <w:lang w:bidi="en-US"/>
        </w:rPr>
        <w:t>T.UNVERIFIED</w:t>
      </w:r>
      <w:proofErr w:type="gramEnd"/>
      <w:r w:rsidRPr="00D61B88">
        <w:rPr>
          <w:rFonts w:eastAsia="Tahoma" w:cs="Arial"/>
          <w:lang w:bidi="en-US"/>
        </w:rPr>
        <w:t>_APPLICATION</w:t>
      </w:r>
      <w:r>
        <w:rPr>
          <w:rFonts w:eastAsia="Tahoma" w:cs="Arial"/>
          <w:lang w:bidi="en-US"/>
        </w:rPr>
        <w:t>.</w:t>
      </w:r>
      <w:r w:rsidRPr="00BB6B1F">
        <w:rPr>
          <w:rFonts w:eastAsia="Tahoma" w:cs="Arial"/>
          <w:szCs w:val="22"/>
          <w:lang w:eastAsia="en-US" w:bidi="en-US"/>
        </w:rPr>
        <w:t xml:space="preserve"> This is covered with independence from the rules derived from the objectives for the environment </w:t>
      </w:r>
      <w:proofErr w:type="gramStart"/>
      <w:r w:rsidRPr="00BB6B1F">
        <w:rPr>
          <w:rFonts w:eastAsia="Tahoma" w:cs="Arial"/>
          <w:szCs w:val="22"/>
          <w:lang w:eastAsia="en-US" w:bidi="en-US"/>
        </w:rPr>
        <w:t>OE.</w:t>
      </w:r>
      <w:r>
        <w:rPr>
          <w:rFonts w:eastAsia="Tahoma" w:cs="Arial"/>
          <w:szCs w:val="22"/>
          <w:lang w:eastAsia="en-US" w:bidi="en-US"/>
        </w:rPr>
        <w:t>APPLICATIONS</w:t>
      </w:r>
      <w:proofErr w:type="gramEnd"/>
      <w:r w:rsidRPr="00BB6B1F">
        <w:rPr>
          <w:rFonts w:eastAsia="Tahoma" w:cs="Arial"/>
          <w:szCs w:val="22"/>
          <w:lang w:eastAsia="en-US" w:bidi="en-US"/>
        </w:rPr>
        <w:t xml:space="preserve"> (in case of Java</w:t>
      </w:r>
      <w:r>
        <w:rPr>
          <w:rFonts w:eastAsia="Tahoma" w:cs="Arial"/>
          <w:szCs w:val="22"/>
          <w:lang w:eastAsia="en-US" w:bidi="en-US"/>
        </w:rPr>
        <w:t xml:space="preserve"> </w:t>
      </w:r>
      <w:r w:rsidRPr="00BB6B1F">
        <w:rPr>
          <w:rFonts w:eastAsia="Tahoma" w:cs="Arial"/>
          <w:szCs w:val="22"/>
          <w:lang w:eastAsia="en-US" w:bidi="en-US"/>
        </w:rPr>
        <w:t xml:space="preserve">Card also </w:t>
      </w:r>
      <w:proofErr w:type="gramStart"/>
      <w:r w:rsidRPr="00BB6B1F">
        <w:rPr>
          <w:rFonts w:eastAsia="Tahoma" w:cs="Arial"/>
          <w:szCs w:val="22"/>
          <w:lang w:eastAsia="en-US" w:bidi="en-US"/>
        </w:rPr>
        <w:t>OE.</w:t>
      </w:r>
      <w:r>
        <w:rPr>
          <w:rFonts w:eastAsia="Tahoma" w:cs="Arial"/>
          <w:szCs w:val="22"/>
          <w:lang w:eastAsia="en-US" w:bidi="en-US"/>
        </w:rPr>
        <w:t>VERIFICATION</w:t>
      </w:r>
      <w:proofErr w:type="gramEnd"/>
      <w:r w:rsidRPr="00BB6B1F">
        <w:rPr>
          <w:rFonts w:eastAsia="Tahoma" w:cs="Arial"/>
          <w:szCs w:val="22"/>
          <w:lang w:eastAsia="en-US" w:bidi="en-US"/>
        </w:rPr>
        <w:t xml:space="preserve">, </w:t>
      </w:r>
      <w:r w:rsidRPr="00A255F8">
        <w:rPr>
          <w:rFonts w:eastAsia="Tahoma" w:cs="Arial"/>
          <w:szCs w:val="22"/>
          <w:lang w:eastAsia="en-US" w:bidi="en-US"/>
        </w:rPr>
        <w:t>OE.CAP-FILE </w:t>
      </w:r>
      <w:r w:rsidRPr="00BB6B1F">
        <w:rPr>
          <w:rFonts w:eastAsia="Tahoma" w:cs="Arial"/>
          <w:szCs w:val="22"/>
          <w:lang w:eastAsia="en-US" w:bidi="en-US"/>
        </w:rPr>
        <w:t xml:space="preserve">and </w:t>
      </w:r>
      <w:proofErr w:type="gramStart"/>
      <w:r w:rsidRPr="00507825">
        <w:rPr>
          <w:rFonts w:eastAsia="Tahoma" w:cs="Arial"/>
          <w:szCs w:val="22"/>
          <w:lang w:eastAsia="en-US" w:bidi="en-US"/>
        </w:rPr>
        <w:t>OE.CODE</w:t>
      </w:r>
      <w:proofErr w:type="gramEnd"/>
      <w:r w:rsidRPr="00507825">
        <w:rPr>
          <w:rFonts w:eastAsia="Tahoma" w:cs="Arial"/>
          <w:szCs w:val="22"/>
          <w:lang w:eastAsia="en-US" w:bidi="en-US"/>
        </w:rPr>
        <w:t>-EVIDENCE</w:t>
      </w:r>
      <w:r w:rsidRPr="00BB6B1F">
        <w:rPr>
          <w:rFonts w:eastAsia="Tahoma" w:cs="Arial"/>
          <w:szCs w:val="22"/>
          <w:lang w:eastAsia="en-US" w:bidi="en-US"/>
        </w:rPr>
        <w:t>).</w:t>
      </w:r>
      <w:r>
        <w:rPr>
          <w:rFonts w:eastAsia="Tahoma" w:cs="Arial"/>
          <w:szCs w:val="22"/>
          <w:lang w:eastAsia="en-US" w:bidi="en-US"/>
        </w:rPr>
        <w:t xml:space="preserve"> </w:t>
      </w:r>
    </w:p>
    <w:p w14:paraId="15D5F3F8" w14:textId="77777777" w:rsidR="0002560A" w:rsidRPr="00120EF8" w:rsidRDefault="0002560A" w:rsidP="00120EF8">
      <w:pPr>
        <w:pStyle w:val="NormalParagraph"/>
        <w:rPr>
          <w:lang w:eastAsia="en-US" w:bidi="bn-BD"/>
        </w:rPr>
      </w:pPr>
    </w:p>
    <w:p w14:paraId="7C6536AC" w14:textId="77777777" w:rsidR="00E33692" w:rsidRPr="00120EF8" w:rsidRDefault="00E33692" w:rsidP="00D974EA">
      <w:pPr>
        <w:spacing w:before="0"/>
        <w:jc w:val="left"/>
        <w:rPr>
          <w:lang w:val="en-US" w:eastAsia="en-US"/>
        </w:rPr>
      </w:pPr>
    </w:p>
    <w:p w14:paraId="4E58E5FB" w14:textId="343D4DD5" w:rsidR="00C379AE" w:rsidRDefault="00C379AE">
      <w:pPr>
        <w:spacing w:before="0"/>
        <w:jc w:val="left"/>
        <w:rPr>
          <w:szCs w:val="22"/>
          <w:lang w:eastAsia="en-US" w:bidi="ar-SA"/>
        </w:rPr>
      </w:pPr>
      <w:r>
        <w:rPr>
          <w:lang w:eastAsia="en-US"/>
        </w:rPr>
        <w:br w:type="page"/>
      </w:r>
    </w:p>
    <w:p w14:paraId="1A3A4CB8" w14:textId="7D10F3F0" w:rsidR="00161641" w:rsidRPr="00895E27" w:rsidRDefault="00754E28" w:rsidP="00754E28">
      <w:pPr>
        <w:pStyle w:val="Heading1"/>
        <w:numPr>
          <w:ilvl w:val="0"/>
          <w:numId w:val="0"/>
        </w:numPr>
      </w:pPr>
      <w:bookmarkStart w:id="29" w:name="_Toc235203076"/>
      <w:r>
        <w:lastRenderedPageBreak/>
        <w:t>A.1</w:t>
      </w:r>
      <w:r w:rsidR="0010279A" w:rsidRPr="00754E28">
        <w:t> </w:t>
      </w:r>
      <w:bookmarkStart w:id="30" w:name="_Toc346908996"/>
      <w:bookmarkStart w:id="31" w:name="_Toc372031187"/>
      <w:bookmarkStart w:id="32" w:name="_Toc375056760"/>
      <w:bookmarkStart w:id="33" w:name="_Toc435054111"/>
      <w:bookmarkStart w:id="34" w:name="_Toc468371424"/>
      <w:bookmarkStart w:id="35" w:name="_Toc481768211"/>
      <w:bookmarkStart w:id="36" w:name="_Toc507052760"/>
      <w:bookmarkStart w:id="37" w:name="_Toc90989401"/>
      <w:bookmarkStart w:id="38" w:name="_Toc99725770"/>
      <w:bookmarkStart w:id="39" w:name="_Toc112336170"/>
      <w:bookmarkStart w:id="40" w:name="_Toc188882168"/>
      <w:r w:rsidR="00161641" w:rsidRPr="00DF5F82">
        <w:t>Document History</w:t>
      </w:r>
      <w:bookmarkEnd w:id="29"/>
      <w:bookmarkEnd w:id="30"/>
      <w:bookmarkEnd w:id="31"/>
      <w:bookmarkEnd w:id="32"/>
      <w:bookmarkEnd w:id="33"/>
      <w:bookmarkEnd w:id="34"/>
      <w:bookmarkEnd w:id="35"/>
      <w:bookmarkEnd w:id="36"/>
      <w:bookmarkEnd w:id="37"/>
      <w:bookmarkEnd w:id="38"/>
      <w:bookmarkEnd w:id="39"/>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3"/>
        <w:gridCol w:w="1217"/>
        <w:gridCol w:w="4103"/>
        <w:gridCol w:w="1454"/>
        <w:gridCol w:w="1219"/>
      </w:tblGrid>
      <w:tr w:rsidR="00161641" w:rsidRPr="00C80689" w14:paraId="4F9826F1" w14:textId="77777777" w:rsidTr="00C51F95">
        <w:tc>
          <w:tcPr>
            <w:tcW w:w="1023" w:type="dxa"/>
            <w:shd w:val="clear" w:color="auto" w:fill="C00000"/>
          </w:tcPr>
          <w:p w14:paraId="499DEBE9" w14:textId="77777777" w:rsidR="00161641" w:rsidRPr="00C80689" w:rsidRDefault="00161641" w:rsidP="00831D82">
            <w:pPr>
              <w:pStyle w:val="TableHeader"/>
              <w:rPr>
                <w:b w:val="0"/>
              </w:rPr>
            </w:pPr>
            <w:r w:rsidRPr="00C80689">
              <w:t>Version</w:t>
            </w:r>
          </w:p>
        </w:tc>
        <w:tc>
          <w:tcPr>
            <w:tcW w:w="1217" w:type="dxa"/>
            <w:shd w:val="clear" w:color="auto" w:fill="C00000"/>
          </w:tcPr>
          <w:p w14:paraId="4A7024E8" w14:textId="77777777" w:rsidR="00161641" w:rsidRPr="00C80689" w:rsidRDefault="00161641" w:rsidP="00831D82">
            <w:pPr>
              <w:pStyle w:val="TableHeader"/>
              <w:rPr>
                <w:b w:val="0"/>
              </w:rPr>
            </w:pPr>
            <w:r w:rsidRPr="00C80689">
              <w:t>Date</w:t>
            </w:r>
          </w:p>
        </w:tc>
        <w:tc>
          <w:tcPr>
            <w:tcW w:w="4103" w:type="dxa"/>
            <w:shd w:val="clear" w:color="auto" w:fill="C00000"/>
          </w:tcPr>
          <w:p w14:paraId="4B44BB43" w14:textId="77777777" w:rsidR="00161641" w:rsidRPr="00C80689" w:rsidRDefault="00161641" w:rsidP="00831D82">
            <w:pPr>
              <w:pStyle w:val="TableHeader"/>
              <w:rPr>
                <w:b w:val="0"/>
              </w:rPr>
            </w:pPr>
            <w:r w:rsidRPr="00C80689">
              <w:t>Brief Description of Change</w:t>
            </w:r>
          </w:p>
        </w:tc>
        <w:tc>
          <w:tcPr>
            <w:tcW w:w="1454" w:type="dxa"/>
            <w:shd w:val="clear" w:color="auto" w:fill="C00000"/>
          </w:tcPr>
          <w:p w14:paraId="26D0D128" w14:textId="77777777" w:rsidR="00161641" w:rsidRPr="00C80689" w:rsidRDefault="00161641" w:rsidP="00831D82">
            <w:pPr>
              <w:pStyle w:val="TableHeader"/>
              <w:rPr>
                <w:b w:val="0"/>
              </w:rPr>
            </w:pPr>
            <w:r w:rsidRPr="00C80689">
              <w:t>Approval Authority</w:t>
            </w:r>
          </w:p>
        </w:tc>
        <w:tc>
          <w:tcPr>
            <w:tcW w:w="1219" w:type="dxa"/>
            <w:shd w:val="clear" w:color="auto" w:fill="C00000"/>
          </w:tcPr>
          <w:p w14:paraId="33F4C0E0" w14:textId="77777777" w:rsidR="00161641" w:rsidRPr="00C80689" w:rsidRDefault="00161641" w:rsidP="00831D82">
            <w:pPr>
              <w:pStyle w:val="TableHeader"/>
              <w:rPr>
                <w:b w:val="0"/>
              </w:rPr>
            </w:pPr>
            <w:r w:rsidRPr="00C80689">
              <w:t>Editor / Company</w:t>
            </w:r>
          </w:p>
        </w:tc>
      </w:tr>
      <w:tr w:rsidR="00536FF4" w:rsidRPr="00C80689" w14:paraId="630691B4" w14:textId="77777777" w:rsidTr="00536FF4">
        <w:trPr>
          <w:trHeight w:val="7816"/>
        </w:trPr>
        <w:tc>
          <w:tcPr>
            <w:tcW w:w="1023" w:type="dxa"/>
            <w:vAlign w:val="center"/>
          </w:tcPr>
          <w:p w14:paraId="1B1AD607" w14:textId="527AD32E" w:rsidR="00536FF4" w:rsidRPr="00DD248F" w:rsidRDefault="00536FF4" w:rsidP="00EC0AA5">
            <w:pPr>
              <w:pStyle w:val="TableText"/>
              <w:rPr>
                <w:rFonts w:cs="Arial"/>
                <w:szCs w:val="20"/>
              </w:rPr>
            </w:pPr>
            <w:r>
              <w:rPr>
                <w:rFonts w:cs="Arial"/>
                <w:szCs w:val="20"/>
              </w:rPr>
              <w:t>V1.0</w:t>
            </w:r>
          </w:p>
        </w:tc>
        <w:tc>
          <w:tcPr>
            <w:tcW w:w="1217" w:type="dxa"/>
            <w:vAlign w:val="center"/>
          </w:tcPr>
          <w:p w14:paraId="75258747" w14:textId="212A375F" w:rsidR="00536FF4" w:rsidRPr="00DD248F" w:rsidRDefault="00536FF4" w:rsidP="00536FF4">
            <w:pPr>
              <w:pStyle w:val="TableText"/>
              <w:rPr>
                <w:rFonts w:cs="Arial"/>
                <w:szCs w:val="20"/>
              </w:rPr>
            </w:pPr>
            <w:r>
              <w:rPr>
                <w:rFonts w:cs="Arial"/>
                <w:szCs w:val="20"/>
              </w:rPr>
              <w:t>17</w:t>
            </w:r>
            <w:r w:rsidRPr="00536FF4">
              <w:rPr>
                <w:rFonts w:cs="Arial"/>
                <w:szCs w:val="20"/>
                <w:vertAlign w:val="superscript"/>
              </w:rPr>
              <w:t>th</w:t>
            </w:r>
            <w:r>
              <w:rPr>
                <w:rFonts w:cs="Arial"/>
                <w:szCs w:val="20"/>
              </w:rPr>
              <w:t xml:space="preserve"> July 2026</w:t>
            </w:r>
          </w:p>
          <w:p w14:paraId="6F918249" w14:textId="7F0F14F9" w:rsidR="00536FF4" w:rsidRPr="00DD248F" w:rsidRDefault="00536FF4" w:rsidP="00EC0AA5">
            <w:pPr>
              <w:pStyle w:val="TableText"/>
              <w:rPr>
                <w:rFonts w:cs="Arial"/>
                <w:szCs w:val="20"/>
              </w:rPr>
            </w:pPr>
          </w:p>
        </w:tc>
        <w:tc>
          <w:tcPr>
            <w:tcW w:w="4103" w:type="dxa"/>
            <w:vAlign w:val="center"/>
          </w:tcPr>
          <w:p w14:paraId="74B166CA" w14:textId="77777777" w:rsidR="00536FF4" w:rsidRDefault="00536FF4" w:rsidP="003D1377">
            <w:pPr>
              <w:pStyle w:val="TableText"/>
              <w:rPr>
                <w:rFonts w:cs="Arial"/>
                <w:szCs w:val="20"/>
              </w:rPr>
            </w:pPr>
            <w:r>
              <w:rPr>
                <w:rFonts w:cs="Arial"/>
                <w:szCs w:val="20"/>
              </w:rPr>
              <w:t xml:space="preserve">CR0001R01 - </w:t>
            </w:r>
            <w:r w:rsidRPr="00771683">
              <w:rPr>
                <w:rFonts w:cs="Arial"/>
                <w:szCs w:val="20"/>
              </w:rPr>
              <w:t>Application Definition</w:t>
            </w:r>
          </w:p>
          <w:p w14:paraId="54C13B9B" w14:textId="77777777" w:rsidR="00536FF4" w:rsidRDefault="00536FF4" w:rsidP="00AE204A">
            <w:pPr>
              <w:pStyle w:val="TableText"/>
              <w:rPr>
                <w:rFonts w:cs="Arial"/>
                <w:szCs w:val="20"/>
              </w:rPr>
            </w:pPr>
            <w:r>
              <w:rPr>
                <w:rFonts w:cs="Arial"/>
                <w:szCs w:val="20"/>
              </w:rPr>
              <w:t xml:space="preserve">CR0002R01 - </w:t>
            </w:r>
            <w:r w:rsidRPr="00771683">
              <w:rPr>
                <w:rFonts w:cs="Arial"/>
                <w:szCs w:val="20"/>
              </w:rPr>
              <w:t>Addition of OE.CAP-FILE</w:t>
            </w:r>
          </w:p>
          <w:p w14:paraId="14189CA0" w14:textId="77777777" w:rsidR="00536FF4" w:rsidRDefault="00536FF4" w:rsidP="00C51F95">
            <w:pPr>
              <w:pStyle w:val="TableText"/>
              <w:rPr>
                <w:rFonts w:cs="Arial"/>
                <w:szCs w:val="20"/>
              </w:rPr>
            </w:pPr>
            <w:r>
              <w:rPr>
                <w:rFonts w:cs="Arial"/>
                <w:szCs w:val="20"/>
              </w:rPr>
              <w:t xml:space="preserve">CR0003R04 - </w:t>
            </w:r>
            <w:r w:rsidRPr="00891558">
              <w:rPr>
                <w:rFonts w:cs="Arial"/>
                <w:szCs w:val="20"/>
              </w:rPr>
              <w:t>Assumptions, Organisation Security Policies and Security Objectives Rationale</w:t>
            </w:r>
          </w:p>
          <w:p w14:paraId="0F3D6E82" w14:textId="77777777" w:rsidR="00536FF4" w:rsidRDefault="00536FF4" w:rsidP="00C51F95">
            <w:pPr>
              <w:pStyle w:val="TableText"/>
              <w:rPr>
                <w:rFonts w:cs="Arial"/>
                <w:szCs w:val="20"/>
              </w:rPr>
            </w:pPr>
            <w:r>
              <w:rPr>
                <w:rFonts w:cs="Arial"/>
                <w:szCs w:val="20"/>
              </w:rPr>
              <w:t xml:space="preserve">CR0004R06 - </w:t>
            </w:r>
            <w:r w:rsidRPr="00891558">
              <w:rPr>
                <w:rFonts w:cs="Arial"/>
                <w:szCs w:val="20"/>
              </w:rPr>
              <w:t xml:space="preserve">New Security Objectives and Clarification of application note 23 of </w:t>
            </w:r>
            <w:proofErr w:type="gramStart"/>
            <w:r w:rsidRPr="00891558">
              <w:rPr>
                <w:rFonts w:cs="Arial"/>
                <w:szCs w:val="20"/>
              </w:rPr>
              <w:t>OE.APPLICATIONS</w:t>
            </w:r>
            <w:proofErr w:type="gramEnd"/>
          </w:p>
          <w:p w14:paraId="42C53689" w14:textId="77777777" w:rsidR="00536FF4" w:rsidRDefault="00536FF4" w:rsidP="00A86A46">
            <w:pPr>
              <w:pStyle w:val="TableText"/>
              <w:rPr>
                <w:rFonts w:cs="Arial"/>
                <w:szCs w:val="20"/>
              </w:rPr>
            </w:pPr>
            <w:r w:rsidRPr="00120EF8">
              <w:rPr>
                <w:rFonts w:cs="Arial"/>
                <w:szCs w:val="20"/>
              </w:rPr>
              <w:t>CR0005R01 - Modify the diagram for section 3.4 to address feedback and add a description</w:t>
            </w:r>
          </w:p>
          <w:p w14:paraId="22CA0049" w14:textId="77777777" w:rsidR="00536FF4" w:rsidRPr="00120EF8" w:rsidRDefault="00536FF4" w:rsidP="00E27FE3">
            <w:pPr>
              <w:pStyle w:val="TableText"/>
              <w:rPr>
                <w:rFonts w:cs="Arial"/>
                <w:szCs w:val="20"/>
              </w:rPr>
            </w:pPr>
            <w:r w:rsidRPr="00120EF8">
              <w:rPr>
                <w:rFonts w:cs="Arial"/>
                <w:szCs w:val="20"/>
              </w:rPr>
              <w:t>CR0008R01 - Addition of IJC file format</w:t>
            </w:r>
          </w:p>
          <w:p w14:paraId="3A79B42E" w14:textId="77777777" w:rsidR="00536FF4" w:rsidRPr="002C2790" w:rsidRDefault="00536FF4" w:rsidP="002C2790">
            <w:pPr>
              <w:pStyle w:val="TableText"/>
              <w:rPr>
                <w:rFonts w:cs="Arial"/>
                <w:szCs w:val="20"/>
              </w:rPr>
            </w:pPr>
            <w:r>
              <w:rPr>
                <w:rFonts w:cs="Arial"/>
                <w:szCs w:val="20"/>
              </w:rPr>
              <w:t xml:space="preserve">CR0007R01 - </w:t>
            </w:r>
            <w:proofErr w:type="spellStart"/>
            <w:r w:rsidRPr="002C2790">
              <w:rPr>
                <w:rFonts w:cs="Arial"/>
                <w:szCs w:val="20"/>
              </w:rPr>
              <w:t>PP_Module_on_Security</w:t>
            </w:r>
            <w:proofErr w:type="spellEnd"/>
            <w:r w:rsidRPr="002C2790">
              <w:rPr>
                <w:rFonts w:cs="Arial"/>
                <w:szCs w:val="20"/>
              </w:rPr>
              <w:t xml:space="preserve"> </w:t>
            </w:r>
            <w:proofErr w:type="spellStart"/>
            <w:r w:rsidRPr="002C2790">
              <w:rPr>
                <w:rFonts w:cs="Arial"/>
                <w:szCs w:val="20"/>
              </w:rPr>
              <w:t>Enhacements_Plus_Clarifcations_Threat</w:t>
            </w:r>
            <w:proofErr w:type="spellEnd"/>
          </w:p>
          <w:p w14:paraId="6A02235F" w14:textId="77777777" w:rsidR="00536FF4" w:rsidRDefault="00536FF4" w:rsidP="00550AE6">
            <w:pPr>
              <w:pStyle w:val="TableText"/>
              <w:rPr>
                <w:rFonts w:cs="Arial"/>
                <w:szCs w:val="20"/>
              </w:rPr>
            </w:pPr>
            <w:r>
              <w:rPr>
                <w:rFonts w:cs="Arial"/>
                <w:szCs w:val="20"/>
              </w:rPr>
              <w:t xml:space="preserve">CR0010R00 – </w:t>
            </w:r>
            <w:r w:rsidRPr="00003A5C">
              <w:rPr>
                <w:rFonts w:cs="Arial"/>
                <w:szCs w:val="20"/>
              </w:rPr>
              <w:t>PP</w:t>
            </w:r>
            <w:r>
              <w:rPr>
                <w:rFonts w:cs="Arial"/>
                <w:szCs w:val="20"/>
              </w:rPr>
              <w:t xml:space="preserve"> </w:t>
            </w:r>
            <w:r w:rsidRPr="00003A5C">
              <w:rPr>
                <w:rFonts w:cs="Arial"/>
                <w:szCs w:val="20"/>
              </w:rPr>
              <w:t>Module</w:t>
            </w:r>
            <w:r>
              <w:rPr>
                <w:rFonts w:cs="Arial"/>
                <w:szCs w:val="20"/>
              </w:rPr>
              <w:t xml:space="preserve"> </w:t>
            </w:r>
            <w:r w:rsidRPr="00003A5C">
              <w:rPr>
                <w:rFonts w:cs="Arial"/>
                <w:szCs w:val="20"/>
              </w:rPr>
              <w:t>Refinement</w:t>
            </w:r>
            <w:r>
              <w:rPr>
                <w:rFonts w:cs="Arial"/>
                <w:szCs w:val="20"/>
              </w:rPr>
              <w:t xml:space="preserve"> C</w:t>
            </w:r>
            <w:r w:rsidRPr="00003A5C">
              <w:rPr>
                <w:rFonts w:cs="Arial"/>
                <w:szCs w:val="20"/>
              </w:rPr>
              <w:t>larification</w:t>
            </w:r>
          </w:p>
          <w:p w14:paraId="6F13EB78" w14:textId="77777777" w:rsidR="00536FF4" w:rsidRDefault="00536FF4" w:rsidP="00972172">
            <w:pPr>
              <w:pStyle w:val="TableText"/>
              <w:rPr>
                <w:rFonts w:cs="Arial"/>
                <w:szCs w:val="20"/>
              </w:rPr>
            </w:pPr>
            <w:r>
              <w:rPr>
                <w:rFonts w:cs="Arial"/>
                <w:szCs w:val="20"/>
              </w:rPr>
              <w:t>CR0011R00 – Functional Real Images</w:t>
            </w:r>
          </w:p>
          <w:p w14:paraId="6A3D5360" w14:textId="77777777" w:rsidR="00536FF4" w:rsidRDefault="00536FF4" w:rsidP="00965841">
            <w:pPr>
              <w:pStyle w:val="TableText"/>
              <w:rPr>
                <w:rFonts w:eastAsia="Times New Roman" w:cs="Arial"/>
                <w:color w:val="000000"/>
                <w:lang w:eastAsia="en-GB"/>
              </w:rPr>
            </w:pPr>
            <w:r w:rsidRPr="00FB4966">
              <w:rPr>
                <w:rFonts w:eastAsia="Times New Roman" w:cs="Arial"/>
                <w:color w:val="000000"/>
                <w:lang w:eastAsia="en-GB"/>
              </w:rPr>
              <w:t>CR0009</w:t>
            </w:r>
            <w:r>
              <w:rPr>
                <w:rFonts w:eastAsia="Times New Roman" w:cs="Arial"/>
                <w:color w:val="000000"/>
                <w:lang w:eastAsia="en-GB"/>
              </w:rPr>
              <w:t xml:space="preserve">R04 - </w:t>
            </w:r>
            <w:r w:rsidRPr="00FB4966">
              <w:rPr>
                <w:rFonts w:eastAsia="Times New Roman" w:cs="Arial"/>
                <w:color w:val="000000"/>
                <w:lang w:eastAsia="en-GB"/>
              </w:rPr>
              <w:t xml:space="preserve">Refinement of </w:t>
            </w:r>
            <w:proofErr w:type="gramStart"/>
            <w:r w:rsidRPr="00FB4966">
              <w:rPr>
                <w:rFonts w:eastAsia="Times New Roman" w:cs="Arial"/>
                <w:color w:val="000000"/>
                <w:lang w:eastAsia="en-GB"/>
              </w:rPr>
              <w:t>T.UNVERIFIED</w:t>
            </w:r>
            <w:proofErr w:type="gramEnd"/>
            <w:r w:rsidRPr="00FB4966">
              <w:rPr>
                <w:rFonts w:eastAsia="Times New Roman" w:cs="Arial"/>
                <w:color w:val="000000"/>
                <w:lang w:eastAsia="en-GB"/>
              </w:rPr>
              <w:t>_APPLICATION</w:t>
            </w:r>
          </w:p>
          <w:p w14:paraId="4DB48295" w14:textId="77777777" w:rsidR="00536FF4" w:rsidRDefault="00536FF4" w:rsidP="00965841">
            <w:pPr>
              <w:pStyle w:val="TableText"/>
              <w:rPr>
                <w:rFonts w:eastAsia="Times New Roman" w:cs="Arial"/>
                <w:color w:val="000000"/>
                <w:lang w:eastAsia="en-GB"/>
              </w:rPr>
            </w:pPr>
            <w:r w:rsidRPr="005E1BA7">
              <w:rPr>
                <w:rFonts w:eastAsia="Times New Roman" w:cs="Arial"/>
                <w:color w:val="000000"/>
                <w:lang w:eastAsia="en-GB"/>
              </w:rPr>
              <w:t>CR0012</w:t>
            </w:r>
            <w:r>
              <w:rPr>
                <w:rFonts w:eastAsia="Times New Roman" w:cs="Arial"/>
                <w:color w:val="000000"/>
                <w:lang w:eastAsia="en-GB"/>
              </w:rPr>
              <w:t xml:space="preserve">R01 - </w:t>
            </w:r>
            <w:r w:rsidRPr="005E1BA7">
              <w:rPr>
                <w:rFonts w:eastAsia="Times New Roman" w:cs="Arial"/>
                <w:color w:val="000000"/>
                <w:lang w:eastAsia="en-GB"/>
              </w:rPr>
              <w:t>Editorial CR to create refinement section</w:t>
            </w:r>
          </w:p>
          <w:p w14:paraId="21027FDF" w14:textId="77777777" w:rsidR="00536FF4" w:rsidRPr="00120EF8" w:rsidRDefault="00536FF4" w:rsidP="00965841">
            <w:pPr>
              <w:pStyle w:val="TableText"/>
              <w:rPr>
                <w:rFonts w:eastAsia="Times New Roman" w:cs="Arial"/>
                <w:color w:val="000000"/>
                <w:lang w:eastAsia="en-GB"/>
              </w:rPr>
            </w:pPr>
            <w:r w:rsidRPr="005E1BA7">
              <w:rPr>
                <w:rFonts w:eastAsia="Times New Roman" w:cs="Arial"/>
                <w:color w:val="000000"/>
                <w:lang w:eastAsia="en-GB"/>
              </w:rPr>
              <w:t>CR0013R</w:t>
            </w:r>
            <w:r w:rsidRPr="00120EF8">
              <w:rPr>
                <w:rFonts w:eastAsia="Times New Roman" w:cs="Arial"/>
                <w:color w:val="000000"/>
                <w:lang w:eastAsia="en-GB"/>
              </w:rPr>
              <w:t xml:space="preserve">01 - </w:t>
            </w:r>
            <w:r w:rsidRPr="005E1BA7">
              <w:rPr>
                <w:rFonts w:eastAsia="Times New Roman" w:cs="Arial"/>
                <w:color w:val="000000"/>
                <w:lang w:eastAsia="en-GB"/>
              </w:rPr>
              <w:t>Editorial CR to add Application Note numbering</w:t>
            </w:r>
          </w:p>
          <w:p w14:paraId="77F05D82" w14:textId="77777777" w:rsidR="00536FF4" w:rsidRPr="00FB4966" w:rsidRDefault="00536FF4" w:rsidP="005A45E9">
            <w:pPr>
              <w:pStyle w:val="TableText"/>
              <w:rPr>
                <w:rFonts w:eastAsia="Times New Roman" w:cs="Arial"/>
                <w:color w:val="000000"/>
                <w:lang w:eastAsia="en-GB"/>
              </w:rPr>
            </w:pPr>
            <w:r>
              <w:rPr>
                <w:rFonts w:eastAsia="Times New Roman" w:cs="Arial"/>
                <w:color w:val="000000"/>
                <w:lang w:eastAsia="en-GB"/>
              </w:rPr>
              <w:t>CR0014R02 -</w:t>
            </w:r>
            <w:r w:rsidRPr="00611254">
              <w:rPr>
                <w:rFonts w:eastAsia="Times New Roman" w:cs="Arial"/>
                <w:color w:val="000000"/>
                <w:lang w:eastAsia="en-GB"/>
              </w:rPr>
              <w:t>Zero</w:t>
            </w:r>
            <w:r>
              <w:rPr>
                <w:rFonts w:eastAsia="Times New Roman" w:cs="Arial"/>
                <w:color w:val="000000"/>
                <w:lang w:eastAsia="en-GB"/>
              </w:rPr>
              <w:t xml:space="preserve"> </w:t>
            </w:r>
            <w:r w:rsidRPr="00611254">
              <w:rPr>
                <w:rFonts w:eastAsia="Times New Roman" w:cs="Arial"/>
                <w:color w:val="000000"/>
                <w:lang w:eastAsia="en-GB"/>
              </w:rPr>
              <w:t>trust</w:t>
            </w:r>
            <w:r>
              <w:rPr>
                <w:rFonts w:eastAsia="Times New Roman" w:cs="Arial"/>
                <w:color w:val="000000"/>
                <w:lang w:eastAsia="en-GB"/>
              </w:rPr>
              <w:t xml:space="preserve"> </w:t>
            </w:r>
            <w:r w:rsidRPr="00611254">
              <w:rPr>
                <w:rFonts w:eastAsia="Times New Roman" w:cs="Arial"/>
                <w:color w:val="000000"/>
                <w:lang w:eastAsia="en-GB"/>
              </w:rPr>
              <w:t>environment</w:t>
            </w:r>
            <w:r>
              <w:rPr>
                <w:rFonts w:eastAsia="Times New Roman" w:cs="Arial"/>
                <w:color w:val="000000"/>
                <w:lang w:eastAsia="en-GB"/>
              </w:rPr>
              <w:t xml:space="preserve"> </w:t>
            </w:r>
            <w:r w:rsidRPr="00611254">
              <w:rPr>
                <w:rFonts w:eastAsia="Times New Roman" w:cs="Arial"/>
                <w:color w:val="000000"/>
                <w:lang w:eastAsia="en-GB"/>
              </w:rPr>
              <w:t>approach</w:t>
            </w:r>
          </w:p>
          <w:p w14:paraId="3C40301E" w14:textId="5B4039B6" w:rsidR="00536FF4" w:rsidRPr="00DD248F" w:rsidRDefault="00536FF4" w:rsidP="00EC0AA5">
            <w:pPr>
              <w:pStyle w:val="TableText"/>
              <w:rPr>
                <w:rFonts w:cs="Arial"/>
                <w:szCs w:val="20"/>
              </w:rPr>
            </w:pPr>
            <w:r>
              <w:rPr>
                <w:rFonts w:eastAsia="Times New Roman" w:cs="Arial"/>
                <w:color w:val="000000"/>
                <w:lang w:eastAsia="en-GB"/>
              </w:rPr>
              <w:t>CR0014R04 -</w:t>
            </w:r>
            <w:r w:rsidRPr="00611254">
              <w:rPr>
                <w:rFonts w:eastAsia="Times New Roman" w:cs="Arial"/>
                <w:color w:val="000000"/>
                <w:lang w:eastAsia="en-GB"/>
              </w:rPr>
              <w:t>Zero</w:t>
            </w:r>
            <w:r>
              <w:rPr>
                <w:rFonts w:eastAsia="Times New Roman" w:cs="Arial"/>
                <w:color w:val="000000"/>
                <w:lang w:eastAsia="en-GB"/>
              </w:rPr>
              <w:t xml:space="preserve"> </w:t>
            </w:r>
            <w:r w:rsidRPr="00611254">
              <w:rPr>
                <w:rFonts w:eastAsia="Times New Roman" w:cs="Arial"/>
                <w:color w:val="000000"/>
                <w:lang w:eastAsia="en-GB"/>
              </w:rPr>
              <w:t>trust</w:t>
            </w:r>
            <w:r>
              <w:rPr>
                <w:rFonts w:eastAsia="Times New Roman" w:cs="Arial"/>
                <w:color w:val="000000"/>
                <w:lang w:eastAsia="en-GB"/>
              </w:rPr>
              <w:t xml:space="preserve"> </w:t>
            </w:r>
            <w:r w:rsidRPr="00611254">
              <w:rPr>
                <w:rFonts w:eastAsia="Times New Roman" w:cs="Arial"/>
                <w:color w:val="000000"/>
                <w:lang w:eastAsia="en-GB"/>
              </w:rPr>
              <w:t>environment</w:t>
            </w:r>
            <w:r>
              <w:rPr>
                <w:rFonts w:eastAsia="Times New Roman" w:cs="Arial"/>
                <w:color w:val="000000"/>
                <w:lang w:eastAsia="en-GB"/>
              </w:rPr>
              <w:t xml:space="preserve"> </w:t>
            </w:r>
            <w:r w:rsidRPr="00611254">
              <w:rPr>
                <w:rFonts w:eastAsia="Times New Roman" w:cs="Arial"/>
                <w:color w:val="000000"/>
                <w:lang w:eastAsia="en-GB"/>
              </w:rPr>
              <w:t>approach</w:t>
            </w:r>
          </w:p>
        </w:tc>
        <w:tc>
          <w:tcPr>
            <w:tcW w:w="1454" w:type="dxa"/>
            <w:vAlign w:val="center"/>
          </w:tcPr>
          <w:p w14:paraId="0582C3A5" w14:textId="028D744C" w:rsidR="00536FF4" w:rsidRPr="00C80689" w:rsidRDefault="00536FF4" w:rsidP="00EC0AA5">
            <w:pPr>
              <w:pStyle w:val="TableText"/>
              <w:rPr>
                <w:rFonts w:cs="Arial"/>
                <w:szCs w:val="20"/>
              </w:rPr>
            </w:pPr>
            <w:r>
              <w:rPr>
                <w:rFonts w:cs="Arial"/>
                <w:szCs w:val="20"/>
              </w:rPr>
              <w:t>ISAG</w:t>
            </w:r>
          </w:p>
        </w:tc>
        <w:tc>
          <w:tcPr>
            <w:tcW w:w="1219" w:type="dxa"/>
            <w:vAlign w:val="center"/>
          </w:tcPr>
          <w:p w14:paraId="3C47FEFF" w14:textId="1696558A" w:rsidR="00536FF4" w:rsidRPr="00536FF4" w:rsidRDefault="00536FF4" w:rsidP="00536FF4">
            <w:pPr>
              <w:pStyle w:val="TableText"/>
              <w:rPr>
                <w:rFonts w:cs="Arial"/>
                <w:szCs w:val="20"/>
                <w:lang w:val="es-ES_tradnl"/>
              </w:rPr>
            </w:pPr>
            <w:r w:rsidRPr="00536FF4">
              <w:rPr>
                <w:rFonts w:cs="Arial"/>
                <w:szCs w:val="20"/>
                <w:lang w:val="es-ES_tradnl"/>
              </w:rPr>
              <w:t>Gloria Trujillo, GSMA</w:t>
            </w:r>
          </w:p>
          <w:p w14:paraId="04985521" w14:textId="1F661EEB" w:rsidR="00536FF4" w:rsidRPr="00C80689" w:rsidRDefault="00536FF4" w:rsidP="00EC0AA5">
            <w:pPr>
              <w:pStyle w:val="TableText"/>
              <w:rPr>
                <w:rFonts w:cs="Arial"/>
                <w:szCs w:val="20"/>
              </w:rPr>
            </w:pPr>
          </w:p>
        </w:tc>
      </w:tr>
    </w:tbl>
    <w:p w14:paraId="31A68700" w14:textId="77777777" w:rsidR="002549CD" w:rsidRPr="000C1B5D" w:rsidRDefault="002549CD" w:rsidP="00E47C1E">
      <w:pPr>
        <w:pStyle w:val="NormalParagraph"/>
        <w:rPr>
          <w:b/>
        </w:rPr>
      </w:pPr>
    </w:p>
    <w:sectPr w:rsidR="002549CD" w:rsidRPr="000C1B5D" w:rsidSect="00F3237E">
      <w:headerReference w:type="even" r:id="rId20"/>
      <w:headerReference w:type="default" r:id="rId21"/>
      <w:footerReference w:type="even" r:id="rId22"/>
      <w:footerReference w:type="default" r:id="rId23"/>
      <w:footerReference w:type="first" r:id="rId24"/>
      <w:pgSz w:w="11906" w:h="16838" w:code="9"/>
      <w:pgMar w:top="1276" w:right="1440" w:bottom="1440" w:left="1440" w:header="851"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2C2F2" w14:textId="77777777" w:rsidR="00A2791F" w:rsidRDefault="00A2791F">
      <w:pPr>
        <w:spacing w:before="0"/>
      </w:pPr>
      <w:r>
        <w:separator/>
      </w:r>
    </w:p>
    <w:p w14:paraId="639D7FED" w14:textId="77777777" w:rsidR="00A2791F" w:rsidRDefault="00A2791F"/>
  </w:endnote>
  <w:endnote w:type="continuationSeparator" w:id="0">
    <w:p w14:paraId="6821A72D" w14:textId="77777777" w:rsidR="00A2791F" w:rsidRDefault="00A2791F">
      <w:pPr>
        <w:spacing w:before="0"/>
      </w:pPr>
      <w:r>
        <w:continuationSeparator/>
      </w:r>
    </w:p>
    <w:p w14:paraId="6E1759E3" w14:textId="77777777" w:rsidR="00A2791F" w:rsidRDefault="00A2791F"/>
  </w:endnote>
  <w:endnote w:type="continuationNotice" w:id="1">
    <w:p w14:paraId="08DA1283" w14:textId="77777777" w:rsidR="00A2791F" w:rsidRDefault="00A2791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4451" w14:textId="18CB6092" w:rsidR="00C90FA1" w:rsidRDefault="00C90FA1" w:rsidP="00A71E77">
    <w:pPr>
      <w:pStyle w:val="Footer"/>
    </w:pPr>
    <w:r>
      <w:t>V</w:t>
    </w:r>
    <w:sdt>
      <w:sdtPr>
        <w:alias w:val="PRD Version"/>
        <w:tag w:val="GSMAPRDVersion"/>
        <w:id w:val="256566919"/>
        <w:dataBinding w:prefixMappings="xmlns:ns0='http://schemas.microsoft.com/office/2006/metadata/properties' xmlns:ns1='http://www.w3.org/2001/XMLSchema-instance' xmlns:ns2='http://schemas.microsoft.com/office/infopath/2007/PartnerControls' xmlns:ns3='ADEDD60E-22E2-4049-BE99-80A2BB237DD5' xmlns:ns4='ead66a6e-cb5e-4e48-9b4c-c6e595a45fb0' " w:xpath="/ns0:properties[1]/documentManagement[1]/ns3:GSMAPRDVersion[1]" w:storeItemID="{50509E37-9672-4EDB-97B3-99BBC7A92734}"/>
        <w:text/>
      </w:sdtPr>
      <w:sdtContent>
        <w:r w:rsidR="004F457D">
          <w:t>1</w:t>
        </w:r>
        <w:r>
          <w:t>.</w:t>
        </w:r>
        <w:r w:rsidR="004F457D">
          <w:t>0</w:t>
        </w:r>
      </w:sdtContent>
    </w:sdt>
    <w:r>
      <w:tab/>
    </w:r>
    <w:r w:rsidRPr="00480D70">
      <w:t xml:space="preserve">Page </w:t>
    </w:r>
    <w:r w:rsidRPr="00480D70">
      <w:fldChar w:fldCharType="begin"/>
    </w:r>
    <w:r w:rsidRPr="00480D70">
      <w:instrText xml:space="preserve"> PAGE </w:instrText>
    </w:r>
    <w:r w:rsidRPr="00480D70">
      <w:fldChar w:fldCharType="separate"/>
    </w:r>
    <w:r>
      <w:rPr>
        <w:noProof/>
      </w:rPr>
      <w:t>1</w:t>
    </w:r>
    <w:r w:rsidRPr="00480D70">
      <w:fldChar w:fldCharType="end"/>
    </w:r>
    <w:r w:rsidRPr="00480D70">
      <w:t xml:space="preserve"> of </w:t>
    </w:r>
    <w:r>
      <w:fldChar w:fldCharType="begin"/>
    </w:r>
    <w:r>
      <w:instrText>NUMPAGES</w:instrText>
    </w:r>
    <w:r>
      <w:fldChar w:fldCharType="separate"/>
    </w:r>
    <w:r>
      <w:rPr>
        <w:noProof/>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F784" w14:textId="74B4C6DF" w:rsidR="00D12013" w:rsidRDefault="00D120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8450" w14:textId="4CE5FC88" w:rsidR="00EC6452" w:rsidRDefault="5DDC0F2F" w:rsidP="5DDC0F2F">
    <w:pPr>
      <w:pStyle w:val="Footer"/>
      <w:rPr>
        <w:i/>
        <w:iCs/>
      </w:rPr>
    </w:pPr>
    <w:r>
      <w:t>V</w:t>
    </w:r>
    <w:r w:rsidR="00000179">
      <w:t>1</w:t>
    </w:r>
    <w:r>
      <w:t>.</w:t>
    </w:r>
    <w:r w:rsidR="00147BE7">
      <w:t>0</w:t>
    </w:r>
    <w:r w:rsidR="00161641">
      <w:tab/>
    </w:r>
    <w:r>
      <w:t xml:space="preserve">Page </w:t>
    </w:r>
    <w:r w:rsidR="00161641" w:rsidRPr="5DDC0F2F">
      <w:rPr>
        <w:noProof/>
      </w:rPr>
      <w:fldChar w:fldCharType="begin"/>
    </w:r>
    <w:r w:rsidR="00161641">
      <w:instrText xml:space="preserve"> PAGE </w:instrText>
    </w:r>
    <w:r w:rsidR="00161641" w:rsidRPr="5DDC0F2F">
      <w:fldChar w:fldCharType="separate"/>
    </w:r>
    <w:r w:rsidRPr="5DDC0F2F">
      <w:rPr>
        <w:noProof/>
      </w:rPr>
      <w:t>2</w:t>
    </w:r>
    <w:r w:rsidR="00161641" w:rsidRPr="5DDC0F2F">
      <w:rPr>
        <w:noProof/>
      </w:rPr>
      <w:fldChar w:fldCharType="end"/>
    </w:r>
    <w:r>
      <w:t xml:space="preserve"> of </w:t>
    </w:r>
    <w:r w:rsidR="00161641" w:rsidRPr="5DDC0F2F">
      <w:rPr>
        <w:noProof/>
      </w:rPr>
      <w:fldChar w:fldCharType="begin"/>
    </w:r>
    <w:r w:rsidR="00161641">
      <w:instrText>NUMPAGES</w:instrText>
    </w:r>
    <w:r w:rsidR="00161641" w:rsidRPr="5DDC0F2F">
      <w:fldChar w:fldCharType="separate"/>
    </w:r>
    <w:r w:rsidRPr="5DDC0F2F">
      <w:rPr>
        <w:noProof/>
      </w:rPr>
      <w:t>2</w:t>
    </w:r>
    <w:r w:rsidR="00161641" w:rsidRPr="5DDC0F2F">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1A42" w14:textId="703D1A3E" w:rsidR="00D12013" w:rsidRDefault="00D12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C25D7" w14:textId="77777777" w:rsidR="00A2791F" w:rsidRDefault="00A2791F" w:rsidP="009527C9">
      <w:pPr>
        <w:spacing w:before="0"/>
      </w:pPr>
      <w:r>
        <w:separator/>
      </w:r>
    </w:p>
  </w:footnote>
  <w:footnote w:type="continuationSeparator" w:id="0">
    <w:p w14:paraId="78C550CE" w14:textId="77777777" w:rsidR="00A2791F" w:rsidRDefault="00A2791F" w:rsidP="009527C9">
      <w:pPr>
        <w:spacing w:before="0"/>
      </w:pPr>
      <w:r>
        <w:continuationSeparator/>
      </w:r>
    </w:p>
  </w:footnote>
  <w:footnote w:type="continuationNotice" w:id="1">
    <w:p w14:paraId="2BDD86C3" w14:textId="77777777" w:rsidR="00A2791F" w:rsidRDefault="00A2791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6246" w14:textId="77777777" w:rsidR="00C90FA1" w:rsidRDefault="00C90FA1" w:rsidP="00B3576F">
    <w:pPr>
      <w:pStyle w:val="Header"/>
    </w:pPr>
    <w:r w:rsidRPr="471AC072">
      <w:t>GSMA</w:t>
    </w:r>
    <w:r w:rsidRPr="005840AA">
      <w:tab/>
    </w:r>
    <w:sdt>
      <w:sdtPr>
        <w:alias w:val="Security Classification"/>
        <w:tag w:val="GSMASecurityGroup"/>
        <w:id w:val="-589159158"/>
        <w:lock w:val="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SecurityGroup[1]" w:storeItemID="{50509E37-9672-4EDB-97B3-99BBC7A92734}"/>
        <w:dropDownList>
          <w:listItem w:value="[Security Classification]"/>
        </w:dropDownList>
      </w:sdtPr>
      <w:sdtContent>
        <w:proofErr w:type="gramStart"/>
        <w:r w:rsidRPr="471AC072">
          <w:t>Non-confidential</w:t>
        </w:r>
        <w:proofErr w:type="gramEnd"/>
      </w:sdtContent>
    </w:sdt>
  </w:p>
  <w:p w14:paraId="28C4F325" w14:textId="614A4B48" w:rsidR="00C90FA1" w:rsidRPr="004F457D" w:rsidRDefault="00C90FA1" w:rsidP="00B3576F">
    <w:pPr>
      <w:pStyle w:val="Header"/>
    </w:pPr>
    <w:r w:rsidRPr="471AC072">
      <w:t xml:space="preserve">Official Document </w:t>
    </w:r>
    <w:sdt>
      <w:sdtPr>
        <w:alias w:val="Document Number"/>
        <w:tag w:val="GSMADocumentNumber"/>
        <w:id w:val="-1423634268"/>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DocumentNumber[1]" w:storeItemID="{50509E37-9672-4EDB-97B3-99BBC7A92734}"/>
        <w:text/>
      </w:sdtPr>
      <w:sdtContent>
        <w:r w:rsidRPr="471AC072">
          <w:t>SGP.</w:t>
        </w:r>
        <w:r w:rsidR="004F457D">
          <w:t>27</w:t>
        </w:r>
      </w:sdtContent>
    </w:sdt>
    <w:r w:rsidRPr="471AC072">
      <w:t xml:space="preserve"> - </w:t>
    </w:r>
    <w:sdt>
      <w:sdtPr>
        <w:alias w:val="Document Title"/>
        <w:tag w:val="GSMATitle"/>
        <w:id w:val="1647860162"/>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Title[1]" w:storeItemID="{50509E37-9672-4EDB-97B3-99BBC7A92734}"/>
        <w:text/>
      </w:sdtPr>
      <w:sdtContent>
        <w:r w:rsidR="004F457D" w:rsidRPr="004F457D">
          <w:t>PP Module for Application Isolation in the eUICC</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D1ED" w14:textId="77777777" w:rsidR="00EC6452" w:rsidRDefault="00EC6452" w:rsidP="00427F8A">
    <w:pPr>
      <w:pStyle w:val="NormalParagraph"/>
    </w:pPr>
  </w:p>
  <w:p w14:paraId="27AD392E" w14:textId="77777777" w:rsidR="00EC6452" w:rsidRDefault="00EC6452" w:rsidP="00427F8A">
    <w:pPr>
      <w:pStyle w:val="NormalParagrap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13C3" w14:textId="7CA00165" w:rsidR="00161641" w:rsidRDefault="000575F8">
    <w:pPr>
      <w:pStyle w:val="Header"/>
    </w:pPr>
    <w:r>
      <w:t>GSM Association</w:t>
    </w:r>
    <w:r>
      <w:tab/>
    </w:r>
    <w:sdt>
      <w:sdtPr>
        <w:alias w:val="Security Classification"/>
        <w:tag w:val="GSMASecurityGroup"/>
        <w:id w:val="1625121923"/>
        <w:lock w:val="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istItem w:value="[Security Classification]"/>
        </w:dropDownList>
      </w:sdtPr>
      <w:sdtContent>
        <w:proofErr w:type="gramStart"/>
        <w:r>
          <w:t>Non-confidential</w:t>
        </w:r>
        <w:proofErr w:type="gramEnd"/>
      </w:sdtContent>
    </w:sdt>
  </w:p>
  <w:p w14:paraId="3F1F16D2" w14:textId="408DADCE" w:rsidR="000575F8" w:rsidRDefault="00F35AD8">
    <w:pPr>
      <w:pStyle w:val="Header"/>
    </w:pPr>
    <w:r>
      <w:t>Official Document SGP.2</w:t>
    </w:r>
    <w:r>
      <w:t>7</w:t>
    </w:r>
    <w:r>
      <w:t xml:space="preserve"> -</w:t>
    </w:r>
    <w:r>
      <w:t xml:space="preserve"> </w:t>
    </w:r>
    <w:r w:rsidRPr="004F457D">
      <w:rPr>
        <w:rFonts w:cs="Arial"/>
      </w:rPr>
      <w:t>PP Module for Application Isolation in the eUICC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2C46524"/>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8"/>
    <w:multiLevelType w:val="singleLevel"/>
    <w:tmpl w:val="C9B48400"/>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109F5E45"/>
    <w:multiLevelType w:val="multilevel"/>
    <w:tmpl w:val="78A61140"/>
    <w:numStyleLink w:val="ListBullets"/>
  </w:abstractNum>
  <w:abstractNum w:abstractNumId="4" w15:restartNumberingAfterBreak="0">
    <w:nsid w:val="11701765"/>
    <w:multiLevelType w:val="hybridMultilevel"/>
    <w:tmpl w:val="5BD22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E95047C"/>
    <w:multiLevelType w:val="hybridMultilevel"/>
    <w:tmpl w:val="7488E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8" w15:restartNumberingAfterBreak="0">
    <w:nsid w:val="2423145C"/>
    <w:multiLevelType w:val="hybridMultilevel"/>
    <w:tmpl w:val="6F84B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ACA"/>
    <w:multiLevelType w:val="multilevel"/>
    <w:tmpl w:val="5DAAA920"/>
    <w:lvl w:ilvl="0">
      <w:start w:val="1"/>
      <w:numFmt w:val="bullet"/>
      <w:pStyle w:val="ListbulletSGS"/>
      <w:lvlText w:val=""/>
      <w:lvlJc w:val="left"/>
      <w:pPr>
        <w:tabs>
          <w:tab w:val="num" w:pos="454"/>
        </w:tabs>
        <w:ind w:left="454" w:hanging="454"/>
      </w:pPr>
      <w:rPr>
        <w:rFonts w:ascii="Wingdings 2" w:hAnsi="Wingdings 2" w:hint="default"/>
        <w:b/>
        <w:i w:val="0"/>
        <w:color w:val="FF6600"/>
      </w:rPr>
    </w:lvl>
    <w:lvl w:ilvl="1">
      <w:start w:val="1"/>
      <w:numFmt w:val="bullet"/>
      <w:lvlText w:val=""/>
      <w:lvlJc w:val="left"/>
      <w:pPr>
        <w:tabs>
          <w:tab w:val="num" w:pos="908"/>
        </w:tabs>
        <w:ind w:left="908" w:hanging="454"/>
      </w:pPr>
      <w:rPr>
        <w:rFonts w:ascii="Wingdings" w:hAnsi="Wingdings" w:hint="default"/>
        <w:color w:val="3C515B"/>
      </w:rPr>
    </w:lvl>
    <w:lvl w:ilvl="2">
      <w:start w:val="1"/>
      <w:numFmt w:val="bullet"/>
      <w:lvlText w:val=""/>
      <w:lvlJc w:val="left"/>
      <w:pPr>
        <w:tabs>
          <w:tab w:val="num" w:pos="1362"/>
        </w:tabs>
        <w:ind w:left="1362" w:hanging="454"/>
      </w:pPr>
      <w:rPr>
        <w:rFonts w:ascii="Wingdings" w:hAnsi="Wingdings" w:hint="default"/>
        <w:color w:val="3C515B"/>
        <w:sz w:val="16"/>
      </w:rPr>
    </w:lvl>
    <w:lvl w:ilvl="3">
      <w:start w:val="1"/>
      <w:numFmt w:val="bullet"/>
      <w:lvlText w:val=""/>
      <w:lvlJc w:val="left"/>
      <w:pPr>
        <w:tabs>
          <w:tab w:val="num" w:pos="1816"/>
        </w:tabs>
        <w:ind w:left="1816" w:hanging="454"/>
      </w:pPr>
      <w:rPr>
        <w:rFonts w:ascii="Wingdings" w:hAnsi="Wingdings" w:hint="default"/>
        <w:color w:val="3C515B"/>
      </w:rPr>
    </w:lvl>
    <w:lvl w:ilvl="4">
      <w:start w:val="1"/>
      <w:numFmt w:val="bullet"/>
      <w:lvlText w:val=""/>
      <w:lvlJc w:val="left"/>
      <w:pPr>
        <w:tabs>
          <w:tab w:val="num" w:pos="2270"/>
        </w:tabs>
        <w:ind w:left="2270" w:hanging="454"/>
      </w:pPr>
      <w:rPr>
        <w:rFonts w:ascii="Wingdings" w:hAnsi="Wingdings" w:hint="default"/>
        <w:color w:val="3C515B"/>
      </w:rPr>
    </w:lvl>
    <w:lvl w:ilvl="5">
      <w:start w:val="1"/>
      <w:numFmt w:val="bullet"/>
      <w:lvlText w:val=""/>
      <w:lvlJc w:val="left"/>
      <w:pPr>
        <w:tabs>
          <w:tab w:val="num" w:pos="2724"/>
        </w:tabs>
        <w:ind w:left="2724" w:hanging="454"/>
      </w:pPr>
      <w:rPr>
        <w:rFonts w:ascii="Wingdings" w:hAnsi="Wingdings" w:hint="default"/>
        <w:color w:val="3C515B"/>
      </w:rPr>
    </w:lvl>
    <w:lvl w:ilvl="6">
      <w:start w:val="1"/>
      <w:numFmt w:val="bullet"/>
      <w:lvlText w:val=""/>
      <w:lvlJc w:val="left"/>
      <w:pPr>
        <w:tabs>
          <w:tab w:val="num" w:pos="3178"/>
        </w:tabs>
        <w:ind w:left="3178" w:hanging="454"/>
      </w:pPr>
      <w:rPr>
        <w:rFonts w:ascii="Wingdings" w:hAnsi="Wingdings" w:hint="default"/>
        <w:color w:val="3C515B"/>
      </w:rPr>
    </w:lvl>
    <w:lvl w:ilvl="7">
      <w:start w:val="1"/>
      <w:numFmt w:val="bullet"/>
      <w:lvlText w:val=""/>
      <w:lvlJc w:val="left"/>
      <w:pPr>
        <w:tabs>
          <w:tab w:val="num" w:pos="3629"/>
        </w:tabs>
        <w:ind w:left="3629" w:hanging="451"/>
      </w:pPr>
      <w:rPr>
        <w:rFonts w:ascii="Wingdings" w:hAnsi="Wingdings" w:hint="default"/>
        <w:color w:val="3C515B"/>
      </w:rPr>
    </w:lvl>
    <w:lvl w:ilvl="8">
      <w:start w:val="1"/>
      <w:numFmt w:val="bullet"/>
      <w:lvlText w:val=""/>
      <w:lvlJc w:val="left"/>
      <w:pPr>
        <w:tabs>
          <w:tab w:val="num" w:pos="4082"/>
        </w:tabs>
        <w:ind w:left="4082" w:hanging="453"/>
      </w:pPr>
      <w:rPr>
        <w:rFonts w:ascii="Wingdings" w:hAnsi="Wingdings" w:hint="default"/>
        <w:color w:val="3C515B"/>
      </w:rPr>
    </w:lvl>
  </w:abstractNum>
  <w:abstractNum w:abstractNumId="10" w15:restartNumberingAfterBreak="0">
    <w:nsid w:val="274821A4"/>
    <w:multiLevelType w:val="hybridMultilevel"/>
    <w:tmpl w:val="A47CBFB0"/>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11" w15:restartNumberingAfterBreak="0">
    <w:nsid w:val="2A1F3228"/>
    <w:multiLevelType w:val="hybridMultilevel"/>
    <w:tmpl w:val="A9B03BE8"/>
    <w:lvl w:ilvl="0" w:tplc="97D0A678">
      <w:start w:val="1"/>
      <w:numFmt w:val="bullet"/>
      <w:lvlText w:val="•"/>
      <w:lvlJc w:val="left"/>
      <w:pPr>
        <w:tabs>
          <w:tab w:val="num" w:pos="720"/>
        </w:tabs>
        <w:ind w:left="720" w:hanging="360"/>
      </w:pPr>
      <w:rPr>
        <w:rFonts w:ascii="Arial" w:hAnsi="Arial" w:hint="default"/>
      </w:rPr>
    </w:lvl>
    <w:lvl w:ilvl="1" w:tplc="CDC0D116" w:tentative="1">
      <w:start w:val="1"/>
      <w:numFmt w:val="bullet"/>
      <w:lvlText w:val="•"/>
      <w:lvlJc w:val="left"/>
      <w:pPr>
        <w:tabs>
          <w:tab w:val="num" w:pos="1440"/>
        </w:tabs>
        <w:ind w:left="1440" w:hanging="360"/>
      </w:pPr>
      <w:rPr>
        <w:rFonts w:ascii="Arial" w:hAnsi="Arial" w:hint="default"/>
      </w:rPr>
    </w:lvl>
    <w:lvl w:ilvl="2" w:tplc="CE80B690" w:tentative="1">
      <w:start w:val="1"/>
      <w:numFmt w:val="bullet"/>
      <w:lvlText w:val="•"/>
      <w:lvlJc w:val="left"/>
      <w:pPr>
        <w:tabs>
          <w:tab w:val="num" w:pos="2160"/>
        </w:tabs>
        <w:ind w:left="2160" w:hanging="360"/>
      </w:pPr>
      <w:rPr>
        <w:rFonts w:ascii="Arial" w:hAnsi="Arial" w:hint="default"/>
      </w:rPr>
    </w:lvl>
    <w:lvl w:ilvl="3" w:tplc="2932D5B4" w:tentative="1">
      <w:start w:val="1"/>
      <w:numFmt w:val="bullet"/>
      <w:lvlText w:val="•"/>
      <w:lvlJc w:val="left"/>
      <w:pPr>
        <w:tabs>
          <w:tab w:val="num" w:pos="2880"/>
        </w:tabs>
        <w:ind w:left="2880" w:hanging="360"/>
      </w:pPr>
      <w:rPr>
        <w:rFonts w:ascii="Arial" w:hAnsi="Arial" w:hint="default"/>
      </w:rPr>
    </w:lvl>
    <w:lvl w:ilvl="4" w:tplc="D77423C4" w:tentative="1">
      <w:start w:val="1"/>
      <w:numFmt w:val="bullet"/>
      <w:lvlText w:val="•"/>
      <w:lvlJc w:val="left"/>
      <w:pPr>
        <w:tabs>
          <w:tab w:val="num" w:pos="3600"/>
        </w:tabs>
        <w:ind w:left="3600" w:hanging="360"/>
      </w:pPr>
      <w:rPr>
        <w:rFonts w:ascii="Arial" w:hAnsi="Arial" w:hint="default"/>
      </w:rPr>
    </w:lvl>
    <w:lvl w:ilvl="5" w:tplc="5ECC493C" w:tentative="1">
      <w:start w:val="1"/>
      <w:numFmt w:val="bullet"/>
      <w:lvlText w:val="•"/>
      <w:lvlJc w:val="left"/>
      <w:pPr>
        <w:tabs>
          <w:tab w:val="num" w:pos="4320"/>
        </w:tabs>
        <w:ind w:left="4320" w:hanging="360"/>
      </w:pPr>
      <w:rPr>
        <w:rFonts w:ascii="Arial" w:hAnsi="Arial" w:hint="default"/>
      </w:rPr>
    </w:lvl>
    <w:lvl w:ilvl="6" w:tplc="0FEAF07E" w:tentative="1">
      <w:start w:val="1"/>
      <w:numFmt w:val="bullet"/>
      <w:lvlText w:val="•"/>
      <w:lvlJc w:val="left"/>
      <w:pPr>
        <w:tabs>
          <w:tab w:val="num" w:pos="5040"/>
        </w:tabs>
        <w:ind w:left="5040" w:hanging="360"/>
      </w:pPr>
      <w:rPr>
        <w:rFonts w:ascii="Arial" w:hAnsi="Arial" w:hint="default"/>
      </w:rPr>
    </w:lvl>
    <w:lvl w:ilvl="7" w:tplc="94DE6CF6" w:tentative="1">
      <w:start w:val="1"/>
      <w:numFmt w:val="bullet"/>
      <w:lvlText w:val="•"/>
      <w:lvlJc w:val="left"/>
      <w:pPr>
        <w:tabs>
          <w:tab w:val="num" w:pos="5760"/>
        </w:tabs>
        <w:ind w:left="5760" w:hanging="360"/>
      </w:pPr>
      <w:rPr>
        <w:rFonts w:ascii="Arial" w:hAnsi="Arial" w:hint="default"/>
      </w:rPr>
    </w:lvl>
    <w:lvl w:ilvl="8" w:tplc="BA14106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3B503E15"/>
    <w:multiLevelType w:val="hybridMultilevel"/>
    <w:tmpl w:val="D5B2A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FA4878"/>
    <w:multiLevelType w:val="multilevel"/>
    <w:tmpl w:val="7B2CD562"/>
    <w:numStyleLink w:val="ListNumbers"/>
  </w:abstractNum>
  <w:abstractNum w:abstractNumId="17" w15:restartNumberingAfterBreak="0">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455F0D15"/>
    <w:multiLevelType w:val="multilevel"/>
    <w:tmpl w:val="9C1450EC"/>
    <w:lvl w:ilvl="0">
      <w:start w:val="1"/>
      <w:numFmt w:val="upperLetter"/>
      <w:pStyle w:val="AppendixA"/>
      <w:lvlText w:val="%1"/>
      <w:lvlJc w:val="left"/>
      <w:pPr>
        <w:tabs>
          <w:tab w:val="num" w:pos="432"/>
        </w:tabs>
        <w:ind w:left="432" w:hanging="432"/>
      </w:pPr>
      <w:rPr>
        <w:rFonts w:ascii="Arial" w:hAnsi="Arial" w:hint="default"/>
        <w:b/>
        <w:i w:val="0"/>
        <w:sz w:val="32"/>
      </w:rPr>
    </w:lvl>
    <w:lvl w:ilvl="1">
      <w:start w:val="1"/>
      <w:numFmt w:val="decimal"/>
      <w:pStyle w:val="AppendixA1"/>
      <w:lvlText w:val="%1.%2"/>
      <w:lvlJc w:val="left"/>
      <w:pPr>
        <w:tabs>
          <w:tab w:val="num" w:pos="576"/>
        </w:tabs>
        <w:ind w:left="576" w:hanging="576"/>
      </w:pPr>
      <w:rPr>
        <w:rFonts w:hint="default"/>
      </w:rPr>
    </w:lvl>
    <w:lvl w:ilvl="2">
      <w:start w:val="1"/>
      <w:numFmt w:val="decimal"/>
      <w:pStyle w:val="AppendixA11"/>
      <w:lvlText w:val="%1.%2.%3"/>
      <w:lvlJc w:val="left"/>
      <w:pPr>
        <w:tabs>
          <w:tab w:val="num" w:pos="720"/>
        </w:tabs>
        <w:ind w:left="720" w:hanging="720"/>
      </w:pPr>
      <w:rPr>
        <w:rFonts w:hint="default"/>
      </w:rPr>
    </w:lvl>
    <w:lvl w:ilvl="3">
      <w:start w:val="1"/>
      <w:numFmt w:val="decimal"/>
      <w:pStyle w:val="AppendixA111"/>
      <w:lvlText w:val="%1.%2.%3.%4"/>
      <w:lvlJc w:val="left"/>
      <w:pPr>
        <w:tabs>
          <w:tab w:val="num" w:pos="864"/>
        </w:tabs>
        <w:ind w:left="864" w:hanging="864"/>
      </w:pPr>
      <w:rPr>
        <w:rFonts w:hint="default"/>
      </w:rPr>
    </w:lvl>
    <w:lvl w:ilvl="4">
      <w:start w:val="1"/>
      <w:numFmt w:val="decimal"/>
      <w:pStyle w:val="AppendixA1111"/>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0800808"/>
    <w:multiLevelType w:val="hybridMultilevel"/>
    <w:tmpl w:val="797E7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170325"/>
    <w:multiLevelType w:val="hybridMultilevel"/>
    <w:tmpl w:val="9E443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2AD09F4"/>
    <w:multiLevelType w:val="multilevel"/>
    <w:tmpl w:val="78A61140"/>
    <w:styleLink w:val="ListBullets"/>
    <w:lvl w:ilvl="0">
      <w:start w:val="1"/>
      <w:numFmt w:val="bullet"/>
      <w:pStyle w:val="ListBullet1"/>
      <w:lvlText w:val=""/>
      <w:lvlJc w:val="left"/>
      <w:pPr>
        <w:ind w:left="3940" w:hanging="340"/>
      </w:pPr>
      <w:rPr>
        <w:rFonts w:ascii="Symbol" w:hAnsi="Symbol" w:hint="default"/>
      </w:rPr>
    </w:lvl>
    <w:lvl w:ilvl="1">
      <w:start w:val="1"/>
      <w:numFmt w:val="bullet"/>
      <w:pStyle w:val="ListBullet2"/>
      <w:lvlText w:val=""/>
      <w:lvlJc w:val="left"/>
      <w:pPr>
        <w:ind w:left="1020" w:hanging="340"/>
      </w:pPr>
      <w:rPr>
        <w:rFonts w:ascii="Symbol" w:hAnsi="Symbol" w:hint="default"/>
      </w:rPr>
    </w:lvl>
    <w:lvl w:ilvl="2">
      <w:start w:val="1"/>
      <w:numFmt w:val="bullet"/>
      <w:pStyle w:val="ListBullet3"/>
      <w:lvlText w:val=""/>
      <w:lvlJc w:val="left"/>
      <w:pPr>
        <w:ind w:left="1360" w:hanging="340"/>
      </w:pPr>
      <w:rPr>
        <w:rFonts w:ascii="Symbol" w:hAnsi="Symbol" w:hint="default"/>
      </w:rPr>
    </w:lvl>
    <w:lvl w:ilvl="3">
      <w:start w:val="1"/>
      <w:numFmt w:val="bullet"/>
      <w:pStyle w:val="ListBulletsub"/>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22"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571C265B"/>
    <w:multiLevelType w:val="multilevel"/>
    <w:tmpl w:val="0FEE91CC"/>
    <w:lvl w:ilvl="0">
      <w:start w:val="1"/>
      <w:numFmt w:val="upperLetter"/>
      <w:pStyle w:val="Annex"/>
      <w:lvlText w:val="Annex %1"/>
      <w:lvlJc w:val="left"/>
      <w:pPr>
        <w:ind w:left="142" w:firstLine="0"/>
      </w:pPr>
      <w:rPr>
        <w:rFonts w:hint="default"/>
      </w:rPr>
    </w:lvl>
    <w:lvl w:ilvl="1">
      <w:start w:val="1"/>
      <w:numFmt w:val="decimal"/>
      <w:pStyle w:val="ANNEX-heading1"/>
      <w:lvlText w:val="%1.%2"/>
      <w:lvlJc w:val="left"/>
      <w:pPr>
        <w:tabs>
          <w:tab w:val="num" w:pos="822"/>
        </w:tabs>
        <w:ind w:left="822" w:hanging="680"/>
      </w:pPr>
      <w:rPr>
        <w:rFonts w:hint="default"/>
      </w:rPr>
    </w:lvl>
    <w:lvl w:ilvl="2">
      <w:start w:val="1"/>
      <w:numFmt w:val="decimal"/>
      <w:pStyle w:val="ANNEX-heading2"/>
      <w:lvlText w:val="%1.%2.%3"/>
      <w:lvlJc w:val="left"/>
      <w:pPr>
        <w:tabs>
          <w:tab w:val="num" w:pos="1049"/>
        </w:tabs>
        <w:ind w:left="1049" w:hanging="907"/>
      </w:pPr>
      <w:rPr>
        <w:rFonts w:hint="default"/>
      </w:rPr>
    </w:lvl>
    <w:lvl w:ilvl="3">
      <w:start w:val="1"/>
      <w:numFmt w:val="decimal"/>
      <w:pStyle w:val="ANNEX-heading3"/>
      <w:lvlText w:val="%1.%2.%3.%4"/>
      <w:lvlJc w:val="left"/>
      <w:pPr>
        <w:tabs>
          <w:tab w:val="num" w:pos="1276"/>
        </w:tabs>
        <w:ind w:left="1276" w:hanging="1134"/>
      </w:pPr>
      <w:rPr>
        <w:rFonts w:hint="default"/>
      </w:rPr>
    </w:lvl>
    <w:lvl w:ilvl="4">
      <w:start w:val="1"/>
      <w:numFmt w:val="decimal"/>
      <w:pStyle w:val="ANNEX-heading4"/>
      <w:lvlText w:val="%1.%2.%3.%4.%5"/>
      <w:lvlJc w:val="left"/>
      <w:pPr>
        <w:tabs>
          <w:tab w:val="num" w:pos="1503"/>
        </w:tabs>
        <w:ind w:left="1503" w:hanging="1361"/>
      </w:pPr>
      <w:rPr>
        <w:rFonts w:hint="default"/>
      </w:rPr>
    </w:lvl>
    <w:lvl w:ilvl="5">
      <w:start w:val="1"/>
      <w:numFmt w:val="decimal"/>
      <w:pStyle w:val="ANNEX-heading5"/>
      <w:lvlText w:val="%1.%2.%3.%4.%5.%6"/>
      <w:lvlJc w:val="left"/>
      <w:pPr>
        <w:tabs>
          <w:tab w:val="num" w:pos="1730"/>
        </w:tabs>
        <w:ind w:left="1730" w:hanging="1588"/>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24" w15:restartNumberingAfterBreak="0">
    <w:nsid w:val="576E71CC"/>
    <w:multiLevelType w:val="hybridMultilevel"/>
    <w:tmpl w:val="E280C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61AB37C6"/>
    <w:multiLevelType w:val="hybridMultilevel"/>
    <w:tmpl w:val="BB484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15:restartNumberingAfterBreak="0">
    <w:nsid w:val="6B78236D"/>
    <w:multiLevelType w:val="hybridMultilevel"/>
    <w:tmpl w:val="98A68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E51FE3"/>
    <w:multiLevelType w:val="multilevel"/>
    <w:tmpl w:val="3A0E9BC8"/>
    <w:lvl w:ilvl="0">
      <w:start w:val="1"/>
      <w:numFmt w:val="decimal"/>
      <w:lvlText w:val="%1."/>
      <w:lvlJc w:val="left"/>
      <w:pPr>
        <w:tabs>
          <w:tab w:val="num" w:pos="340"/>
        </w:tabs>
        <w:ind w:left="680" w:hanging="340"/>
      </w:pPr>
      <w:rPr>
        <w:rFonts w:hint="default"/>
      </w:rPr>
    </w:lvl>
    <w:lvl w:ilvl="1">
      <w:start w:val="1"/>
      <w:numFmt w:val="lowerLetter"/>
      <w:lvlText w:val="%2)"/>
      <w:lvlJc w:val="left"/>
      <w:pPr>
        <w:tabs>
          <w:tab w:val="num" w:pos="1020"/>
        </w:tabs>
        <w:ind w:left="1360" w:hanging="340"/>
      </w:pPr>
      <w:rPr>
        <w:rFonts w:hint="default"/>
      </w:rPr>
    </w:lvl>
    <w:lvl w:ilvl="2">
      <w:start w:val="1"/>
      <w:numFmt w:val="lowerRoman"/>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num w:numId="1" w16cid:durableId="1716662915">
    <w:abstractNumId w:val="12"/>
  </w:num>
  <w:num w:numId="2" w16cid:durableId="1117796016">
    <w:abstractNumId w:val="27"/>
  </w:num>
  <w:num w:numId="3" w16cid:durableId="309596297">
    <w:abstractNumId w:val="5"/>
  </w:num>
  <w:num w:numId="4" w16cid:durableId="1021395847">
    <w:abstractNumId w:val="2"/>
  </w:num>
  <w:num w:numId="5" w16cid:durableId="1135566803">
    <w:abstractNumId w:val="14"/>
  </w:num>
  <w:num w:numId="6" w16cid:durableId="1968779691">
    <w:abstractNumId w:val="0"/>
  </w:num>
  <w:num w:numId="7" w16cid:durableId="1149832904">
    <w:abstractNumId w:val="15"/>
  </w:num>
  <w:num w:numId="8" w16cid:durableId="1017120162">
    <w:abstractNumId w:val="23"/>
  </w:num>
  <w:num w:numId="9" w16cid:durableId="428476802">
    <w:abstractNumId w:val="21"/>
  </w:num>
  <w:num w:numId="10" w16cid:durableId="19404130">
    <w:abstractNumId w:val="7"/>
  </w:num>
  <w:num w:numId="11" w16cid:durableId="1987974646">
    <w:abstractNumId w:val="3"/>
  </w:num>
  <w:num w:numId="12" w16cid:durableId="2095513680">
    <w:abstractNumId w:val="16"/>
  </w:num>
  <w:num w:numId="13" w16cid:durableId="956645210">
    <w:abstractNumId w:val="25"/>
  </w:num>
  <w:num w:numId="14" w16cid:durableId="1845364311">
    <w:abstractNumId w:val="22"/>
  </w:num>
  <w:num w:numId="15" w16cid:durableId="2026326507">
    <w:abstractNumId w:val="17"/>
  </w:num>
  <w:num w:numId="16" w16cid:durableId="1346247362">
    <w:abstractNumId w:val="17"/>
  </w:num>
  <w:num w:numId="17" w16cid:durableId="28145352">
    <w:abstractNumId w:val="18"/>
  </w:num>
  <w:num w:numId="18" w16cid:durableId="838154875">
    <w:abstractNumId w:val="9"/>
  </w:num>
  <w:num w:numId="19" w16cid:durableId="18727640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43556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6956053">
    <w:abstractNumId w:val="12"/>
  </w:num>
  <w:num w:numId="22" w16cid:durableId="662855488">
    <w:abstractNumId w:val="1"/>
  </w:num>
  <w:num w:numId="23" w16cid:durableId="1389836087">
    <w:abstractNumId w:val="28"/>
  </w:num>
  <w:num w:numId="24" w16cid:durableId="987982126">
    <w:abstractNumId w:val="19"/>
  </w:num>
  <w:num w:numId="25" w16cid:durableId="1594165800">
    <w:abstractNumId w:val="20"/>
  </w:num>
  <w:num w:numId="26" w16cid:durableId="589045762">
    <w:abstractNumId w:val="4"/>
  </w:num>
  <w:num w:numId="27" w16cid:durableId="598027214">
    <w:abstractNumId w:val="13"/>
  </w:num>
  <w:num w:numId="28" w16cid:durableId="900477830">
    <w:abstractNumId w:val="24"/>
  </w:num>
  <w:num w:numId="29" w16cid:durableId="704520187">
    <w:abstractNumId w:val="6"/>
  </w:num>
  <w:num w:numId="30" w16cid:durableId="1688672812">
    <w:abstractNumId w:val="8"/>
  </w:num>
  <w:num w:numId="31" w16cid:durableId="215901207">
    <w:abstractNumId w:val="29"/>
  </w:num>
  <w:num w:numId="32" w16cid:durableId="873687228">
    <w:abstractNumId w:val="11"/>
  </w:num>
  <w:num w:numId="33" w16cid:durableId="1658849290">
    <w:abstractNumId w:val="12"/>
  </w:num>
  <w:num w:numId="34" w16cid:durableId="1091006760">
    <w:abstractNumId w:val="12"/>
  </w:num>
  <w:num w:numId="35" w16cid:durableId="1127235785">
    <w:abstractNumId w:val="12"/>
  </w:num>
  <w:num w:numId="36" w16cid:durableId="580480421">
    <w:abstractNumId w:val="10"/>
  </w:num>
  <w:num w:numId="37" w16cid:durableId="1016006508">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NormalParagraph"/>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5E3"/>
    <w:rsid w:val="00000179"/>
    <w:rsid w:val="000025F8"/>
    <w:rsid w:val="00002803"/>
    <w:rsid w:val="00003A5C"/>
    <w:rsid w:val="000065E3"/>
    <w:rsid w:val="00007A0F"/>
    <w:rsid w:val="00007EEB"/>
    <w:rsid w:val="0001024B"/>
    <w:rsid w:val="000104D7"/>
    <w:rsid w:val="00024666"/>
    <w:rsid w:val="0002560A"/>
    <w:rsid w:val="000264E3"/>
    <w:rsid w:val="00027E94"/>
    <w:rsid w:val="000315D1"/>
    <w:rsid w:val="0003287B"/>
    <w:rsid w:val="00032A6A"/>
    <w:rsid w:val="00041759"/>
    <w:rsid w:val="00044A5B"/>
    <w:rsid w:val="00045387"/>
    <w:rsid w:val="00046D01"/>
    <w:rsid w:val="00047ADE"/>
    <w:rsid w:val="00052FE2"/>
    <w:rsid w:val="00053A1E"/>
    <w:rsid w:val="00053C6A"/>
    <w:rsid w:val="00055B14"/>
    <w:rsid w:val="000575F8"/>
    <w:rsid w:val="00057975"/>
    <w:rsid w:val="000623D3"/>
    <w:rsid w:val="000635B3"/>
    <w:rsid w:val="0006497B"/>
    <w:rsid w:val="00064C52"/>
    <w:rsid w:val="00065A6B"/>
    <w:rsid w:val="000703F6"/>
    <w:rsid w:val="000713B1"/>
    <w:rsid w:val="00072AC0"/>
    <w:rsid w:val="0007456F"/>
    <w:rsid w:val="00075E97"/>
    <w:rsid w:val="000767AF"/>
    <w:rsid w:val="000774DD"/>
    <w:rsid w:val="000A0FB0"/>
    <w:rsid w:val="000B02F8"/>
    <w:rsid w:val="000B1824"/>
    <w:rsid w:val="000B4CA2"/>
    <w:rsid w:val="000B75A2"/>
    <w:rsid w:val="000C0EE8"/>
    <w:rsid w:val="000C2A97"/>
    <w:rsid w:val="000C2E69"/>
    <w:rsid w:val="000C3751"/>
    <w:rsid w:val="000C3783"/>
    <w:rsid w:val="000D11FA"/>
    <w:rsid w:val="000D20CB"/>
    <w:rsid w:val="000D23EB"/>
    <w:rsid w:val="000E2366"/>
    <w:rsid w:val="000E28E0"/>
    <w:rsid w:val="000E603C"/>
    <w:rsid w:val="000E6BB7"/>
    <w:rsid w:val="000E73C9"/>
    <w:rsid w:val="000F251B"/>
    <w:rsid w:val="000F578E"/>
    <w:rsid w:val="000F6A30"/>
    <w:rsid w:val="000F6B8B"/>
    <w:rsid w:val="00100203"/>
    <w:rsid w:val="0010050B"/>
    <w:rsid w:val="00100F34"/>
    <w:rsid w:val="00100F70"/>
    <w:rsid w:val="001010C7"/>
    <w:rsid w:val="0010273E"/>
    <w:rsid w:val="00102797"/>
    <w:rsid w:val="0010279A"/>
    <w:rsid w:val="00104B69"/>
    <w:rsid w:val="001055CF"/>
    <w:rsid w:val="00106BA1"/>
    <w:rsid w:val="00114A07"/>
    <w:rsid w:val="00120EF8"/>
    <w:rsid w:val="00122B62"/>
    <w:rsid w:val="00123E02"/>
    <w:rsid w:val="00131BC4"/>
    <w:rsid w:val="00141190"/>
    <w:rsid w:val="001455A2"/>
    <w:rsid w:val="00147BE7"/>
    <w:rsid w:val="00150E07"/>
    <w:rsid w:val="001531BD"/>
    <w:rsid w:val="001563DA"/>
    <w:rsid w:val="00161641"/>
    <w:rsid w:val="00165872"/>
    <w:rsid w:val="00165C98"/>
    <w:rsid w:val="001671F1"/>
    <w:rsid w:val="00172684"/>
    <w:rsid w:val="0017332D"/>
    <w:rsid w:val="00173751"/>
    <w:rsid w:val="00173F4A"/>
    <w:rsid w:val="00176186"/>
    <w:rsid w:val="001772B9"/>
    <w:rsid w:val="0018002B"/>
    <w:rsid w:val="00184ED2"/>
    <w:rsid w:val="001865F2"/>
    <w:rsid w:val="0019087F"/>
    <w:rsid w:val="0019306C"/>
    <w:rsid w:val="00197913"/>
    <w:rsid w:val="001A3433"/>
    <w:rsid w:val="001A54CE"/>
    <w:rsid w:val="001A5D59"/>
    <w:rsid w:val="001B185C"/>
    <w:rsid w:val="001B6E88"/>
    <w:rsid w:val="001B7938"/>
    <w:rsid w:val="001B7F6B"/>
    <w:rsid w:val="001D53EF"/>
    <w:rsid w:val="001D5E00"/>
    <w:rsid w:val="001E2DF5"/>
    <w:rsid w:val="001E4D86"/>
    <w:rsid w:val="001E4F70"/>
    <w:rsid w:val="001F08AC"/>
    <w:rsid w:val="001F2530"/>
    <w:rsid w:val="001F2D3A"/>
    <w:rsid w:val="001F3972"/>
    <w:rsid w:val="001F6DA5"/>
    <w:rsid w:val="001F709B"/>
    <w:rsid w:val="00202265"/>
    <w:rsid w:val="002034C3"/>
    <w:rsid w:val="00205F7F"/>
    <w:rsid w:val="00207D34"/>
    <w:rsid w:val="002111D3"/>
    <w:rsid w:val="00212CF7"/>
    <w:rsid w:val="002136B5"/>
    <w:rsid w:val="002167BD"/>
    <w:rsid w:val="002200A1"/>
    <w:rsid w:val="0022220E"/>
    <w:rsid w:val="0022252B"/>
    <w:rsid w:val="002235A6"/>
    <w:rsid w:val="0023019A"/>
    <w:rsid w:val="0023227F"/>
    <w:rsid w:val="00233F07"/>
    <w:rsid w:val="0023519E"/>
    <w:rsid w:val="00236DDE"/>
    <w:rsid w:val="00243CE1"/>
    <w:rsid w:val="00247D61"/>
    <w:rsid w:val="002539E5"/>
    <w:rsid w:val="002549CD"/>
    <w:rsid w:val="00254E4D"/>
    <w:rsid w:val="00256F18"/>
    <w:rsid w:val="00265BD2"/>
    <w:rsid w:val="002766F0"/>
    <w:rsid w:val="00276700"/>
    <w:rsid w:val="00277287"/>
    <w:rsid w:val="00277F69"/>
    <w:rsid w:val="00282D6F"/>
    <w:rsid w:val="00283857"/>
    <w:rsid w:val="002859F6"/>
    <w:rsid w:val="002873C5"/>
    <w:rsid w:val="00287E37"/>
    <w:rsid w:val="00290E1F"/>
    <w:rsid w:val="00290F83"/>
    <w:rsid w:val="00291E52"/>
    <w:rsid w:val="00294E91"/>
    <w:rsid w:val="00294F1F"/>
    <w:rsid w:val="002956F5"/>
    <w:rsid w:val="002973B4"/>
    <w:rsid w:val="002A3A0B"/>
    <w:rsid w:val="002A5240"/>
    <w:rsid w:val="002A6D82"/>
    <w:rsid w:val="002A7AC6"/>
    <w:rsid w:val="002A7CAD"/>
    <w:rsid w:val="002A7CE1"/>
    <w:rsid w:val="002B1BDE"/>
    <w:rsid w:val="002B2CF2"/>
    <w:rsid w:val="002B7134"/>
    <w:rsid w:val="002B76E2"/>
    <w:rsid w:val="002C2790"/>
    <w:rsid w:val="002C5783"/>
    <w:rsid w:val="002C6663"/>
    <w:rsid w:val="002C6BC1"/>
    <w:rsid w:val="002D21DB"/>
    <w:rsid w:val="002D3D77"/>
    <w:rsid w:val="002D6467"/>
    <w:rsid w:val="002E1167"/>
    <w:rsid w:val="002E3284"/>
    <w:rsid w:val="002E3F6C"/>
    <w:rsid w:val="002E4D3E"/>
    <w:rsid w:val="002E578A"/>
    <w:rsid w:val="002E630E"/>
    <w:rsid w:val="002E6E30"/>
    <w:rsid w:val="002E76B7"/>
    <w:rsid w:val="002F0676"/>
    <w:rsid w:val="0030063C"/>
    <w:rsid w:val="00302531"/>
    <w:rsid w:val="00316F14"/>
    <w:rsid w:val="00321A2A"/>
    <w:rsid w:val="00321F76"/>
    <w:rsid w:val="003261B9"/>
    <w:rsid w:val="00331905"/>
    <w:rsid w:val="00331EE6"/>
    <w:rsid w:val="00333666"/>
    <w:rsid w:val="003357D5"/>
    <w:rsid w:val="00352B36"/>
    <w:rsid w:val="003549D3"/>
    <w:rsid w:val="00357706"/>
    <w:rsid w:val="00357CCB"/>
    <w:rsid w:val="00360ED9"/>
    <w:rsid w:val="00361471"/>
    <w:rsid w:val="003734FB"/>
    <w:rsid w:val="00373FBC"/>
    <w:rsid w:val="00376BF3"/>
    <w:rsid w:val="003829D9"/>
    <w:rsid w:val="00383ADA"/>
    <w:rsid w:val="00383F6C"/>
    <w:rsid w:val="00390290"/>
    <w:rsid w:val="0039282E"/>
    <w:rsid w:val="00395A5D"/>
    <w:rsid w:val="00397B86"/>
    <w:rsid w:val="003A0DA5"/>
    <w:rsid w:val="003A1871"/>
    <w:rsid w:val="003A3B36"/>
    <w:rsid w:val="003A44C6"/>
    <w:rsid w:val="003A76FB"/>
    <w:rsid w:val="003A7D25"/>
    <w:rsid w:val="003B6FC2"/>
    <w:rsid w:val="003C7033"/>
    <w:rsid w:val="003C79FC"/>
    <w:rsid w:val="003D0069"/>
    <w:rsid w:val="003D0CD1"/>
    <w:rsid w:val="003D1377"/>
    <w:rsid w:val="003D15BD"/>
    <w:rsid w:val="003D4034"/>
    <w:rsid w:val="003D44EE"/>
    <w:rsid w:val="003D6D8E"/>
    <w:rsid w:val="003E1CE9"/>
    <w:rsid w:val="003F4CB2"/>
    <w:rsid w:val="003F4D31"/>
    <w:rsid w:val="003F4F52"/>
    <w:rsid w:val="00404465"/>
    <w:rsid w:val="00405FD2"/>
    <w:rsid w:val="00406873"/>
    <w:rsid w:val="004070A8"/>
    <w:rsid w:val="0041682C"/>
    <w:rsid w:val="00416EFD"/>
    <w:rsid w:val="00417276"/>
    <w:rsid w:val="0042791A"/>
    <w:rsid w:val="00427F8A"/>
    <w:rsid w:val="00430BB8"/>
    <w:rsid w:val="00435D1E"/>
    <w:rsid w:val="004367E0"/>
    <w:rsid w:val="00440060"/>
    <w:rsid w:val="0044325C"/>
    <w:rsid w:val="00443B2F"/>
    <w:rsid w:val="004460FD"/>
    <w:rsid w:val="00446532"/>
    <w:rsid w:val="00453C41"/>
    <w:rsid w:val="00454DDF"/>
    <w:rsid w:val="00464F34"/>
    <w:rsid w:val="004651D3"/>
    <w:rsid w:val="00465ED7"/>
    <w:rsid w:val="004671A2"/>
    <w:rsid w:val="00470E95"/>
    <w:rsid w:val="00476E46"/>
    <w:rsid w:val="00481653"/>
    <w:rsid w:val="00486713"/>
    <w:rsid w:val="00486C45"/>
    <w:rsid w:val="004949BC"/>
    <w:rsid w:val="004A109C"/>
    <w:rsid w:val="004A3CDA"/>
    <w:rsid w:val="004A6399"/>
    <w:rsid w:val="004A7AF9"/>
    <w:rsid w:val="004B1958"/>
    <w:rsid w:val="004B4C2A"/>
    <w:rsid w:val="004B7801"/>
    <w:rsid w:val="004C114A"/>
    <w:rsid w:val="004C2668"/>
    <w:rsid w:val="004C4D39"/>
    <w:rsid w:val="004C73DD"/>
    <w:rsid w:val="004D2D1E"/>
    <w:rsid w:val="004D570F"/>
    <w:rsid w:val="004D6857"/>
    <w:rsid w:val="004E779C"/>
    <w:rsid w:val="004F357A"/>
    <w:rsid w:val="004F3DC2"/>
    <w:rsid w:val="004F457D"/>
    <w:rsid w:val="004F4891"/>
    <w:rsid w:val="004F5040"/>
    <w:rsid w:val="004F5412"/>
    <w:rsid w:val="004F6193"/>
    <w:rsid w:val="004F63BF"/>
    <w:rsid w:val="004F71DC"/>
    <w:rsid w:val="0050025C"/>
    <w:rsid w:val="00504394"/>
    <w:rsid w:val="00505972"/>
    <w:rsid w:val="00507A11"/>
    <w:rsid w:val="00510099"/>
    <w:rsid w:val="00511DAC"/>
    <w:rsid w:val="005123BD"/>
    <w:rsid w:val="00513384"/>
    <w:rsid w:val="00514612"/>
    <w:rsid w:val="00515A23"/>
    <w:rsid w:val="00525783"/>
    <w:rsid w:val="00533679"/>
    <w:rsid w:val="00536FF4"/>
    <w:rsid w:val="00537749"/>
    <w:rsid w:val="00540744"/>
    <w:rsid w:val="00542D36"/>
    <w:rsid w:val="00550AE6"/>
    <w:rsid w:val="00551AB7"/>
    <w:rsid w:val="00552AC3"/>
    <w:rsid w:val="00553839"/>
    <w:rsid w:val="00554E35"/>
    <w:rsid w:val="00561D0C"/>
    <w:rsid w:val="00571224"/>
    <w:rsid w:val="00573F94"/>
    <w:rsid w:val="00576CE4"/>
    <w:rsid w:val="00576F56"/>
    <w:rsid w:val="005800B8"/>
    <w:rsid w:val="005840AA"/>
    <w:rsid w:val="005844A2"/>
    <w:rsid w:val="00584B29"/>
    <w:rsid w:val="00585714"/>
    <w:rsid w:val="005870BC"/>
    <w:rsid w:val="00591662"/>
    <w:rsid w:val="005942AF"/>
    <w:rsid w:val="00596DCE"/>
    <w:rsid w:val="0059773C"/>
    <w:rsid w:val="005A1013"/>
    <w:rsid w:val="005A16DD"/>
    <w:rsid w:val="005A1C0B"/>
    <w:rsid w:val="005A45E9"/>
    <w:rsid w:val="005A517F"/>
    <w:rsid w:val="005A675F"/>
    <w:rsid w:val="005B0278"/>
    <w:rsid w:val="005B0979"/>
    <w:rsid w:val="005B1212"/>
    <w:rsid w:val="005B2F7B"/>
    <w:rsid w:val="005B35A7"/>
    <w:rsid w:val="005B3684"/>
    <w:rsid w:val="005B4221"/>
    <w:rsid w:val="005C0EE3"/>
    <w:rsid w:val="005D04D2"/>
    <w:rsid w:val="005D3D78"/>
    <w:rsid w:val="005D516C"/>
    <w:rsid w:val="005E1BA7"/>
    <w:rsid w:val="005E326C"/>
    <w:rsid w:val="005E7D1D"/>
    <w:rsid w:val="005F2537"/>
    <w:rsid w:val="005F28A6"/>
    <w:rsid w:val="005F450F"/>
    <w:rsid w:val="00600FFF"/>
    <w:rsid w:val="00606293"/>
    <w:rsid w:val="00611254"/>
    <w:rsid w:val="0061591C"/>
    <w:rsid w:val="00617985"/>
    <w:rsid w:val="006300BE"/>
    <w:rsid w:val="00634163"/>
    <w:rsid w:val="00637B5E"/>
    <w:rsid w:val="00640911"/>
    <w:rsid w:val="00642A24"/>
    <w:rsid w:val="00642D43"/>
    <w:rsid w:val="00655E95"/>
    <w:rsid w:val="006618AE"/>
    <w:rsid w:val="00662241"/>
    <w:rsid w:val="00666EEC"/>
    <w:rsid w:val="006744FD"/>
    <w:rsid w:val="00675550"/>
    <w:rsid w:val="00676A52"/>
    <w:rsid w:val="00684296"/>
    <w:rsid w:val="00687041"/>
    <w:rsid w:val="006905C1"/>
    <w:rsid w:val="00696204"/>
    <w:rsid w:val="006971B5"/>
    <w:rsid w:val="006A01A9"/>
    <w:rsid w:val="006A205E"/>
    <w:rsid w:val="006A256C"/>
    <w:rsid w:val="006A3A08"/>
    <w:rsid w:val="006B447A"/>
    <w:rsid w:val="006B5D93"/>
    <w:rsid w:val="006C2EBA"/>
    <w:rsid w:val="006C372D"/>
    <w:rsid w:val="006C3B31"/>
    <w:rsid w:val="006C3E00"/>
    <w:rsid w:val="006C6D42"/>
    <w:rsid w:val="006D217B"/>
    <w:rsid w:val="006D34C1"/>
    <w:rsid w:val="006D67B8"/>
    <w:rsid w:val="006E00A2"/>
    <w:rsid w:val="006E03E2"/>
    <w:rsid w:val="006E3593"/>
    <w:rsid w:val="006E46F5"/>
    <w:rsid w:val="006E5B61"/>
    <w:rsid w:val="006E5EE6"/>
    <w:rsid w:val="006E5FA5"/>
    <w:rsid w:val="006E64BD"/>
    <w:rsid w:val="006E78A9"/>
    <w:rsid w:val="006F7EE6"/>
    <w:rsid w:val="00702110"/>
    <w:rsid w:val="007076A7"/>
    <w:rsid w:val="007208BD"/>
    <w:rsid w:val="00724D44"/>
    <w:rsid w:val="00726044"/>
    <w:rsid w:val="007261E1"/>
    <w:rsid w:val="00726CF1"/>
    <w:rsid w:val="007274CC"/>
    <w:rsid w:val="007314C3"/>
    <w:rsid w:val="00732617"/>
    <w:rsid w:val="00732708"/>
    <w:rsid w:val="00736721"/>
    <w:rsid w:val="00741086"/>
    <w:rsid w:val="00742261"/>
    <w:rsid w:val="00742675"/>
    <w:rsid w:val="007440CF"/>
    <w:rsid w:val="007533BB"/>
    <w:rsid w:val="00754E28"/>
    <w:rsid w:val="0075588E"/>
    <w:rsid w:val="007575D1"/>
    <w:rsid w:val="00766FBB"/>
    <w:rsid w:val="00771683"/>
    <w:rsid w:val="0078039A"/>
    <w:rsid w:val="00780C71"/>
    <w:rsid w:val="00781CD4"/>
    <w:rsid w:val="00793BC1"/>
    <w:rsid w:val="00797566"/>
    <w:rsid w:val="007A4853"/>
    <w:rsid w:val="007B31FE"/>
    <w:rsid w:val="007D025D"/>
    <w:rsid w:val="007D11A5"/>
    <w:rsid w:val="007D1861"/>
    <w:rsid w:val="007D1866"/>
    <w:rsid w:val="007E03B7"/>
    <w:rsid w:val="007E1BAD"/>
    <w:rsid w:val="007E2197"/>
    <w:rsid w:val="007E2580"/>
    <w:rsid w:val="007E5FD7"/>
    <w:rsid w:val="007F25F2"/>
    <w:rsid w:val="007F647B"/>
    <w:rsid w:val="007F77C2"/>
    <w:rsid w:val="00800316"/>
    <w:rsid w:val="0080199F"/>
    <w:rsid w:val="00810F61"/>
    <w:rsid w:val="00811EAB"/>
    <w:rsid w:val="00817A76"/>
    <w:rsid w:val="00821AAC"/>
    <w:rsid w:val="00822668"/>
    <w:rsid w:val="00824A6C"/>
    <w:rsid w:val="00824D1D"/>
    <w:rsid w:val="008265B5"/>
    <w:rsid w:val="00831655"/>
    <w:rsid w:val="00834F0E"/>
    <w:rsid w:val="008369B1"/>
    <w:rsid w:val="00840ED6"/>
    <w:rsid w:val="00841147"/>
    <w:rsid w:val="008418DE"/>
    <w:rsid w:val="008476D7"/>
    <w:rsid w:val="008519C7"/>
    <w:rsid w:val="00854B5B"/>
    <w:rsid w:val="0085559E"/>
    <w:rsid w:val="008577D1"/>
    <w:rsid w:val="00871A1B"/>
    <w:rsid w:val="00873AD5"/>
    <w:rsid w:val="00875B0B"/>
    <w:rsid w:val="008839BA"/>
    <w:rsid w:val="00887B63"/>
    <w:rsid w:val="00891558"/>
    <w:rsid w:val="00893970"/>
    <w:rsid w:val="008950F0"/>
    <w:rsid w:val="008953AB"/>
    <w:rsid w:val="008B0AB5"/>
    <w:rsid w:val="008B456E"/>
    <w:rsid w:val="008B5661"/>
    <w:rsid w:val="008B643F"/>
    <w:rsid w:val="008C2C00"/>
    <w:rsid w:val="008C4D92"/>
    <w:rsid w:val="008C4F3B"/>
    <w:rsid w:val="008C69E9"/>
    <w:rsid w:val="008E1349"/>
    <w:rsid w:val="008E5456"/>
    <w:rsid w:val="008E71AE"/>
    <w:rsid w:val="008F12C6"/>
    <w:rsid w:val="008F5787"/>
    <w:rsid w:val="008F6EFE"/>
    <w:rsid w:val="008F7B80"/>
    <w:rsid w:val="00900683"/>
    <w:rsid w:val="0090378A"/>
    <w:rsid w:val="0090605D"/>
    <w:rsid w:val="0090745B"/>
    <w:rsid w:val="00912EA2"/>
    <w:rsid w:val="009137A3"/>
    <w:rsid w:val="009256B3"/>
    <w:rsid w:val="00925B3D"/>
    <w:rsid w:val="0092653F"/>
    <w:rsid w:val="0093193A"/>
    <w:rsid w:val="00943170"/>
    <w:rsid w:val="00944378"/>
    <w:rsid w:val="009447AD"/>
    <w:rsid w:val="009470DB"/>
    <w:rsid w:val="009477A8"/>
    <w:rsid w:val="009508B3"/>
    <w:rsid w:val="009527C9"/>
    <w:rsid w:val="0095337C"/>
    <w:rsid w:val="00953D06"/>
    <w:rsid w:val="009555D2"/>
    <w:rsid w:val="00955DF7"/>
    <w:rsid w:val="00956AFD"/>
    <w:rsid w:val="00960027"/>
    <w:rsid w:val="009622A6"/>
    <w:rsid w:val="00964339"/>
    <w:rsid w:val="00965643"/>
    <w:rsid w:val="00965841"/>
    <w:rsid w:val="00967AE3"/>
    <w:rsid w:val="00972172"/>
    <w:rsid w:val="00973060"/>
    <w:rsid w:val="00973523"/>
    <w:rsid w:val="009736E1"/>
    <w:rsid w:val="00973E54"/>
    <w:rsid w:val="00974BF9"/>
    <w:rsid w:val="00980E6B"/>
    <w:rsid w:val="00982C92"/>
    <w:rsid w:val="0098351C"/>
    <w:rsid w:val="00983F0E"/>
    <w:rsid w:val="00984131"/>
    <w:rsid w:val="00987A55"/>
    <w:rsid w:val="00992E50"/>
    <w:rsid w:val="00993D08"/>
    <w:rsid w:val="009968FB"/>
    <w:rsid w:val="009A0407"/>
    <w:rsid w:val="009A126A"/>
    <w:rsid w:val="009C0800"/>
    <w:rsid w:val="009C43B3"/>
    <w:rsid w:val="009C5693"/>
    <w:rsid w:val="009C6466"/>
    <w:rsid w:val="009D3D7F"/>
    <w:rsid w:val="009D53E3"/>
    <w:rsid w:val="009D7726"/>
    <w:rsid w:val="009E0C78"/>
    <w:rsid w:val="009E0DF7"/>
    <w:rsid w:val="009E2799"/>
    <w:rsid w:val="009E3041"/>
    <w:rsid w:val="009E373C"/>
    <w:rsid w:val="009E44CA"/>
    <w:rsid w:val="009F0192"/>
    <w:rsid w:val="009F1982"/>
    <w:rsid w:val="00A01934"/>
    <w:rsid w:val="00A05B1C"/>
    <w:rsid w:val="00A068F6"/>
    <w:rsid w:val="00A06B3C"/>
    <w:rsid w:val="00A07DAB"/>
    <w:rsid w:val="00A10AAD"/>
    <w:rsid w:val="00A12F27"/>
    <w:rsid w:val="00A20626"/>
    <w:rsid w:val="00A234D7"/>
    <w:rsid w:val="00A240FD"/>
    <w:rsid w:val="00A2791F"/>
    <w:rsid w:val="00A30BEE"/>
    <w:rsid w:val="00A31014"/>
    <w:rsid w:val="00A3104E"/>
    <w:rsid w:val="00A315A9"/>
    <w:rsid w:val="00A353E9"/>
    <w:rsid w:val="00A35CEB"/>
    <w:rsid w:val="00A37506"/>
    <w:rsid w:val="00A37AE9"/>
    <w:rsid w:val="00A46CD6"/>
    <w:rsid w:val="00A46E67"/>
    <w:rsid w:val="00A50CBA"/>
    <w:rsid w:val="00A50E7A"/>
    <w:rsid w:val="00A60A3A"/>
    <w:rsid w:val="00A63630"/>
    <w:rsid w:val="00A65B30"/>
    <w:rsid w:val="00A66939"/>
    <w:rsid w:val="00A71E77"/>
    <w:rsid w:val="00A727E4"/>
    <w:rsid w:val="00A75701"/>
    <w:rsid w:val="00A758B8"/>
    <w:rsid w:val="00A777F1"/>
    <w:rsid w:val="00A86A46"/>
    <w:rsid w:val="00A901A7"/>
    <w:rsid w:val="00A908A5"/>
    <w:rsid w:val="00A91734"/>
    <w:rsid w:val="00A95E1E"/>
    <w:rsid w:val="00A95FF2"/>
    <w:rsid w:val="00A96FCD"/>
    <w:rsid w:val="00A974C3"/>
    <w:rsid w:val="00AA074C"/>
    <w:rsid w:val="00AA0FF3"/>
    <w:rsid w:val="00AA4C56"/>
    <w:rsid w:val="00AB1502"/>
    <w:rsid w:val="00AB27F6"/>
    <w:rsid w:val="00AB695F"/>
    <w:rsid w:val="00AC122E"/>
    <w:rsid w:val="00AC1C92"/>
    <w:rsid w:val="00AC2FCC"/>
    <w:rsid w:val="00AC5A84"/>
    <w:rsid w:val="00AC62A6"/>
    <w:rsid w:val="00AC70CA"/>
    <w:rsid w:val="00AD1D0C"/>
    <w:rsid w:val="00AD7636"/>
    <w:rsid w:val="00AE204A"/>
    <w:rsid w:val="00AE44CA"/>
    <w:rsid w:val="00AE7F08"/>
    <w:rsid w:val="00AF0212"/>
    <w:rsid w:val="00AF4FB4"/>
    <w:rsid w:val="00AF56C0"/>
    <w:rsid w:val="00AF6455"/>
    <w:rsid w:val="00AF70BB"/>
    <w:rsid w:val="00B00B4A"/>
    <w:rsid w:val="00B1408A"/>
    <w:rsid w:val="00B1602B"/>
    <w:rsid w:val="00B207D2"/>
    <w:rsid w:val="00B22FE8"/>
    <w:rsid w:val="00B23B1F"/>
    <w:rsid w:val="00B270B2"/>
    <w:rsid w:val="00B301DA"/>
    <w:rsid w:val="00B31E0D"/>
    <w:rsid w:val="00B3576F"/>
    <w:rsid w:val="00B35E75"/>
    <w:rsid w:val="00B37CE6"/>
    <w:rsid w:val="00B43783"/>
    <w:rsid w:val="00B43EFE"/>
    <w:rsid w:val="00B50F2C"/>
    <w:rsid w:val="00B515E4"/>
    <w:rsid w:val="00B51DB3"/>
    <w:rsid w:val="00B52296"/>
    <w:rsid w:val="00B52D64"/>
    <w:rsid w:val="00B54120"/>
    <w:rsid w:val="00B60D6A"/>
    <w:rsid w:val="00B613CD"/>
    <w:rsid w:val="00B64DD6"/>
    <w:rsid w:val="00B65662"/>
    <w:rsid w:val="00B662FE"/>
    <w:rsid w:val="00B673FE"/>
    <w:rsid w:val="00B71418"/>
    <w:rsid w:val="00B74832"/>
    <w:rsid w:val="00B76A55"/>
    <w:rsid w:val="00B82FEE"/>
    <w:rsid w:val="00B8382B"/>
    <w:rsid w:val="00B84ABA"/>
    <w:rsid w:val="00B9013C"/>
    <w:rsid w:val="00B90353"/>
    <w:rsid w:val="00B919F8"/>
    <w:rsid w:val="00B92475"/>
    <w:rsid w:val="00B96FF5"/>
    <w:rsid w:val="00BA1232"/>
    <w:rsid w:val="00BA30D5"/>
    <w:rsid w:val="00BA3372"/>
    <w:rsid w:val="00BA5335"/>
    <w:rsid w:val="00BA6E9A"/>
    <w:rsid w:val="00BB12B8"/>
    <w:rsid w:val="00BB5F46"/>
    <w:rsid w:val="00BB78F5"/>
    <w:rsid w:val="00BC0319"/>
    <w:rsid w:val="00BC5B69"/>
    <w:rsid w:val="00BC639B"/>
    <w:rsid w:val="00BD2D13"/>
    <w:rsid w:val="00BD2EA1"/>
    <w:rsid w:val="00BE0058"/>
    <w:rsid w:val="00BE1DCE"/>
    <w:rsid w:val="00BE2E09"/>
    <w:rsid w:val="00BE2FCE"/>
    <w:rsid w:val="00BE3CE8"/>
    <w:rsid w:val="00BE6DE1"/>
    <w:rsid w:val="00BF1F2C"/>
    <w:rsid w:val="00BF26D7"/>
    <w:rsid w:val="00BF270E"/>
    <w:rsid w:val="00BF41F2"/>
    <w:rsid w:val="00BF6B07"/>
    <w:rsid w:val="00C001F8"/>
    <w:rsid w:val="00C13327"/>
    <w:rsid w:val="00C13782"/>
    <w:rsid w:val="00C13D99"/>
    <w:rsid w:val="00C1476C"/>
    <w:rsid w:val="00C15554"/>
    <w:rsid w:val="00C155BE"/>
    <w:rsid w:val="00C15FD4"/>
    <w:rsid w:val="00C17A01"/>
    <w:rsid w:val="00C213B4"/>
    <w:rsid w:val="00C2300E"/>
    <w:rsid w:val="00C25E2B"/>
    <w:rsid w:val="00C30152"/>
    <w:rsid w:val="00C36DE1"/>
    <w:rsid w:val="00C379AE"/>
    <w:rsid w:val="00C4284D"/>
    <w:rsid w:val="00C43311"/>
    <w:rsid w:val="00C4414A"/>
    <w:rsid w:val="00C455AF"/>
    <w:rsid w:val="00C51F95"/>
    <w:rsid w:val="00C60130"/>
    <w:rsid w:val="00C60CAA"/>
    <w:rsid w:val="00C6177A"/>
    <w:rsid w:val="00C65F33"/>
    <w:rsid w:val="00C67093"/>
    <w:rsid w:val="00C70138"/>
    <w:rsid w:val="00C71170"/>
    <w:rsid w:val="00C82208"/>
    <w:rsid w:val="00C83C23"/>
    <w:rsid w:val="00C90FA1"/>
    <w:rsid w:val="00C93769"/>
    <w:rsid w:val="00C93D41"/>
    <w:rsid w:val="00CA144A"/>
    <w:rsid w:val="00CA563E"/>
    <w:rsid w:val="00CA5CA8"/>
    <w:rsid w:val="00CB219E"/>
    <w:rsid w:val="00CB2C93"/>
    <w:rsid w:val="00CB4912"/>
    <w:rsid w:val="00CB7D9B"/>
    <w:rsid w:val="00CC14A6"/>
    <w:rsid w:val="00CC2D05"/>
    <w:rsid w:val="00CC349D"/>
    <w:rsid w:val="00CC491D"/>
    <w:rsid w:val="00CC5F67"/>
    <w:rsid w:val="00CC7AB7"/>
    <w:rsid w:val="00CD7BA8"/>
    <w:rsid w:val="00CE1C2A"/>
    <w:rsid w:val="00CE2D80"/>
    <w:rsid w:val="00CE4401"/>
    <w:rsid w:val="00CE4536"/>
    <w:rsid w:val="00CE4C4D"/>
    <w:rsid w:val="00CF0E98"/>
    <w:rsid w:val="00D02315"/>
    <w:rsid w:val="00D05C4A"/>
    <w:rsid w:val="00D061E2"/>
    <w:rsid w:val="00D0746B"/>
    <w:rsid w:val="00D100C1"/>
    <w:rsid w:val="00D11E97"/>
    <w:rsid w:val="00D12013"/>
    <w:rsid w:val="00D1416F"/>
    <w:rsid w:val="00D22DFD"/>
    <w:rsid w:val="00D23157"/>
    <w:rsid w:val="00D235C4"/>
    <w:rsid w:val="00D239F3"/>
    <w:rsid w:val="00D30F0A"/>
    <w:rsid w:val="00D31424"/>
    <w:rsid w:val="00D31B38"/>
    <w:rsid w:val="00D32793"/>
    <w:rsid w:val="00D331CE"/>
    <w:rsid w:val="00D34853"/>
    <w:rsid w:val="00D35D4B"/>
    <w:rsid w:val="00D37E9F"/>
    <w:rsid w:val="00D406CB"/>
    <w:rsid w:val="00D4158D"/>
    <w:rsid w:val="00D430E2"/>
    <w:rsid w:val="00D43E66"/>
    <w:rsid w:val="00D5017D"/>
    <w:rsid w:val="00D52638"/>
    <w:rsid w:val="00D537EB"/>
    <w:rsid w:val="00D55883"/>
    <w:rsid w:val="00D607FB"/>
    <w:rsid w:val="00D62524"/>
    <w:rsid w:val="00D63E3D"/>
    <w:rsid w:val="00D64A0E"/>
    <w:rsid w:val="00D7048E"/>
    <w:rsid w:val="00D70C7A"/>
    <w:rsid w:val="00D743FA"/>
    <w:rsid w:val="00D74519"/>
    <w:rsid w:val="00D75061"/>
    <w:rsid w:val="00D76F74"/>
    <w:rsid w:val="00D773D2"/>
    <w:rsid w:val="00D77C8B"/>
    <w:rsid w:val="00D80360"/>
    <w:rsid w:val="00D84468"/>
    <w:rsid w:val="00D9383D"/>
    <w:rsid w:val="00D974EA"/>
    <w:rsid w:val="00D97ACC"/>
    <w:rsid w:val="00DA116D"/>
    <w:rsid w:val="00DA39D9"/>
    <w:rsid w:val="00DA3AE3"/>
    <w:rsid w:val="00DA7467"/>
    <w:rsid w:val="00DA7FBA"/>
    <w:rsid w:val="00DB04E5"/>
    <w:rsid w:val="00DB7961"/>
    <w:rsid w:val="00DB7C82"/>
    <w:rsid w:val="00DC6221"/>
    <w:rsid w:val="00DD3D3A"/>
    <w:rsid w:val="00DD465A"/>
    <w:rsid w:val="00DD490F"/>
    <w:rsid w:val="00DD62FF"/>
    <w:rsid w:val="00DD7E0D"/>
    <w:rsid w:val="00DE1719"/>
    <w:rsid w:val="00DE24FC"/>
    <w:rsid w:val="00DE60A0"/>
    <w:rsid w:val="00DF1E2A"/>
    <w:rsid w:val="00DF6CBC"/>
    <w:rsid w:val="00DF7C84"/>
    <w:rsid w:val="00DF7C9E"/>
    <w:rsid w:val="00E006B4"/>
    <w:rsid w:val="00E00F02"/>
    <w:rsid w:val="00E01298"/>
    <w:rsid w:val="00E01C3B"/>
    <w:rsid w:val="00E0467C"/>
    <w:rsid w:val="00E05CF6"/>
    <w:rsid w:val="00E146C7"/>
    <w:rsid w:val="00E14ABA"/>
    <w:rsid w:val="00E1722A"/>
    <w:rsid w:val="00E2103E"/>
    <w:rsid w:val="00E249F3"/>
    <w:rsid w:val="00E2577C"/>
    <w:rsid w:val="00E26F21"/>
    <w:rsid w:val="00E27FE3"/>
    <w:rsid w:val="00E30F2B"/>
    <w:rsid w:val="00E3300C"/>
    <w:rsid w:val="00E33692"/>
    <w:rsid w:val="00E34134"/>
    <w:rsid w:val="00E36118"/>
    <w:rsid w:val="00E376E1"/>
    <w:rsid w:val="00E45E69"/>
    <w:rsid w:val="00E47C1E"/>
    <w:rsid w:val="00E5129B"/>
    <w:rsid w:val="00E52D6A"/>
    <w:rsid w:val="00E6580C"/>
    <w:rsid w:val="00E66210"/>
    <w:rsid w:val="00E66E21"/>
    <w:rsid w:val="00E71A66"/>
    <w:rsid w:val="00E72D1B"/>
    <w:rsid w:val="00E72D86"/>
    <w:rsid w:val="00E733DE"/>
    <w:rsid w:val="00E7347D"/>
    <w:rsid w:val="00E7772A"/>
    <w:rsid w:val="00E77B57"/>
    <w:rsid w:val="00E84C9A"/>
    <w:rsid w:val="00E85E2B"/>
    <w:rsid w:val="00E86246"/>
    <w:rsid w:val="00E90628"/>
    <w:rsid w:val="00E965B8"/>
    <w:rsid w:val="00EA04C6"/>
    <w:rsid w:val="00EA332A"/>
    <w:rsid w:val="00EA71BF"/>
    <w:rsid w:val="00EA76FD"/>
    <w:rsid w:val="00EB11DC"/>
    <w:rsid w:val="00EB2365"/>
    <w:rsid w:val="00EB30F1"/>
    <w:rsid w:val="00EB3433"/>
    <w:rsid w:val="00EC0AA5"/>
    <w:rsid w:val="00EC3D8D"/>
    <w:rsid w:val="00EC6452"/>
    <w:rsid w:val="00EC6D67"/>
    <w:rsid w:val="00EC71BD"/>
    <w:rsid w:val="00ED0002"/>
    <w:rsid w:val="00ED3836"/>
    <w:rsid w:val="00ED56E8"/>
    <w:rsid w:val="00EE6C6A"/>
    <w:rsid w:val="00EF1463"/>
    <w:rsid w:val="00F02BE9"/>
    <w:rsid w:val="00F11A4E"/>
    <w:rsid w:val="00F11DE6"/>
    <w:rsid w:val="00F121AF"/>
    <w:rsid w:val="00F14715"/>
    <w:rsid w:val="00F2052A"/>
    <w:rsid w:val="00F24F13"/>
    <w:rsid w:val="00F30187"/>
    <w:rsid w:val="00F308D9"/>
    <w:rsid w:val="00F3237E"/>
    <w:rsid w:val="00F33D50"/>
    <w:rsid w:val="00F35AD8"/>
    <w:rsid w:val="00F400E0"/>
    <w:rsid w:val="00F40985"/>
    <w:rsid w:val="00F454EF"/>
    <w:rsid w:val="00F4616A"/>
    <w:rsid w:val="00F50DB4"/>
    <w:rsid w:val="00F523CE"/>
    <w:rsid w:val="00F5328E"/>
    <w:rsid w:val="00F54D56"/>
    <w:rsid w:val="00F55E98"/>
    <w:rsid w:val="00F56E8A"/>
    <w:rsid w:val="00F57C7C"/>
    <w:rsid w:val="00F60770"/>
    <w:rsid w:val="00F62114"/>
    <w:rsid w:val="00F63C58"/>
    <w:rsid w:val="00F67F3C"/>
    <w:rsid w:val="00F75F1B"/>
    <w:rsid w:val="00F7608C"/>
    <w:rsid w:val="00F77240"/>
    <w:rsid w:val="00F77D84"/>
    <w:rsid w:val="00F80B02"/>
    <w:rsid w:val="00F86362"/>
    <w:rsid w:val="00F9192A"/>
    <w:rsid w:val="00F96417"/>
    <w:rsid w:val="00FA26A1"/>
    <w:rsid w:val="00FB18EF"/>
    <w:rsid w:val="00FB2911"/>
    <w:rsid w:val="00FB2A9A"/>
    <w:rsid w:val="00FB4966"/>
    <w:rsid w:val="00FB4FC7"/>
    <w:rsid w:val="00FB79E7"/>
    <w:rsid w:val="00FC33FF"/>
    <w:rsid w:val="00FC4EC5"/>
    <w:rsid w:val="00FD4F18"/>
    <w:rsid w:val="00FD6383"/>
    <w:rsid w:val="00FD64D8"/>
    <w:rsid w:val="00FD6B51"/>
    <w:rsid w:val="00FD73A9"/>
    <w:rsid w:val="00FE531D"/>
    <w:rsid w:val="00FF2F73"/>
    <w:rsid w:val="00FF4033"/>
    <w:rsid w:val="00FF4470"/>
    <w:rsid w:val="00FF4A26"/>
    <w:rsid w:val="04470E9B"/>
    <w:rsid w:val="0B4AE5B1"/>
    <w:rsid w:val="217733E9"/>
    <w:rsid w:val="2447CA29"/>
    <w:rsid w:val="420BAA93"/>
    <w:rsid w:val="52D54254"/>
    <w:rsid w:val="5C6A5235"/>
    <w:rsid w:val="5DDC0F2F"/>
    <w:rsid w:val="603453C5"/>
    <w:rsid w:val="6D66C5C1"/>
    <w:rsid w:val="765E662B"/>
    <w:rsid w:val="7D269514"/>
    <w:rsid w:val="7F35E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ED030"/>
  <w15:docId w15:val="{D9308F26-52F7-4D3A-9CA3-B26A984E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3" w:unhideWhenUsed="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35"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next w:val="NormalParagraph"/>
    <w:link w:val="Heading1Char"/>
    <w:uiPriority w:val="9"/>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basedOn w:val="Heading1"/>
    <w:next w:val="NormalParagraph"/>
    <w:link w:val="Heading2Char"/>
    <w:uiPriority w:val="9"/>
    <w:qFormat/>
    <w:rsid w:val="000D20CB"/>
    <w:pPr>
      <w:numPr>
        <w:ilvl w:val="1"/>
      </w:numPr>
      <w:spacing w:before="240"/>
      <w:outlineLvl w:val="1"/>
    </w:pPr>
    <w:rPr>
      <w:iCs/>
      <w:sz w:val="24"/>
      <w:szCs w:val="28"/>
    </w:rPr>
  </w:style>
  <w:style w:type="paragraph" w:styleId="Heading3">
    <w:name w:val="heading 3"/>
    <w:basedOn w:val="Heading2"/>
    <w:next w:val="NormalParagraph"/>
    <w:link w:val="Heading3Char"/>
    <w:uiPriority w:val="9"/>
    <w:qFormat/>
    <w:rsid w:val="00585714"/>
    <w:pPr>
      <w:numPr>
        <w:ilvl w:val="2"/>
      </w:numPr>
      <w:outlineLvl w:val="2"/>
    </w:pPr>
    <w:rPr>
      <w:szCs w:val="26"/>
    </w:rPr>
  </w:style>
  <w:style w:type="paragraph" w:styleId="Heading4">
    <w:name w:val="heading 4"/>
    <w:basedOn w:val="Heading3"/>
    <w:next w:val="NormalParagraph"/>
    <w:link w:val="Heading4Char"/>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qFormat/>
    <w:rsid w:val="000D20CB"/>
    <w:pPr>
      <w:numPr>
        <w:ilvl w:val="4"/>
      </w:numPr>
      <w:outlineLvl w:val="4"/>
    </w:pPr>
    <w:rPr>
      <w:bCs/>
      <w:iCs w:val="0"/>
      <w:szCs w:val="26"/>
      <w:lang w:val="en-US"/>
    </w:rPr>
  </w:style>
  <w:style w:type="paragraph" w:styleId="Heading6">
    <w:name w:val="heading 6"/>
    <w:basedOn w:val="Heading5"/>
    <w:next w:val="NormalParagraph"/>
    <w:link w:val="Heading6Char"/>
    <w:qFormat/>
    <w:rsid w:val="000D20CB"/>
    <w:pPr>
      <w:numPr>
        <w:ilvl w:val="5"/>
      </w:numPr>
      <w:outlineLvl w:val="5"/>
    </w:pPr>
    <w:rPr>
      <w:bCs w:val="0"/>
      <w:szCs w:val="22"/>
    </w:rPr>
  </w:style>
  <w:style w:type="paragraph" w:styleId="Heading7">
    <w:name w:val="heading 7"/>
    <w:basedOn w:val="Normal"/>
    <w:next w:val="Normal"/>
    <w:link w:val="Heading7Char"/>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A1013"/>
    <w:rPr>
      <w:rFonts w:ascii="Arial" w:eastAsia="Times New Roman" w:hAnsi="Arial" w:cs="Arial"/>
      <w:b/>
      <w:bCs/>
      <w:sz w:val="28"/>
      <w:szCs w:val="32"/>
      <w:lang w:eastAsia="en-US" w:bidi="bn-BD"/>
    </w:rPr>
  </w:style>
  <w:style w:type="character" w:customStyle="1" w:styleId="Heading2Char">
    <w:name w:val="Heading 2 Char"/>
    <w:link w:val="Heading2"/>
    <w:rsid w:val="005A1013"/>
    <w:rPr>
      <w:rFonts w:ascii="Arial" w:eastAsia="Times New Roman" w:hAnsi="Arial" w:cs="Arial"/>
      <w:b/>
      <w:bCs/>
      <w:iCs/>
      <w:sz w:val="24"/>
      <w:szCs w:val="28"/>
      <w:lang w:eastAsia="en-US" w:bidi="bn-BD"/>
    </w:rPr>
  </w:style>
  <w:style w:type="character" w:customStyle="1" w:styleId="Heading3Char">
    <w:name w:val="Heading 3 Char"/>
    <w:link w:val="Heading3"/>
    <w:uiPriority w:val="9"/>
    <w:rsid w:val="005A1013"/>
    <w:rPr>
      <w:rFonts w:ascii="Arial" w:eastAsia="Times New Roman" w:hAnsi="Arial" w:cs="Arial"/>
      <w:b/>
      <w:bCs/>
      <w:iCs/>
      <w:sz w:val="24"/>
      <w:szCs w:val="26"/>
      <w:lang w:eastAsia="en-US" w:bidi="bn-BD"/>
    </w:rPr>
  </w:style>
  <w:style w:type="character" w:customStyle="1" w:styleId="Heading4Char">
    <w:name w:val="Heading 4 Char"/>
    <w:link w:val="Heading4"/>
    <w:rsid w:val="005A1013"/>
    <w:rPr>
      <w:rFonts w:ascii="Arial Bold" w:eastAsia="Times New Roman" w:hAnsi="Arial Bold" w:cs="Arial"/>
      <w:b/>
      <w:iCs/>
      <w:sz w:val="22"/>
      <w:szCs w:val="28"/>
      <w:lang w:eastAsia="en-US" w:bidi="bn-BD"/>
    </w:rPr>
  </w:style>
  <w:style w:type="character" w:customStyle="1" w:styleId="Heading5Char">
    <w:name w:val="Heading 5 Char"/>
    <w:link w:val="Heading5"/>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rsid w:val="008B643F"/>
    <w:rPr>
      <w:rFonts w:ascii="Arial" w:eastAsia="Times New Roman" w:hAnsi="Arial"/>
      <w:i/>
      <w:sz w:val="22"/>
      <w:lang w:eastAsia="en-US" w:bidi="bn-BD"/>
    </w:rPr>
  </w:style>
  <w:style w:type="character" w:customStyle="1" w:styleId="Heading8Char">
    <w:name w:val="Heading 8 Char"/>
    <w:link w:val="Heading8"/>
    <w:rsid w:val="008B643F"/>
    <w:rPr>
      <w:rFonts w:ascii="Arial" w:eastAsia="Times New Roman" w:hAnsi="Arial"/>
      <w:i/>
      <w:iCs/>
      <w:sz w:val="22"/>
      <w:lang w:val="en-US" w:eastAsia="en-US" w:bidi="bn-BD"/>
    </w:rPr>
  </w:style>
  <w:style w:type="character" w:customStyle="1" w:styleId="Heading9Char">
    <w:name w:val="Heading 9 Char"/>
    <w:link w:val="Heading9"/>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283857"/>
    <w:pPr>
      <w:numPr>
        <w:ilvl w:val="3"/>
      </w:numPr>
      <w:tabs>
        <w:tab w:val="clear" w:pos="1361"/>
        <w:tab w:val="left" w:pos="1701"/>
      </w:tabs>
    </w:pPr>
  </w:style>
  <w:style w:type="paragraph" w:styleId="Header">
    <w:name w:val="header"/>
    <w:basedOn w:val="NormalParagraph"/>
    <w:link w:val="HeaderChar"/>
    <w:uiPriority w:val="23"/>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3D0069"/>
    <w:pPr>
      <w:numPr>
        <w:numId w:val="11"/>
      </w:numPr>
      <w:tabs>
        <w:tab w:val="left" w:pos="680"/>
      </w:tabs>
      <w:ind w:left="680"/>
      <w:contextualSpacing/>
    </w:pPr>
  </w:style>
  <w:style w:type="paragraph" w:styleId="ListBullet2">
    <w:name w:val="List Bullet 2"/>
    <w:basedOn w:val="ListBullet1"/>
    <w:uiPriority w:val="2"/>
    <w:qFormat/>
    <w:rsid w:val="003D0069"/>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283857"/>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3D0069"/>
    <w:pPr>
      <w:numPr>
        <w:ilvl w:val="2"/>
      </w:numPr>
      <w:tabs>
        <w:tab w:val="clear" w:pos="1021"/>
        <w:tab w:val="left" w:pos="1361"/>
      </w:tabs>
    </w:pPr>
  </w:style>
  <w:style w:type="paragraph" w:styleId="BalloonText">
    <w:name w:val="Balloon Text"/>
    <w:basedOn w:val="Normal"/>
    <w:link w:val="BalloonTextChar"/>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uiPriority w:val="34"/>
    <w:qFormat/>
    <w:rsid w:val="00D64A0E"/>
    <w:pPr>
      <w:numPr>
        <w:numId w:val="2"/>
      </w:numPr>
      <w:tabs>
        <w:tab w:val="clear" w:pos="360"/>
        <w:tab w:val="left" w:pos="340"/>
      </w:tabs>
      <w:ind w:left="680" w:hanging="340"/>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29"/>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link w:val="NormalParagraphZchn"/>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29"/>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29"/>
    <w:unhideWhenUsed/>
    <w:rsid w:val="00397B86"/>
    <w:rPr>
      <w:rFonts w:ascii="Arial" w:eastAsia="Times New Roman" w:hAnsi="Arial" w:cs="Arial"/>
      <w:bCs/>
      <w:szCs w:val="22"/>
      <w:lang w:eastAsia="en-US"/>
    </w:rPr>
  </w:style>
  <w:style w:type="paragraph" w:customStyle="1" w:styleId="CSLegalTxt">
    <w:name w:val="CS LegalTxt"/>
    <w:uiPriority w:val="29"/>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29"/>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uiPriority w:val="24"/>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semiHidden/>
    <w:unhideWhenUsed/>
    <w:rsid w:val="009527C9"/>
    <w:rPr>
      <w:vertAlign w:val="superscript"/>
    </w:rPr>
  </w:style>
  <w:style w:type="paragraph" w:styleId="ListBullet">
    <w:name w:val="List Bullet"/>
    <w:basedOn w:val="Normal"/>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unhideWhenUsed/>
    <w:rsid w:val="00AC2FCC"/>
    <w:pPr>
      <w:ind w:left="1760"/>
    </w:pPr>
  </w:style>
  <w:style w:type="character" w:styleId="PlaceholderText">
    <w:name w:val="Placeholder Text"/>
    <w:basedOn w:val="DefaultParagraphFon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character" w:styleId="CommentReference">
    <w:name w:val="annotation reference"/>
    <w:uiPriority w:val="99"/>
    <w:semiHidden/>
    <w:rsid w:val="00BD2D13"/>
    <w:rPr>
      <w:sz w:val="16"/>
      <w:szCs w:val="16"/>
    </w:rPr>
  </w:style>
  <w:style w:type="paragraph" w:styleId="CommentText">
    <w:name w:val="annotation text"/>
    <w:basedOn w:val="Normal"/>
    <w:link w:val="CommentTextChar"/>
    <w:uiPriority w:val="99"/>
    <w:rsid w:val="00BD2D13"/>
    <w:pPr>
      <w:spacing w:before="0"/>
    </w:pPr>
    <w:rPr>
      <w:rFonts w:eastAsia="Times New Roman"/>
      <w:sz w:val="20"/>
      <w:lang w:eastAsia="nl-NL" w:bidi="ar-SA"/>
    </w:rPr>
  </w:style>
  <w:style w:type="character" w:customStyle="1" w:styleId="CommentTextChar">
    <w:name w:val="Comment Text Char"/>
    <w:basedOn w:val="DefaultParagraphFont"/>
    <w:link w:val="CommentText"/>
    <w:uiPriority w:val="99"/>
    <w:rsid w:val="00BD2D13"/>
    <w:rPr>
      <w:rFonts w:ascii="Arial" w:eastAsia="Times New Roman" w:hAnsi="Arial"/>
      <w:lang w:eastAsia="nl-NL"/>
    </w:rPr>
  </w:style>
  <w:style w:type="paragraph" w:customStyle="1" w:styleId="Onderwerpvanopmerking1">
    <w:name w:val="Onderwerp van opmerking1"/>
    <w:basedOn w:val="CommentText"/>
    <w:next w:val="CommentText"/>
    <w:semiHidden/>
    <w:rsid w:val="00BD2D13"/>
    <w:rPr>
      <w:b/>
      <w:bCs/>
    </w:rPr>
  </w:style>
  <w:style w:type="paragraph" w:customStyle="1" w:styleId="Ballontekst1">
    <w:name w:val="Ballontekst1"/>
    <w:basedOn w:val="Normal"/>
    <w:semiHidden/>
    <w:rsid w:val="00BD2D13"/>
    <w:pPr>
      <w:spacing w:before="0"/>
    </w:pPr>
    <w:rPr>
      <w:rFonts w:ascii="Tahoma" w:eastAsia="Times New Roman" w:hAnsi="Tahoma" w:cs="Tahoma"/>
      <w:sz w:val="16"/>
      <w:szCs w:val="16"/>
      <w:lang w:eastAsia="nl-NL" w:bidi="ar-SA"/>
    </w:rPr>
  </w:style>
  <w:style w:type="paragraph" w:styleId="PlainText">
    <w:name w:val="Plain Text"/>
    <w:basedOn w:val="Normal"/>
    <w:link w:val="PlainTextChar"/>
    <w:rsid w:val="00BD2D13"/>
    <w:pPr>
      <w:spacing w:before="0"/>
      <w:jc w:val="left"/>
    </w:pPr>
    <w:rPr>
      <w:rFonts w:ascii="Courier New" w:eastAsia="Times New Roman" w:hAnsi="Courier New"/>
      <w:sz w:val="20"/>
      <w:lang w:val="en-US" w:eastAsia="en-US" w:bidi="ar-SA"/>
    </w:rPr>
  </w:style>
  <w:style w:type="character" w:customStyle="1" w:styleId="PlainTextChar">
    <w:name w:val="Plain Text Char"/>
    <w:basedOn w:val="DefaultParagraphFont"/>
    <w:link w:val="PlainText"/>
    <w:rsid w:val="00BD2D13"/>
    <w:rPr>
      <w:rFonts w:ascii="Courier New" w:eastAsia="Times New Roman" w:hAnsi="Courier New"/>
      <w:lang w:val="en-US" w:eastAsia="en-US"/>
    </w:rPr>
  </w:style>
  <w:style w:type="paragraph" w:styleId="BodyTextIndent">
    <w:name w:val="Body Text Indent"/>
    <w:basedOn w:val="Normal"/>
    <w:link w:val="BodyTextIndentChar"/>
    <w:rsid w:val="00BD2D13"/>
    <w:pPr>
      <w:spacing w:before="0" w:line="280" w:lineRule="atLeast"/>
      <w:ind w:left="800" w:hanging="800"/>
    </w:pPr>
    <w:rPr>
      <w:rFonts w:eastAsia="Times New Roman"/>
      <w:sz w:val="20"/>
      <w:lang w:val="nl-NL" w:eastAsia="en-US" w:bidi="ar-SA"/>
    </w:rPr>
  </w:style>
  <w:style w:type="character" w:customStyle="1" w:styleId="BodyTextIndentChar">
    <w:name w:val="Body Text Indent Char"/>
    <w:basedOn w:val="DefaultParagraphFont"/>
    <w:link w:val="BodyTextIndent"/>
    <w:rsid w:val="00BD2D13"/>
    <w:rPr>
      <w:rFonts w:ascii="Arial" w:eastAsia="Times New Roman" w:hAnsi="Arial"/>
      <w:lang w:val="nl-NL" w:eastAsia="en-US"/>
    </w:rPr>
  </w:style>
  <w:style w:type="paragraph" w:styleId="CommentSubject">
    <w:name w:val="annotation subject"/>
    <w:basedOn w:val="CommentText"/>
    <w:next w:val="CommentText"/>
    <w:link w:val="CommentSubjectChar"/>
    <w:semiHidden/>
    <w:rsid w:val="00BD2D13"/>
    <w:rPr>
      <w:b/>
      <w:bCs/>
    </w:rPr>
  </w:style>
  <w:style w:type="character" w:customStyle="1" w:styleId="CommentSubjectChar">
    <w:name w:val="Comment Subject Char"/>
    <w:basedOn w:val="CommentTextChar"/>
    <w:link w:val="CommentSubject"/>
    <w:semiHidden/>
    <w:rsid w:val="00BD2D13"/>
    <w:rPr>
      <w:rFonts w:ascii="Arial" w:eastAsia="Times New Roman" w:hAnsi="Arial"/>
      <w:b/>
      <w:bCs/>
      <w:lang w:eastAsia="nl-NL"/>
    </w:rPr>
  </w:style>
  <w:style w:type="table" w:styleId="TableGrid">
    <w:name w:val="Table Grid"/>
    <w:basedOn w:val="TableNormal"/>
    <w:rsid w:val="00BD2D13"/>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D2D13"/>
    <w:pPr>
      <w:jc w:val="both"/>
    </w:pPr>
    <w:rPr>
      <w:rFonts w:ascii="Arial" w:eastAsia="Times New Roman" w:hAnsi="Arial"/>
      <w:szCs w:val="24"/>
      <w:lang w:eastAsia="nl-NL"/>
    </w:rPr>
  </w:style>
  <w:style w:type="paragraph" w:styleId="Revision">
    <w:name w:val="Revision"/>
    <w:hidden/>
    <w:uiPriority w:val="99"/>
    <w:semiHidden/>
    <w:rsid w:val="00BD2D13"/>
    <w:rPr>
      <w:rFonts w:ascii="Arial" w:eastAsia="Times New Roman" w:hAnsi="Arial"/>
      <w:szCs w:val="24"/>
      <w:lang w:eastAsia="nl-NL"/>
    </w:rPr>
  </w:style>
  <w:style w:type="paragraph" w:styleId="TOC7">
    <w:name w:val="toc 7"/>
    <w:basedOn w:val="Normal"/>
    <w:next w:val="Normal"/>
    <w:autoRedefine/>
    <w:uiPriority w:val="39"/>
    <w:unhideWhenUsed/>
    <w:rsid w:val="00E66E21"/>
    <w:pPr>
      <w:spacing w:before="0" w:after="100" w:line="259" w:lineRule="auto"/>
      <w:ind w:left="1320"/>
      <w:jc w:val="left"/>
    </w:pPr>
    <w:rPr>
      <w:rFonts w:asciiTheme="minorHAnsi" w:eastAsiaTheme="minorEastAsia" w:hAnsiTheme="minorHAnsi" w:cstheme="minorBidi"/>
      <w:szCs w:val="22"/>
      <w:lang w:eastAsia="en-GB" w:bidi="ar-SA"/>
    </w:rPr>
  </w:style>
  <w:style w:type="paragraph" w:styleId="TOC8">
    <w:name w:val="toc 8"/>
    <w:basedOn w:val="Normal"/>
    <w:next w:val="Normal"/>
    <w:autoRedefine/>
    <w:uiPriority w:val="39"/>
    <w:unhideWhenUsed/>
    <w:rsid w:val="00E66E21"/>
    <w:pPr>
      <w:spacing w:before="0" w:after="100" w:line="259" w:lineRule="auto"/>
      <w:ind w:left="1540"/>
      <w:jc w:val="left"/>
    </w:pPr>
    <w:rPr>
      <w:rFonts w:asciiTheme="minorHAnsi" w:eastAsiaTheme="minorEastAsia" w:hAnsiTheme="minorHAnsi" w:cstheme="minorBidi"/>
      <w:szCs w:val="22"/>
      <w:lang w:eastAsia="en-GB" w:bidi="ar-SA"/>
    </w:rPr>
  </w:style>
  <w:style w:type="paragraph" w:customStyle="1" w:styleId="Default">
    <w:name w:val="Default"/>
    <w:rsid w:val="00F3237E"/>
    <w:pPr>
      <w:autoSpaceDE w:val="0"/>
      <w:autoSpaceDN w:val="0"/>
      <w:adjustRightInd w:val="0"/>
    </w:pPr>
    <w:rPr>
      <w:rFonts w:ascii="Arial" w:hAnsi="Arial" w:cs="Arial"/>
      <w:color w:val="000000"/>
      <w:sz w:val="24"/>
      <w:szCs w:val="24"/>
    </w:rPr>
  </w:style>
  <w:style w:type="paragraph" w:customStyle="1" w:styleId="TableParagraph">
    <w:name w:val="Table Paragraph"/>
    <w:basedOn w:val="Normal"/>
    <w:uiPriority w:val="1"/>
    <w:qFormat/>
    <w:rsid w:val="00F3237E"/>
    <w:pPr>
      <w:widowControl w:val="0"/>
      <w:autoSpaceDE w:val="0"/>
      <w:autoSpaceDN w:val="0"/>
      <w:spacing w:before="43"/>
      <w:ind w:left="25"/>
      <w:jc w:val="left"/>
    </w:pPr>
    <w:rPr>
      <w:rFonts w:ascii="Tahoma" w:eastAsia="Tahoma" w:hAnsi="Tahoma" w:cs="Tahoma"/>
      <w:szCs w:val="22"/>
      <w:lang w:val="en-US" w:eastAsia="en-US" w:bidi="en-US"/>
    </w:rPr>
  </w:style>
  <w:style w:type="paragraph" w:customStyle="1" w:styleId="AppendixA">
    <w:name w:val="Appendix A"/>
    <w:basedOn w:val="Normal"/>
    <w:next w:val="Normal"/>
    <w:uiPriority w:val="1"/>
    <w:rsid w:val="009256B3"/>
    <w:pPr>
      <w:keepNext/>
      <w:keepLines/>
      <w:pageBreakBefore/>
      <w:numPr>
        <w:numId w:val="17"/>
      </w:numPr>
      <w:tabs>
        <w:tab w:val="left" w:pos="0"/>
      </w:tabs>
      <w:suppressAutoHyphens/>
      <w:spacing w:before="100" w:beforeAutospacing="1" w:after="520" w:line="280" w:lineRule="exact"/>
      <w:outlineLvl w:val="0"/>
    </w:pPr>
    <w:rPr>
      <w:rFonts w:eastAsia="Times New Roman" w:cs="Arial"/>
      <w:b/>
      <w:bCs/>
      <w:sz w:val="32"/>
      <w:lang w:eastAsia="en-US" w:bidi="ar-SA"/>
    </w:rPr>
  </w:style>
  <w:style w:type="paragraph" w:customStyle="1" w:styleId="AppendixA1">
    <w:name w:val="Appendix A.1"/>
    <w:basedOn w:val="Normal"/>
    <w:next w:val="Normal"/>
    <w:uiPriority w:val="1"/>
    <w:rsid w:val="009256B3"/>
    <w:pPr>
      <w:keepNext/>
      <w:numPr>
        <w:ilvl w:val="1"/>
        <w:numId w:val="17"/>
      </w:numPr>
      <w:suppressAutoHyphens/>
      <w:spacing w:before="260" w:after="260" w:line="260" w:lineRule="exact"/>
      <w:outlineLvl w:val="1"/>
    </w:pPr>
    <w:rPr>
      <w:rFonts w:eastAsia="Times New Roman" w:cs="Arial"/>
      <w:b/>
      <w:sz w:val="20"/>
      <w:lang w:eastAsia="en-US" w:bidi="ar-SA"/>
    </w:rPr>
  </w:style>
  <w:style w:type="paragraph" w:customStyle="1" w:styleId="AppendixA11">
    <w:name w:val="Appendix A.1.1"/>
    <w:basedOn w:val="Normal"/>
    <w:next w:val="Normal"/>
    <w:uiPriority w:val="1"/>
    <w:rsid w:val="009256B3"/>
    <w:pPr>
      <w:keepNext/>
      <w:keepLines/>
      <w:numPr>
        <w:ilvl w:val="2"/>
        <w:numId w:val="17"/>
      </w:numPr>
      <w:suppressAutoHyphens/>
      <w:spacing w:before="260" w:line="260" w:lineRule="exact"/>
      <w:outlineLvl w:val="2"/>
    </w:pPr>
    <w:rPr>
      <w:rFonts w:eastAsia="Times New Roman" w:cs="Arial"/>
      <w:i/>
      <w:sz w:val="20"/>
      <w:lang w:eastAsia="en-US" w:bidi="ar-SA"/>
    </w:rPr>
  </w:style>
  <w:style w:type="paragraph" w:customStyle="1" w:styleId="AppendixA111">
    <w:name w:val="Appendix A.1.1.1"/>
    <w:basedOn w:val="Normal"/>
    <w:next w:val="Normal"/>
    <w:uiPriority w:val="1"/>
    <w:rsid w:val="009256B3"/>
    <w:pPr>
      <w:keepNext/>
      <w:keepLines/>
      <w:numPr>
        <w:ilvl w:val="3"/>
        <w:numId w:val="17"/>
      </w:numPr>
      <w:suppressAutoHyphens/>
      <w:spacing w:before="260" w:line="260" w:lineRule="exact"/>
      <w:outlineLvl w:val="3"/>
    </w:pPr>
    <w:rPr>
      <w:rFonts w:eastAsia="Times New Roman" w:cs="Arial"/>
      <w:i/>
      <w:sz w:val="20"/>
      <w:lang w:eastAsia="en-US" w:bidi="ar-SA"/>
    </w:rPr>
  </w:style>
  <w:style w:type="paragraph" w:customStyle="1" w:styleId="AppendixA1111">
    <w:name w:val="Appendix A.1.1.1.1"/>
    <w:basedOn w:val="Normal"/>
    <w:next w:val="Normal"/>
    <w:uiPriority w:val="1"/>
    <w:rsid w:val="009256B3"/>
    <w:pPr>
      <w:keepNext/>
      <w:keepLines/>
      <w:numPr>
        <w:ilvl w:val="4"/>
        <w:numId w:val="17"/>
      </w:numPr>
      <w:suppressAutoHyphens/>
      <w:spacing w:before="260" w:line="260" w:lineRule="exact"/>
      <w:outlineLvl w:val="4"/>
    </w:pPr>
    <w:rPr>
      <w:rFonts w:eastAsia="Times New Roman" w:cs="Arial"/>
      <w:i/>
      <w:sz w:val="20"/>
      <w:lang w:eastAsia="en-US" w:bidi="ar-SA"/>
    </w:rPr>
  </w:style>
  <w:style w:type="paragraph" w:styleId="ListBullet4">
    <w:name w:val="List Bullet 4"/>
    <w:basedOn w:val="Normal"/>
    <w:uiPriority w:val="99"/>
    <w:semiHidden/>
    <w:rsid w:val="009256B3"/>
    <w:pPr>
      <w:tabs>
        <w:tab w:val="num" w:pos="1209"/>
      </w:tabs>
      <w:spacing w:before="0" w:line="280" w:lineRule="atLeast"/>
      <w:ind w:left="1209" w:hanging="360"/>
      <w:contextualSpacing/>
    </w:pPr>
    <w:rPr>
      <w:rFonts w:asciiTheme="minorHAnsi" w:eastAsia="Times New Roman" w:hAnsiTheme="minorHAnsi" w:cstheme="minorBidi"/>
      <w:sz w:val="20"/>
      <w:lang w:eastAsia="en-US" w:bidi="ar-SA"/>
    </w:rPr>
  </w:style>
  <w:style w:type="paragraph" w:customStyle="1" w:styleId="ListbulletSGS">
    <w:name w:val="List bullet SGS"/>
    <w:basedOn w:val="ListBullet"/>
    <w:qFormat/>
    <w:rsid w:val="00C379AE"/>
    <w:pPr>
      <w:numPr>
        <w:numId w:val="18"/>
      </w:numPr>
      <w:spacing w:before="0" w:line="280" w:lineRule="atLeast"/>
    </w:pPr>
    <w:rPr>
      <w:rFonts w:asciiTheme="minorHAnsi" w:eastAsia="Times New Roman" w:hAnsiTheme="minorHAnsi" w:cstheme="minorBidi"/>
      <w:sz w:val="20"/>
      <w:lang w:eastAsia="en-US" w:bidi="ar-SA"/>
    </w:rPr>
  </w:style>
  <w:style w:type="character" w:customStyle="1" w:styleId="NormalParagraphZchn">
    <w:name w:val="Normal Paragraph Zchn"/>
    <w:link w:val="NormalParagraph"/>
    <w:locked/>
    <w:rsid w:val="00C90FA1"/>
    <w:rPr>
      <w:rFonts w:ascii="Arial" w:eastAsia="SimSun" w:hAnsi="Arial"/>
      <w:sz w:val="22"/>
      <w:szCs w:val="22"/>
    </w:rPr>
  </w:style>
  <w:style w:type="paragraph" w:customStyle="1" w:styleId="GSMAlogo">
    <w:name w:val="GSMA_logo"/>
    <w:basedOn w:val="Centredtext"/>
    <w:uiPriority w:val="49"/>
    <w:qFormat/>
    <w:rsid w:val="00C90FA1"/>
    <w:pPr>
      <w:spacing w:after="840"/>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241771">
      <w:marLeft w:val="0"/>
      <w:marRight w:val="0"/>
      <w:marTop w:val="0"/>
      <w:marBottom w:val="0"/>
      <w:divBdr>
        <w:top w:val="none" w:sz="0" w:space="0" w:color="auto"/>
        <w:left w:val="none" w:sz="0" w:space="0" w:color="auto"/>
        <w:bottom w:val="none" w:sz="0" w:space="0" w:color="auto"/>
        <w:right w:val="none" w:sz="0" w:space="0" w:color="auto"/>
      </w:divBdr>
    </w:div>
    <w:div w:id="516233952">
      <w:marLeft w:val="0"/>
      <w:marRight w:val="0"/>
      <w:marTop w:val="0"/>
      <w:marBottom w:val="0"/>
      <w:divBdr>
        <w:top w:val="none" w:sz="0" w:space="0" w:color="auto"/>
        <w:left w:val="none" w:sz="0" w:space="0" w:color="auto"/>
        <w:bottom w:val="none" w:sz="0" w:space="0" w:color="auto"/>
        <w:right w:val="none" w:sz="0" w:space="0" w:color="auto"/>
      </w:divBdr>
    </w:div>
    <w:div w:id="713504208">
      <w:bodyDiv w:val="1"/>
      <w:marLeft w:val="0"/>
      <w:marRight w:val="0"/>
      <w:marTop w:val="0"/>
      <w:marBottom w:val="0"/>
      <w:divBdr>
        <w:top w:val="none" w:sz="0" w:space="0" w:color="auto"/>
        <w:left w:val="none" w:sz="0" w:space="0" w:color="auto"/>
        <w:bottom w:val="none" w:sz="0" w:space="0" w:color="auto"/>
        <w:right w:val="none" w:sz="0" w:space="0" w:color="auto"/>
      </w:divBdr>
    </w:div>
    <w:div w:id="1002319499">
      <w:bodyDiv w:val="1"/>
      <w:marLeft w:val="0"/>
      <w:marRight w:val="0"/>
      <w:marTop w:val="0"/>
      <w:marBottom w:val="0"/>
      <w:divBdr>
        <w:top w:val="none" w:sz="0" w:space="0" w:color="auto"/>
        <w:left w:val="none" w:sz="0" w:space="0" w:color="auto"/>
        <w:bottom w:val="none" w:sz="0" w:space="0" w:color="auto"/>
        <w:right w:val="none" w:sz="0" w:space="0" w:color="auto"/>
      </w:divBdr>
    </w:div>
    <w:div w:id="1027175034">
      <w:bodyDiv w:val="1"/>
      <w:marLeft w:val="0"/>
      <w:marRight w:val="0"/>
      <w:marTop w:val="0"/>
      <w:marBottom w:val="0"/>
      <w:divBdr>
        <w:top w:val="none" w:sz="0" w:space="0" w:color="auto"/>
        <w:left w:val="none" w:sz="0" w:space="0" w:color="auto"/>
        <w:bottom w:val="none" w:sz="0" w:space="0" w:color="auto"/>
        <w:right w:val="none" w:sz="0" w:space="0" w:color="auto"/>
      </w:divBdr>
    </w:div>
    <w:div w:id="1213269676">
      <w:bodyDiv w:val="1"/>
      <w:marLeft w:val="0"/>
      <w:marRight w:val="0"/>
      <w:marTop w:val="0"/>
      <w:marBottom w:val="0"/>
      <w:divBdr>
        <w:top w:val="none" w:sz="0" w:space="0" w:color="auto"/>
        <w:left w:val="none" w:sz="0" w:space="0" w:color="auto"/>
        <w:bottom w:val="none" w:sz="0" w:space="0" w:color="auto"/>
        <w:right w:val="none" w:sz="0" w:space="0" w:color="auto"/>
      </w:divBdr>
    </w:div>
    <w:div w:id="1284994726">
      <w:bodyDiv w:val="1"/>
      <w:marLeft w:val="0"/>
      <w:marRight w:val="0"/>
      <w:marTop w:val="0"/>
      <w:marBottom w:val="0"/>
      <w:divBdr>
        <w:top w:val="none" w:sz="0" w:space="0" w:color="auto"/>
        <w:left w:val="none" w:sz="0" w:space="0" w:color="auto"/>
        <w:bottom w:val="none" w:sz="0" w:space="0" w:color="auto"/>
        <w:right w:val="none" w:sz="0" w:space="0" w:color="auto"/>
      </w:divBdr>
      <w:divsChild>
        <w:div w:id="293294294">
          <w:marLeft w:val="0"/>
          <w:marRight w:val="0"/>
          <w:marTop w:val="0"/>
          <w:marBottom w:val="0"/>
          <w:divBdr>
            <w:top w:val="none" w:sz="0" w:space="0" w:color="auto"/>
            <w:left w:val="none" w:sz="0" w:space="0" w:color="auto"/>
            <w:bottom w:val="none" w:sz="0" w:space="0" w:color="auto"/>
            <w:right w:val="none" w:sz="0" w:space="0" w:color="auto"/>
          </w:divBdr>
        </w:div>
      </w:divsChild>
    </w:div>
    <w:div w:id="18828652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ackay\AppData\Roaming\Microsoft\Templates\Official%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016841fc-e166-4759-8b80-df1e1b366916" ContentTypeId="0x0101" PreviousValue="false" LastSyncTimeStamp="2023-03-23T14:59:08.627Z"/>
</file>

<file path=customXml/item2.xml><?xml version="1.0" encoding="utf-8"?>
<ct:contentTypeSchema xmlns:ct="http://schemas.microsoft.com/office/2006/metadata/contentType" xmlns:ma="http://schemas.microsoft.com/office/2006/metadata/properties/metaAttributes" ct:_="" ma:_="" ma:contentTypeName="Document" ma:contentTypeID="0x0101000D51C6EAEFFDEC4FA666061B17FD5312" ma:contentTypeVersion="12" ma:contentTypeDescription="Create a new document." ma:contentTypeScope="" ma:versionID="1a7b118af039ec384744cf09c2015d37">
  <xsd:schema xmlns:xsd="http://www.w3.org/2001/XMLSchema" xmlns:xs="http://www.w3.org/2001/XMLSchema" xmlns:p="http://schemas.microsoft.com/office/2006/metadata/properties" xmlns:ns2="8ea3c8fa-51a9-4e81-bb58-2b041d8af620" xmlns:ns3="042849a8-708d-4484-ba8e-78db4b11d06f" targetNamespace="http://schemas.microsoft.com/office/2006/metadata/properties" ma:root="true" ma:fieldsID="8a5928c189249e15a1142e00214e5b80" ns2:_="" ns3:_="">
    <xsd:import namespace="8ea3c8fa-51a9-4e81-bb58-2b041d8af620"/>
    <xsd:import namespace="042849a8-708d-4484-ba8e-78db4b11d06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pecificationType" minOccurs="0"/>
                <xsd:element ref="ns2:M2M_x002f_Consumer_x002f_IoT" minOccurs="0"/>
                <xsd:element ref="ns2:LatestVersion" minOccurs="0"/>
                <xsd:element ref="ns2:MediaServiceObjectDetectorVersions" minOccurs="0"/>
                <xsd:element ref="ns2:date" minOccurs="0"/>
                <xsd:element ref="ns2:dates" minOccurs="0"/>
                <xsd:element ref="ns2:MediaServiceSearchProperties" minOccurs="0"/>
                <xsd:element ref="ns2:Edito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a3c8fa-51a9-4e81-bb58-2b041d8a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pecificationType" ma:index="12" nillable="true" ma:displayName="Specification Type" ma:format="Dropdown" ma:internalName="SpecificationType">
      <xsd:simpleType>
        <xsd:restriction base="dms:Text">
          <xsd:maxLength value="255"/>
        </xsd:restriction>
      </xsd:simpleType>
    </xsd:element>
    <xsd:element name="M2M_x002f_Consumer_x002f_IoT" ma:index="13" nillable="true" ma:displayName="M2M/Consumer/IoT" ma:format="Dropdown" ma:internalName="M2M_x002f_Consumer_x002f_IoT">
      <xsd:complexType>
        <xsd:complexContent>
          <xsd:extension base="dms:MultiChoice">
            <xsd:sequence>
              <xsd:element name="Value" maxOccurs="unbounded" minOccurs="0" nillable="true">
                <xsd:simpleType>
                  <xsd:restriction base="dms:Choice">
                    <xsd:enumeration value="Consumer"/>
                    <xsd:enumeration value="M2M"/>
                    <xsd:enumeration value="IoT"/>
                  </xsd:restriction>
                </xsd:simpleType>
              </xsd:element>
            </xsd:sequence>
          </xsd:extension>
        </xsd:complexContent>
      </xsd:complexType>
    </xsd:element>
    <xsd:element name="LatestVersion" ma:index="14" nillable="true" ma:displayName="Latest Version" ma:format="Dropdown" ma:internalName="LatestVersion">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date" ma:index="16" nillable="true" ma:displayName="date" ma:format="DateOnly" ma:internalName="date">
      <xsd:simpleType>
        <xsd:restriction base="dms:DateTime"/>
      </xsd:simpleType>
    </xsd:element>
    <xsd:element name="dates" ma:index="17" nillable="true" ma:displayName="dates" ma:format="DateTime" ma:internalName="dates">
      <xsd:simpleType>
        <xsd:restriction base="dms:DateTim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Editor0" ma:index="19" nillable="true" ma:displayName="Current Editor" ma:format="Dropdown" ma:internalName="Editor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042849a8-708d-4484-ba8e-78db4b11d06f">
      <UserInfo>
        <DisplayName/>
        <AccountId xsi:nil="true"/>
        <AccountType/>
      </UserInfo>
    </SharedWithUsers>
    <LatestVersion xmlns="8ea3c8fa-51a9-4e81-bb58-2b041d8af620" xsi:nil="true"/>
    <M2M_x002f_Consumer_x002f_IoT xmlns="8ea3c8fa-51a9-4e81-bb58-2b041d8af620" xsi:nil="true"/>
    <Editor0 xmlns="8ea3c8fa-51a9-4e81-bb58-2b041d8af620" xsi:nil="true"/>
    <SpecificationType xmlns="8ea3c8fa-51a9-4e81-bb58-2b041d8af620" xsi:nil="true"/>
    <date xmlns="8ea3c8fa-51a9-4e81-bb58-2b041d8af620" xsi:nil="true"/>
    <dates xmlns="8ea3c8fa-51a9-4e81-bb58-2b041d8af620" xsi:nil="true"/>
  </documentManagement>
</p:properties>
</file>

<file path=customXml/item5.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1B2C529A-88C1-4E3D-8BC1-874C9C73C34F}">
  <ds:schemaRefs>
    <ds:schemaRef ds:uri="Microsoft.SharePoint.Taxonomy.ContentTypeSync"/>
  </ds:schemaRefs>
</ds:datastoreItem>
</file>

<file path=customXml/itemProps2.xml><?xml version="1.0" encoding="utf-8"?>
<ds:datastoreItem xmlns:ds="http://schemas.openxmlformats.org/officeDocument/2006/customXml" ds:itemID="{F319814B-D119-4B80-8EE2-CCF43CCA6A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a3c8fa-51a9-4e81-bb58-2b041d8af620"/>
    <ds:schemaRef ds:uri="042849a8-708d-4484-ba8e-78db4b11d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26816B-C3D2-48FE-9DFA-E5CAC688338A}">
  <ds:schemaRefs>
    <ds:schemaRef ds:uri="http://schemas.microsoft.com/sharepoint/v3/contenttype/forms"/>
  </ds:schemaRefs>
</ds:datastoreItem>
</file>

<file path=customXml/itemProps4.xml><?xml version="1.0" encoding="utf-8"?>
<ds:datastoreItem xmlns:ds="http://schemas.openxmlformats.org/officeDocument/2006/customXml" ds:itemID="{50509E37-9672-4EDB-97B3-99BBC7A92734}">
  <ds:schemaRefs>
    <ds:schemaRef ds:uri="http://schemas.microsoft.com/office/2006/metadata/properties"/>
    <ds:schemaRef ds:uri="http://schemas.microsoft.com/office/infopath/2007/PartnerControls"/>
    <ds:schemaRef ds:uri="042849a8-708d-4484-ba8e-78db4b11d06f"/>
    <ds:schemaRef ds:uri="8ea3c8fa-51a9-4e81-bb58-2b041d8af620"/>
  </ds:schemaRefs>
</ds:datastoreItem>
</file>

<file path=customXml/itemProps5.xml><?xml version="1.0" encoding="utf-8"?>
<ds:datastoreItem xmlns:ds="http://schemas.openxmlformats.org/officeDocument/2006/customXml" ds:itemID="{CFF4B563-DD6E-4C63-901E-FA06A1A047EC}">
  <ds:schemaRefs>
    <ds:schemaRef ds:uri="http://schemas.openxmlformats.org/officeDocument/2006/bibliography"/>
  </ds:schemaRefs>
</ds:datastoreItem>
</file>

<file path=docMetadata/LabelInfo.xml><?xml version="1.0" encoding="utf-8"?>
<clbl:labelList xmlns:clbl="http://schemas.microsoft.com/office/2020/mipLabelMetadata">
  <clbl:label id="{07222825-62ea-40f3-96b5-5375c07996e2}" enabled="1" method="Privileged" siteId="{90c7a20a-f34b-40bf-bc48-b9253b6f5d20}" removed="0"/>
  <clbl:label id="{4e2c6054-71cb-48f1-bd6c-3a9705aca71b}" enabled="0" method="" siteId="{4e2c6054-71cb-48f1-bd6c-3a9705aca71b}" removed="1"/>
  <clbl:label id="{72a4ff82-fec3-469d-aafb-ac8276216699}" enabled="0" method="" siteId="{72a4ff82-fec3-469d-aafb-ac8276216699}" removed="1"/>
</clbl:labelList>
</file>

<file path=docProps/app.xml><?xml version="1.0" encoding="utf-8"?>
<Properties xmlns="http://schemas.openxmlformats.org/officeDocument/2006/extended-properties" xmlns:vt="http://schemas.openxmlformats.org/officeDocument/2006/docPropsVTypes">
  <Template>Official Document template</Template>
  <TotalTime>4</TotalTime>
  <Pages>19</Pages>
  <Words>4614</Words>
  <Characters>25841</Characters>
  <Application>Microsoft Office Word</Application>
  <DocSecurity>0</DocSecurity>
  <Lines>861</Lines>
  <Paragraphs>574</Paragraphs>
  <ScaleCrop>false</ScaleCrop>
  <Company/>
  <LinksUpToDate>false</LinksUpToDate>
  <CharactersWithSpaces>29881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GTrujillo@gsma.com</dc:creator>
  <cp:keywords/>
  <cp:lastModifiedBy>Gloria Trujillo</cp:lastModifiedBy>
  <cp:revision>11</cp:revision>
  <cp:lastPrinted>2025-03-11T12:07:00Z</cp:lastPrinted>
  <dcterms:created xsi:type="dcterms:W3CDTF">2026-06-10T15:52:00Z</dcterms:created>
  <dcterms:modified xsi:type="dcterms:W3CDTF">2026-07-17T15:55:00Z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2100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0x0101000D51C6EAEFFDEC4FA666061B17FD5312</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8;#General|ea886d15-f060-4293-b7b7-47e866d9f02c</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9;#Non-binding Permanent Reference Document|f2b66ae7-18b0-43ea-8a0b-7e36235f11a3</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e1c088f9-4129-4a2c-9a66-a300e354c5ef</vt:lpwstr>
  </property>
  <property fmtid="{D5CDD505-2E9C-101B-9397-08002B2CF9AE}" pid="45" name="MediaServiceImageTags">
    <vt:lpwstr/>
  </property>
  <property fmtid="{D5CDD505-2E9C-101B-9397-08002B2CF9AE}" pid="46" name="MSIP_Label_3c76ce46-357f-46de-88d6-77b9bbb83c46_Enabled">
    <vt:lpwstr>true</vt:lpwstr>
  </property>
  <property fmtid="{D5CDD505-2E9C-101B-9397-08002B2CF9AE}" pid="47" name="MSIP_Label_3c76ce46-357f-46de-88d6-77b9bbb83c46_SetDate">
    <vt:lpwstr>2025-10-31T09:38:59Z</vt:lpwstr>
  </property>
  <property fmtid="{D5CDD505-2E9C-101B-9397-08002B2CF9AE}" pid="48" name="MSIP_Label_3c76ce46-357f-46de-88d6-77b9bbb83c46_Method">
    <vt:lpwstr>Privileged</vt:lpwstr>
  </property>
  <property fmtid="{D5CDD505-2E9C-101B-9397-08002B2CF9AE}" pid="49" name="MSIP_Label_3c76ce46-357f-46de-88d6-77b9bbb83c46_Name">
    <vt:lpwstr>Public</vt:lpwstr>
  </property>
  <property fmtid="{D5CDD505-2E9C-101B-9397-08002B2CF9AE}" pid="50" name="MSIP_Label_3c76ce46-357f-46de-88d6-77b9bbb83c46_SiteId">
    <vt:lpwstr>4e2c6054-71cb-48f1-bd6c-3a9705aca71b</vt:lpwstr>
  </property>
  <property fmtid="{D5CDD505-2E9C-101B-9397-08002B2CF9AE}" pid="51" name="MSIP_Label_3c76ce46-357f-46de-88d6-77b9bbb83c46_ActionId">
    <vt:lpwstr>2f97d688-f0d6-4417-bc21-de8d2b55d377</vt:lpwstr>
  </property>
  <property fmtid="{D5CDD505-2E9C-101B-9397-08002B2CF9AE}" pid="52" name="MSIP_Label_3c76ce46-357f-46de-88d6-77b9bbb83c46_ContentBits">
    <vt:lpwstr>0</vt:lpwstr>
  </property>
  <property fmtid="{D5CDD505-2E9C-101B-9397-08002B2CF9AE}" pid="53" name="MSIP_Label_cf20372f-9ab3-4551-9149-9f9b12e2c27e_Enabled">
    <vt:lpwstr>true</vt:lpwstr>
  </property>
  <property fmtid="{D5CDD505-2E9C-101B-9397-08002B2CF9AE}" pid="54" name="MSIP_Label_cf20372f-9ab3-4551-9149-9f9b12e2c27e_SetDate">
    <vt:lpwstr>2025-11-13T08:52:23Z</vt:lpwstr>
  </property>
  <property fmtid="{D5CDD505-2E9C-101B-9397-08002B2CF9AE}" pid="55" name="MSIP_Label_cf20372f-9ab3-4551-9149-9f9b12e2c27e_Method">
    <vt:lpwstr>Privileged</vt:lpwstr>
  </property>
  <property fmtid="{D5CDD505-2E9C-101B-9397-08002B2CF9AE}" pid="56" name="MSIP_Label_cf20372f-9ab3-4551-9149-9f9b12e2c27e_Name">
    <vt:lpwstr>DIS OPEN</vt:lpwstr>
  </property>
  <property fmtid="{D5CDD505-2E9C-101B-9397-08002B2CF9AE}" pid="57" name="MSIP_Label_cf20372f-9ab3-4551-9149-9f9b12e2c27e_SiteId">
    <vt:lpwstr>6e603289-5e46-4e26-ac7c-03a85420a9a5</vt:lpwstr>
  </property>
  <property fmtid="{D5CDD505-2E9C-101B-9397-08002B2CF9AE}" pid="58" name="MSIP_Label_cf20372f-9ab3-4551-9149-9f9b12e2c27e_ActionId">
    <vt:lpwstr>6f15301f-c13b-45f6-84d0-17a988805f5d</vt:lpwstr>
  </property>
  <property fmtid="{D5CDD505-2E9C-101B-9397-08002B2CF9AE}" pid="59" name="MSIP_Label_cf20372f-9ab3-4551-9149-9f9b12e2c27e_ContentBits">
    <vt:lpwstr>0</vt:lpwstr>
  </property>
  <property fmtid="{D5CDD505-2E9C-101B-9397-08002B2CF9AE}" pid="60" name="MSIP_Label_cf20372f-9ab3-4551-9149-9f9b12e2c27e_Tag">
    <vt:lpwstr>10, 0, 1, 1</vt:lpwstr>
  </property>
  <property fmtid="{D5CDD505-2E9C-101B-9397-08002B2CF9AE}" pid="61" name="ComplianceAssetId">
    <vt:lpwstr/>
  </property>
  <property fmtid="{D5CDD505-2E9C-101B-9397-08002B2CF9AE}" pid="62" name="_ExtendedDescription">
    <vt:lpwstr/>
  </property>
  <property fmtid="{D5CDD505-2E9C-101B-9397-08002B2CF9AE}" pid="63" name="TriggerFlowInfo">
    <vt:lpwstr/>
  </property>
  <property fmtid="{D5CDD505-2E9C-101B-9397-08002B2CF9AE}" pid="64" name="xd_Signature">
    <vt:bool>false</vt:bool>
  </property>
  <property fmtid="{D5CDD505-2E9C-101B-9397-08002B2CF9AE}" pid="65" name="Status">
    <vt:lpwstr>Available</vt:lpwstr>
  </property>
</Properties>
</file>