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0C6B49" w14:textId="77777777" w:rsidR="003533B5" w:rsidRDefault="00000000">
      <w:pPr>
        <w:pStyle w:val="aa"/>
      </w:pPr>
      <w:r>
        <w:t>苏州高新区科技创新创业</w:t>
      </w:r>
      <w:r>
        <w:br/>
      </w:r>
      <w:r>
        <w:t>领军人才计划专题介绍</w:t>
      </w:r>
    </w:p>
    <w:p w14:paraId="507C8B16" w14:textId="77777777" w:rsidR="003533B5" w:rsidRDefault="00000000">
      <w:pPr>
        <w:spacing w:line="300" w:lineRule="exact"/>
      </w:pPr>
      <w:r>
        <w:rPr>
          <w:sz w:val="18"/>
        </w:rPr>
        <w:t>2026现行政策口径  |  资料核查截止：2026年10月9日</w:t>
      </w:r>
    </w:p>
    <w:p w14:paraId="54F0B457" w14:textId="77777777" w:rsidR="003533B5" w:rsidRDefault="00000000">
      <w:pPr>
        <w:ind w:firstLine="420"/>
      </w:pPr>
      <w:r>
        <w:t>苏州高新区科技创新创业领军人才计划，以科技项目和企业发展为载体，引进掌握核心技术、拥有自主知识产权、能够推动成果转化的高层次人才及团队。扶持包括项目经费、购房补贴、科技金融与人才服务。创业领军人才既承担技术产业化任务，也须满足企业负责人、股权与实际现金出资等条件。[1：第2—5、7—11条]</w:t>
      </w:r>
    </w:p>
    <w:p w14:paraId="31435648" w14:textId="77777777" w:rsidR="003533B5" w:rsidRDefault="00000000">
      <w:pPr>
        <w:spacing w:line="300" w:lineRule="exact"/>
      </w:pPr>
      <w:r>
        <w:rPr>
          <w:sz w:val="18"/>
        </w:rPr>
        <w:t>编写说明：参考上传 Word 的专题组织方式，政策条件与金额重新核对高新区资料。正文分为五个模块，文末附可点击来源。现行办法和第一批公告已核对官方平台全文；第二批公告仅取得全文转载，其来源限制单独标注。未能核实的拨付比例、到账周期和申报总量均保留为信息缺口。</w:t>
      </w:r>
    </w:p>
    <w:p w14:paraId="7F51D87A" w14:textId="77777777" w:rsidR="003533B5" w:rsidRDefault="00000000">
      <w:pPr>
        <w:pStyle w:val="1"/>
      </w:pPr>
      <w:r>
        <w:t>一、政策总览</w:t>
      </w:r>
    </w:p>
    <w:p w14:paraId="01EAB5BD" w14:textId="77777777" w:rsidR="003533B5" w:rsidRDefault="00000000">
      <w:pPr>
        <w:pStyle w:val="21"/>
      </w:pPr>
      <w:r>
        <w:t xml:space="preserve">1. </w:t>
      </w:r>
      <w:r>
        <w:t>政策依据与支持方向</w:t>
      </w:r>
    </w:p>
    <w:p w14:paraId="244AB90D" w14:textId="77777777" w:rsidR="003533B5" w:rsidRDefault="00000000">
      <w:pPr>
        <w:ind w:firstLine="420"/>
      </w:pPr>
      <w:r>
        <w:t>现行依据是《苏州高新区科技创新创业领军人才计划实施办法》（苏高新管〔2024〕111号），于2024年10月30日印发，自2025年1月1日起实施，期限五年。原苏高新管〔2020〕59号自行废止，已享受原政策资助的人才不再重复资助。区科创局承担具体解释工作。[1：第13—14条]</w:t>
      </w:r>
    </w:p>
    <w:p w14:paraId="61A9F3B3" w14:textId="77777777" w:rsidR="003533B5" w:rsidRDefault="00000000">
      <w:pPr>
        <w:ind w:firstLine="420"/>
      </w:pPr>
      <w:r>
        <w:t>办法重点支持新一代信息技术、高端装备制造、新能源、光子及集成电路、医疗器械及大健康等产业。2026年第一批公告鼓励人工智能OPC项目申报；第二批公告转载文本进一步提出围绕“0620”产业体系及战略性新兴产业、未来产业，设立光子人才专项。[1：第2条；2：第一部分；3：第一部分]</w:t>
      </w:r>
    </w:p>
    <w:p w14:paraId="4FF711E9" w14:textId="77777777" w:rsidR="003533B5" w:rsidRDefault="00000000">
      <w:pPr>
        <w:pStyle w:val="21"/>
      </w:pPr>
      <w:r>
        <w:t xml:space="preserve">2. </w:t>
      </w:r>
      <w:r>
        <w:t>四类项目的资助与购房支持</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944"/>
        <w:gridCol w:w="2448"/>
        <w:gridCol w:w="5544"/>
      </w:tblGrid>
      <w:tr w:rsidR="003533B5" w14:paraId="61C113FB" w14:textId="77777777">
        <w:trPr>
          <w:cantSplit/>
          <w:tblHeader/>
          <w:jc w:val="center"/>
        </w:trPr>
        <w:tc>
          <w:tcPr>
            <w:tcW w:w="1944" w:type="dxa"/>
            <w:tcBorders>
              <w:top w:val="single" w:sz="4" w:space="0" w:color="BFBFBF"/>
              <w:left w:val="single" w:sz="4" w:space="0" w:color="BFBFBF"/>
              <w:bottom w:val="single" w:sz="4" w:space="0" w:color="BFBFBF"/>
              <w:right w:val="single" w:sz="4" w:space="0" w:color="BFBFBF"/>
            </w:tcBorders>
            <w:shd w:val="clear" w:color="auto" w:fill="ECEFF2"/>
            <w:tcMar>
              <w:top w:w="85" w:type="dxa"/>
              <w:left w:w="85" w:type="dxa"/>
              <w:bottom w:w="85" w:type="dxa"/>
              <w:right w:w="85" w:type="dxa"/>
            </w:tcMar>
            <w:vAlign w:val="center"/>
          </w:tcPr>
          <w:p w14:paraId="54770976" w14:textId="77777777" w:rsidR="003533B5" w:rsidRDefault="00000000">
            <w:pPr>
              <w:spacing w:after="40" w:line="320" w:lineRule="exact"/>
            </w:pPr>
            <w:r>
              <w:rPr>
                <w:b/>
                <w:sz w:val="19"/>
              </w:rPr>
              <w:t>项目类别</w:t>
            </w:r>
          </w:p>
        </w:tc>
        <w:tc>
          <w:tcPr>
            <w:tcW w:w="2448" w:type="dxa"/>
            <w:tcBorders>
              <w:top w:val="single" w:sz="4" w:space="0" w:color="BFBFBF"/>
              <w:left w:val="single" w:sz="4" w:space="0" w:color="BFBFBF"/>
              <w:bottom w:val="single" w:sz="4" w:space="0" w:color="BFBFBF"/>
              <w:right w:val="single" w:sz="4" w:space="0" w:color="BFBFBF"/>
            </w:tcBorders>
            <w:shd w:val="clear" w:color="auto" w:fill="ECEFF2"/>
            <w:tcMar>
              <w:top w:w="85" w:type="dxa"/>
              <w:left w:w="85" w:type="dxa"/>
              <w:bottom w:w="85" w:type="dxa"/>
              <w:right w:w="85" w:type="dxa"/>
            </w:tcMar>
            <w:vAlign w:val="center"/>
          </w:tcPr>
          <w:p w14:paraId="75B2CA55" w14:textId="77777777" w:rsidR="003533B5" w:rsidRDefault="00000000">
            <w:pPr>
              <w:spacing w:after="40" w:line="320" w:lineRule="exact"/>
            </w:pPr>
            <w:r>
              <w:rPr>
                <w:b/>
                <w:sz w:val="19"/>
              </w:rPr>
              <w:t>项目经费（万元）</w:t>
            </w:r>
          </w:p>
        </w:tc>
        <w:tc>
          <w:tcPr>
            <w:tcW w:w="5544" w:type="dxa"/>
            <w:tcBorders>
              <w:top w:val="single" w:sz="4" w:space="0" w:color="BFBFBF"/>
              <w:left w:val="single" w:sz="4" w:space="0" w:color="BFBFBF"/>
              <w:bottom w:val="single" w:sz="4" w:space="0" w:color="BFBFBF"/>
              <w:right w:val="single" w:sz="4" w:space="0" w:color="BFBFBF"/>
            </w:tcBorders>
            <w:shd w:val="clear" w:color="auto" w:fill="ECEFF2"/>
            <w:tcMar>
              <w:top w:w="85" w:type="dxa"/>
              <w:left w:w="85" w:type="dxa"/>
              <w:bottom w:w="85" w:type="dxa"/>
              <w:right w:w="85" w:type="dxa"/>
            </w:tcMar>
            <w:vAlign w:val="center"/>
          </w:tcPr>
          <w:p w14:paraId="6709103E" w14:textId="77777777" w:rsidR="003533B5" w:rsidRDefault="00000000">
            <w:pPr>
              <w:spacing w:after="40" w:line="320" w:lineRule="exact"/>
            </w:pPr>
            <w:r>
              <w:rPr>
                <w:b/>
                <w:sz w:val="19"/>
              </w:rPr>
              <w:t>购房补贴上限（万元）</w:t>
            </w:r>
          </w:p>
        </w:tc>
      </w:tr>
      <w:tr w:rsidR="003533B5" w14:paraId="70703F7D" w14:textId="77777777">
        <w:trPr>
          <w:cantSplit/>
          <w:jc w:val="center"/>
        </w:trPr>
        <w:tc>
          <w:tcPr>
            <w:tcW w:w="1944"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47286EE2" w14:textId="77777777" w:rsidR="003533B5" w:rsidRDefault="00000000">
            <w:pPr>
              <w:spacing w:after="40" w:line="320" w:lineRule="exact"/>
            </w:pPr>
            <w:r>
              <w:rPr>
                <w:sz w:val="19"/>
              </w:rPr>
              <w:t>顶尖人才（团队）</w:t>
            </w:r>
          </w:p>
        </w:tc>
        <w:tc>
          <w:tcPr>
            <w:tcW w:w="2448"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7532A0C0" w14:textId="77777777" w:rsidR="003533B5" w:rsidRDefault="00000000">
            <w:pPr>
              <w:spacing w:after="40" w:line="320" w:lineRule="exact"/>
            </w:pPr>
            <w:r>
              <w:rPr>
                <w:sz w:val="19"/>
              </w:rPr>
              <w:t>1000—5000</w:t>
            </w:r>
          </w:p>
        </w:tc>
        <w:tc>
          <w:tcPr>
            <w:tcW w:w="5544"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324DDEFC" w14:textId="77777777" w:rsidR="003533B5" w:rsidRDefault="00000000">
            <w:pPr>
              <w:spacing w:after="40" w:line="320" w:lineRule="exact"/>
            </w:pPr>
            <w:r>
              <w:rPr>
                <w:sz w:val="19"/>
              </w:rPr>
              <w:t>创业类：领军200、核心成员100；创新类：领军100、核心成员50</w:t>
            </w:r>
          </w:p>
        </w:tc>
      </w:tr>
      <w:tr w:rsidR="003533B5" w14:paraId="00D93C1F" w14:textId="77777777">
        <w:trPr>
          <w:cantSplit/>
          <w:jc w:val="center"/>
        </w:trPr>
        <w:tc>
          <w:tcPr>
            <w:tcW w:w="1944"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1D40855D" w14:textId="77777777" w:rsidR="003533B5" w:rsidRDefault="00000000">
            <w:pPr>
              <w:spacing w:after="40" w:line="320" w:lineRule="exact"/>
            </w:pPr>
            <w:r>
              <w:rPr>
                <w:sz w:val="19"/>
              </w:rPr>
              <w:t>重点创新团队</w:t>
            </w:r>
          </w:p>
        </w:tc>
        <w:tc>
          <w:tcPr>
            <w:tcW w:w="2448"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4F490A70" w14:textId="77777777" w:rsidR="003533B5" w:rsidRDefault="00000000">
            <w:pPr>
              <w:spacing w:after="40" w:line="320" w:lineRule="exact"/>
            </w:pPr>
            <w:r>
              <w:rPr>
                <w:sz w:val="19"/>
              </w:rPr>
              <w:t>400 / 500 / 600</w:t>
            </w:r>
          </w:p>
        </w:tc>
        <w:tc>
          <w:tcPr>
            <w:tcW w:w="5544"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402259BB" w14:textId="77777777" w:rsidR="003533B5" w:rsidRDefault="00000000">
            <w:pPr>
              <w:spacing w:after="40" w:line="320" w:lineRule="exact"/>
            </w:pPr>
            <w:r>
              <w:rPr>
                <w:sz w:val="19"/>
              </w:rPr>
              <w:t>创业类：团队成员每人100；创新类：团队成员每人50</w:t>
            </w:r>
          </w:p>
        </w:tc>
      </w:tr>
      <w:tr w:rsidR="003533B5" w14:paraId="4CEFBC9E" w14:textId="77777777">
        <w:trPr>
          <w:cantSplit/>
          <w:jc w:val="center"/>
        </w:trPr>
        <w:tc>
          <w:tcPr>
            <w:tcW w:w="1944"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28E414EE" w14:textId="77777777" w:rsidR="003533B5" w:rsidRDefault="00000000">
            <w:pPr>
              <w:spacing w:after="40" w:line="320" w:lineRule="exact"/>
            </w:pPr>
            <w:r>
              <w:rPr>
                <w:sz w:val="19"/>
              </w:rPr>
              <w:t>创业领军人才</w:t>
            </w:r>
          </w:p>
        </w:tc>
        <w:tc>
          <w:tcPr>
            <w:tcW w:w="2448"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5103B39F" w14:textId="77777777" w:rsidR="003533B5" w:rsidRDefault="00000000">
            <w:pPr>
              <w:spacing w:after="40" w:line="320" w:lineRule="exact"/>
            </w:pPr>
            <w:r>
              <w:rPr>
                <w:sz w:val="19"/>
              </w:rPr>
              <w:t>100 / 200 / 300</w:t>
            </w:r>
          </w:p>
        </w:tc>
        <w:tc>
          <w:tcPr>
            <w:tcW w:w="5544"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160EB2D8" w14:textId="77777777" w:rsidR="003533B5" w:rsidRDefault="00000000">
            <w:pPr>
              <w:spacing w:after="40" w:line="320" w:lineRule="exact"/>
            </w:pPr>
            <w:r>
              <w:rPr>
                <w:sz w:val="19"/>
              </w:rPr>
              <w:t>人才100</w:t>
            </w:r>
          </w:p>
        </w:tc>
      </w:tr>
      <w:tr w:rsidR="003533B5" w14:paraId="4792AF97" w14:textId="77777777">
        <w:trPr>
          <w:cantSplit/>
          <w:jc w:val="center"/>
        </w:trPr>
        <w:tc>
          <w:tcPr>
            <w:tcW w:w="1944"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2423E36D" w14:textId="77777777" w:rsidR="003533B5" w:rsidRDefault="00000000">
            <w:pPr>
              <w:spacing w:after="40" w:line="320" w:lineRule="exact"/>
            </w:pPr>
            <w:r>
              <w:rPr>
                <w:sz w:val="19"/>
              </w:rPr>
              <w:t>创新领军人才</w:t>
            </w:r>
          </w:p>
        </w:tc>
        <w:tc>
          <w:tcPr>
            <w:tcW w:w="2448"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0FD880E7" w14:textId="77777777" w:rsidR="003533B5" w:rsidRDefault="00000000">
            <w:pPr>
              <w:spacing w:after="40" w:line="320" w:lineRule="exact"/>
            </w:pPr>
            <w:r>
              <w:rPr>
                <w:sz w:val="19"/>
              </w:rPr>
              <w:t>50 / 100</w:t>
            </w:r>
          </w:p>
        </w:tc>
        <w:tc>
          <w:tcPr>
            <w:tcW w:w="5544"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7FD5C926" w14:textId="77777777" w:rsidR="003533B5" w:rsidRDefault="00000000">
            <w:pPr>
              <w:spacing w:after="40" w:line="320" w:lineRule="exact"/>
            </w:pPr>
            <w:r>
              <w:rPr>
                <w:sz w:val="19"/>
              </w:rPr>
              <w:t>人才50</w:t>
            </w:r>
          </w:p>
        </w:tc>
      </w:tr>
    </w:tbl>
    <w:p w14:paraId="61670633" w14:textId="77777777" w:rsidR="003533B5" w:rsidRDefault="003533B5">
      <w:pPr>
        <w:spacing w:after="0"/>
      </w:pPr>
    </w:p>
    <w:p w14:paraId="4865C445" w14:textId="77777777" w:rsidR="003533B5" w:rsidRDefault="00000000">
      <w:pPr>
        <w:spacing w:line="300" w:lineRule="exact"/>
      </w:pPr>
      <w:r>
        <w:rPr>
          <w:sz w:val="18"/>
        </w:rPr>
        <w:t>出处：[1]第8—9条；[2]第三部分。经费按评审结果核定，创业类还与申报人实缴出资情况相关；购房金额为上限。办法中的“综合扶持上不封顶”不等于每个项目都获得所有政策最高金额，也不改变各具体项目的核定条件。</w:t>
      </w:r>
    </w:p>
    <w:p w14:paraId="03275A92" w14:textId="77777777" w:rsidR="003533B5" w:rsidRDefault="00000000">
      <w:r>
        <w:br w:type="page"/>
      </w:r>
    </w:p>
    <w:p w14:paraId="17CA3BCE" w14:textId="77777777" w:rsidR="003533B5" w:rsidRDefault="00000000">
      <w:pPr>
        <w:pStyle w:val="1"/>
      </w:pPr>
      <w:r>
        <w:lastRenderedPageBreak/>
        <w:t>一、政策总览（续）</w:t>
      </w:r>
    </w:p>
    <w:p w14:paraId="4464FA1F" w14:textId="77777777" w:rsidR="003533B5" w:rsidRDefault="00000000">
      <w:pPr>
        <w:pStyle w:val="21"/>
      </w:pPr>
      <w:r>
        <w:t xml:space="preserve">3. </w:t>
      </w:r>
      <w:r>
        <w:t>创业领军人才：重点核对个人出资与企业职务</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800"/>
        <w:gridCol w:w="8136"/>
      </w:tblGrid>
      <w:tr w:rsidR="003533B5" w14:paraId="6BEFAB21" w14:textId="77777777">
        <w:trPr>
          <w:cantSplit/>
          <w:tblHeader/>
          <w:jc w:val="center"/>
        </w:trPr>
        <w:tc>
          <w:tcPr>
            <w:tcW w:w="1800" w:type="dxa"/>
            <w:tcBorders>
              <w:top w:val="single" w:sz="4" w:space="0" w:color="BFBFBF"/>
              <w:left w:val="single" w:sz="4" w:space="0" w:color="BFBFBF"/>
              <w:bottom w:val="single" w:sz="4" w:space="0" w:color="BFBFBF"/>
              <w:right w:val="single" w:sz="4" w:space="0" w:color="BFBFBF"/>
            </w:tcBorders>
            <w:shd w:val="clear" w:color="auto" w:fill="ECEFF2"/>
            <w:tcMar>
              <w:top w:w="85" w:type="dxa"/>
              <w:left w:w="85" w:type="dxa"/>
              <w:bottom w:w="85" w:type="dxa"/>
              <w:right w:w="85" w:type="dxa"/>
            </w:tcMar>
            <w:vAlign w:val="center"/>
          </w:tcPr>
          <w:p w14:paraId="70DC4F26" w14:textId="77777777" w:rsidR="003533B5" w:rsidRDefault="00000000">
            <w:pPr>
              <w:spacing w:after="40" w:line="320" w:lineRule="exact"/>
            </w:pPr>
            <w:r>
              <w:rPr>
                <w:b/>
                <w:sz w:val="19"/>
              </w:rPr>
              <w:t>资格维度</w:t>
            </w:r>
          </w:p>
        </w:tc>
        <w:tc>
          <w:tcPr>
            <w:tcW w:w="8136" w:type="dxa"/>
            <w:tcBorders>
              <w:top w:val="single" w:sz="4" w:space="0" w:color="BFBFBF"/>
              <w:left w:val="single" w:sz="4" w:space="0" w:color="BFBFBF"/>
              <w:bottom w:val="single" w:sz="4" w:space="0" w:color="BFBFBF"/>
              <w:right w:val="single" w:sz="4" w:space="0" w:color="BFBFBF"/>
            </w:tcBorders>
            <w:shd w:val="clear" w:color="auto" w:fill="ECEFF2"/>
            <w:tcMar>
              <w:top w:w="85" w:type="dxa"/>
              <w:left w:w="85" w:type="dxa"/>
              <w:bottom w:w="85" w:type="dxa"/>
              <w:right w:w="85" w:type="dxa"/>
            </w:tcMar>
            <w:vAlign w:val="center"/>
          </w:tcPr>
          <w:p w14:paraId="4ED5677B" w14:textId="77777777" w:rsidR="003533B5" w:rsidRDefault="00000000">
            <w:pPr>
              <w:spacing w:after="40" w:line="320" w:lineRule="exact"/>
            </w:pPr>
            <w:r>
              <w:rPr>
                <w:b/>
                <w:sz w:val="19"/>
              </w:rPr>
              <w:t>2026年第一批公告要求</w:t>
            </w:r>
          </w:p>
        </w:tc>
      </w:tr>
      <w:tr w:rsidR="003533B5" w14:paraId="04311641" w14:textId="77777777">
        <w:trPr>
          <w:cantSplit/>
          <w:jc w:val="center"/>
        </w:trPr>
        <w:tc>
          <w:tcPr>
            <w:tcW w:w="1800"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6484FBD6" w14:textId="77777777" w:rsidR="003533B5" w:rsidRDefault="00000000">
            <w:pPr>
              <w:spacing w:after="40" w:line="320" w:lineRule="exact"/>
            </w:pPr>
            <w:r>
              <w:rPr>
                <w:sz w:val="19"/>
              </w:rPr>
              <w:t>学历与经历</w:t>
            </w:r>
          </w:p>
        </w:tc>
        <w:tc>
          <w:tcPr>
            <w:tcW w:w="8136"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5CBE1B7B" w14:textId="77777777" w:rsidR="003533B5" w:rsidRDefault="00000000">
            <w:pPr>
              <w:spacing w:after="40" w:line="320" w:lineRule="exact"/>
            </w:pPr>
            <w:r>
              <w:rPr>
                <w:sz w:val="19"/>
              </w:rPr>
              <w:t>本科及以上学位；3年以上研发、管理或自主创业经历，博士学位可折算3年工作经历。</w:t>
            </w:r>
          </w:p>
        </w:tc>
      </w:tr>
      <w:tr w:rsidR="003533B5" w14:paraId="38E40DC5" w14:textId="77777777">
        <w:trPr>
          <w:cantSplit/>
          <w:jc w:val="center"/>
        </w:trPr>
        <w:tc>
          <w:tcPr>
            <w:tcW w:w="1800"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6A2F638C" w14:textId="77777777" w:rsidR="003533B5" w:rsidRDefault="00000000">
            <w:pPr>
              <w:spacing w:after="40" w:line="320" w:lineRule="exact"/>
            </w:pPr>
            <w:r>
              <w:rPr>
                <w:sz w:val="19"/>
              </w:rPr>
              <w:t>技术与项目</w:t>
            </w:r>
          </w:p>
        </w:tc>
        <w:tc>
          <w:tcPr>
            <w:tcW w:w="8136"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370AEAF2" w14:textId="77777777" w:rsidR="003533B5" w:rsidRDefault="00000000">
            <w:pPr>
              <w:spacing w:after="40" w:line="320" w:lineRule="exact"/>
            </w:pPr>
            <w:r>
              <w:rPr>
                <w:sz w:val="19"/>
              </w:rPr>
              <w:t>掌握项目相关核心技术，拥有自主知识产权，技术成果达到国际先进或国内领先水平，产品有较好的市场前景及产业化潜力。</w:t>
            </w:r>
          </w:p>
        </w:tc>
      </w:tr>
      <w:tr w:rsidR="003533B5" w14:paraId="4BF871B5" w14:textId="77777777">
        <w:trPr>
          <w:cantSplit/>
          <w:jc w:val="center"/>
        </w:trPr>
        <w:tc>
          <w:tcPr>
            <w:tcW w:w="1800"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1FF11FD3" w14:textId="77777777" w:rsidR="003533B5" w:rsidRDefault="00000000">
            <w:pPr>
              <w:spacing w:after="40" w:line="320" w:lineRule="exact"/>
            </w:pPr>
            <w:r>
              <w:rPr>
                <w:sz w:val="19"/>
              </w:rPr>
              <w:t>人才与企业期限</w:t>
            </w:r>
          </w:p>
        </w:tc>
        <w:tc>
          <w:tcPr>
            <w:tcW w:w="8136"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005EB2A7" w14:textId="77777777" w:rsidR="003533B5" w:rsidRDefault="00000000">
            <w:pPr>
              <w:spacing w:after="40" w:line="320" w:lineRule="exact"/>
            </w:pPr>
            <w:r>
              <w:rPr>
                <w:sz w:val="19"/>
              </w:rPr>
              <w:t>人才于2022年1月1日后来高新区；拟设企业或企业成立于2024年1月1日以后。2022年前已来区人才另适用“苏州首次创办企业、原则上全职创业”等要求。</w:t>
            </w:r>
          </w:p>
        </w:tc>
      </w:tr>
      <w:tr w:rsidR="003533B5" w14:paraId="7DDFB431" w14:textId="77777777">
        <w:trPr>
          <w:cantSplit/>
          <w:jc w:val="center"/>
        </w:trPr>
        <w:tc>
          <w:tcPr>
            <w:tcW w:w="1800"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152EF9B6" w14:textId="77777777" w:rsidR="003533B5" w:rsidRDefault="00000000">
            <w:pPr>
              <w:spacing w:after="40" w:line="320" w:lineRule="exact"/>
            </w:pPr>
            <w:r>
              <w:rPr>
                <w:sz w:val="19"/>
              </w:rPr>
              <w:t>负责人及股权</w:t>
            </w:r>
          </w:p>
        </w:tc>
        <w:tc>
          <w:tcPr>
            <w:tcW w:w="8136"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462E6B85" w14:textId="77777777" w:rsidR="003533B5" w:rsidRDefault="00000000">
            <w:pPr>
              <w:spacing w:after="40" w:line="320" w:lineRule="exact"/>
            </w:pPr>
            <w:r>
              <w:rPr>
                <w:sz w:val="19"/>
              </w:rPr>
              <w:t>担任董事长、总经理或执行董事并已在工商信息系统备案；主要精力在高新区企业；本人股权一般≥20%，或为第一大自然人股东。</w:t>
            </w:r>
          </w:p>
        </w:tc>
      </w:tr>
      <w:tr w:rsidR="003533B5" w14:paraId="69F942A9" w14:textId="77777777">
        <w:trPr>
          <w:cantSplit/>
          <w:jc w:val="center"/>
        </w:trPr>
        <w:tc>
          <w:tcPr>
            <w:tcW w:w="1800"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0A10A4B4" w14:textId="77777777" w:rsidR="003533B5" w:rsidRDefault="00000000">
            <w:pPr>
              <w:spacing w:after="40" w:line="320" w:lineRule="exact"/>
            </w:pPr>
            <w:r>
              <w:rPr>
                <w:sz w:val="19"/>
              </w:rPr>
              <w:t>个人实缴现金</w:t>
            </w:r>
          </w:p>
        </w:tc>
        <w:tc>
          <w:tcPr>
            <w:tcW w:w="8136"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3B8B4C42" w14:textId="77777777" w:rsidR="003533B5" w:rsidRDefault="00000000">
            <w:pPr>
              <w:spacing w:after="40" w:line="320" w:lineRule="exact"/>
            </w:pPr>
            <w:r>
              <w:rPr>
                <w:sz w:val="19"/>
              </w:rPr>
              <w:t>基本门槛100万元；立项200万元经费时，申报人实缴≥300万元；立项300万元时，申报人实缴≥500万元。</w:t>
            </w:r>
          </w:p>
        </w:tc>
      </w:tr>
      <w:tr w:rsidR="003533B5" w14:paraId="0E5D7608" w14:textId="77777777">
        <w:trPr>
          <w:cantSplit/>
          <w:jc w:val="center"/>
        </w:trPr>
        <w:tc>
          <w:tcPr>
            <w:tcW w:w="1800"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1A7F4090" w14:textId="77777777" w:rsidR="003533B5" w:rsidRDefault="00000000">
            <w:pPr>
              <w:spacing w:after="40" w:line="320" w:lineRule="exact"/>
            </w:pPr>
            <w:r>
              <w:rPr>
                <w:sz w:val="19"/>
              </w:rPr>
              <w:t>持股公司及持续要求</w:t>
            </w:r>
          </w:p>
        </w:tc>
        <w:tc>
          <w:tcPr>
            <w:tcW w:w="8136"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1EDC8EC2" w14:textId="77777777" w:rsidR="003533B5" w:rsidRDefault="00000000">
            <w:pPr>
              <w:spacing w:after="40" w:line="320" w:lineRule="exact"/>
            </w:pPr>
            <w:r>
              <w:rPr>
                <w:sz w:val="19"/>
              </w:rPr>
              <w:t>通过持股公司出资时，该公司在申报企业现金出资还须≥200万元；入选至考核验收结束，个人实际出资不得减少。</w:t>
            </w:r>
          </w:p>
        </w:tc>
      </w:tr>
    </w:tbl>
    <w:p w14:paraId="3285C44F" w14:textId="77777777" w:rsidR="003533B5" w:rsidRDefault="003533B5">
      <w:pPr>
        <w:spacing w:after="0"/>
      </w:pPr>
    </w:p>
    <w:p w14:paraId="50C8D567" w14:textId="77777777" w:rsidR="003533B5" w:rsidRDefault="00000000">
      <w:pPr>
        <w:spacing w:line="300" w:lineRule="exact"/>
      </w:pPr>
      <w:r>
        <w:rPr>
          <w:sz w:val="18"/>
        </w:rPr>
        <w:t>出处：[2]第二部分第3项、第五部分第3、10项。创业类股权出资及职务要求允许在立项后、合同签订前达到；不能把企业注册资本、认缴资本或技术入股当作人才个人现金实缴。第二批转载文本将创业企业成立时间调整为2024年7月1日以后，其他资格需逐项对应当批公告。[3]</w:t>
      </w:r>
    </w:p>
    <w:p w14:paraId="43AFADEE" w14:textId="77777777" w:rsidR="003533B5" w:rsidRDefault="00000000">
      <w:pPr>
        <w:pStyle w:val="21"/>
      </w:pPr>
      <w:r>
        <w:t xml:space="preserve">4. </w:t>
      </w:r>
      <w:r>
        <w:t>创新领军与团队类：适合不同规模的人才项目</w:t>
      </w:r>
    </w:p>
    <w:p w14:paraId="45B05150" w14:textId="77777777" w:rsidR="003533B5" w:rsidRDefault="00000000">
      <w:pPr>
        <w:ind w:firstLine="420"/>
      </w:pPr>
      <w:r>
        <w:t>创新领军人才一般具有博士学位及2年以上相关研发或管理经历；全职连续服务企业3年以上，税前年薪不低于30万元，入选至验收结束薪酬不得降低。已引进人才须于2024年1月1日以后全职到区工作；拟引进人才须签订意向协议。引才企业须符合公告列明的科技创新基础或企业资质之一，同集团及关联公司内部流动不支持申报。[2：第二部分第4项、第五部分第7项]</w:t>
      </w:r>
    </w:p>
    <w:p w14:paraId="182C3957" w14:textId="77777777" w:rsidR="003533B5" w:rsidRDefault="00000000">
      <w:pPr>
        <w:ind w:firstLine="420"/>
      </w:pPr>
      <w:r>
        <w:t>团队类一般由不少于3名具有博士学位的成员组成，稳定合作3年以上，领军人才一般不超过65周岁。顶尖团队项目总投入不少于1亿元、目前投入不少于3000万元；重点创新团队总投入不少于3000万元、目前投入不少于500万元。创业团队可按公告以相应营收或融资指标满足目前投入的替代条件。团队人才层级、总部、注册资本、引进时点与特殊放宽条件须一并审核。[2：第二部分第1—2项]</w:t>
      </w:r>
    </w:p>
    <w:p w14:paraId="73A078D2" w14:textId="77777777" w:rsidR="003533B5" w:rsidRDefault="00000000">
      <w:r>
        <w:br w:type="page"/>
      </w:r>
    </w:p>
    <w:p w14:paraId="6E4815A9" w14:textId="77777777" w:rsidR="003533B5" w:rsidRDefault="00000000">
      <w:pPr>
        <w:pStyle w:val="1"/>
      </w:pPr>
      <w:r>
        <w:lastRenderedPageBreak/>
        <w:t>二、经费与购房补贴拨付比例及发放周期</w:t>
      </w:r>
    </w:p>
    <w:p w14:paraId="5E73DA85" w14:textId="77777777" w:rsidR="003533B5" w:rsidRDefault="00000000">
      <w:pPr>
        <w:spacing w:line="300" w:lineRule="exact"/>
      </w:pPr>
      <w:r>
        <w:rPr>
          <w:sz w:val="18"/>
        </w:rPr>
        <w:t>本模块采用2026现行政策口径；已公开的条件与未公开的拨付安排分别列示。</w:t>
      </w:r>
    </w:p>
    <w:p w14:paraId="1D931056" w14:textId="77777777" w:rsidR="003533B5" w:rsidRDefault="00000000">
      <w:pPr>
        <w:pStyle w:val="21"/>
      </w:pPr>
      <w:r>
        <w:t xml:space="preserve">1. </w:t>
      </w:r>
      <w:r>
        <w:t>项目经费：金额明确，统一分期比例未核实</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160"/>
        <w:gridCol w:w="7776"/>
      </w:tblGrid>
      <w:tr w:rsidR="003533B5" w14:paraId="1CB01A67" w14:textId="77777777">
        <w:trPr>
          <w:cantSplit/>
          <w:tblHeader/>
          <w:jc w:val="center"/>
        </w:trPr>
        <w:tc>
          <w:tcPr>
            <w:tcW w:w="2160" w:type="dxa"/>
            <w:tcBorders>
              <w:top w:val="single" w:sz="4" w:space="0" w:color="BFBFBF"/>
              <w:left w:val="single" w:sz="4" w:space="0" w:color="BFBFBF"/>
              <w:bottom w:val="single" w:sz="4" w:space="0" w:color="BFBFBF"/>
              <w:right w:val="single" w:sz="4" w:space="0" w:color="BFBFBF"/>
            </w:tcBorders>
            <w:shd w:val="clear" w:color="auto" w:fill="ECEFF2"/>
            <w:tcMar>
              <w:top w:w="85" w:type="dxa"/>
              <w:left w:w="85" w:type="dxa"/>
              <w:bottom w:w="85" w:type="dxa"/>
              <w:right w:w="85" w:type="dxa"/>
            </w:tcMar>
            <w:vAlign w:val="center"/>
          </w:tcPr>
          <w:p w14:paraId="2DE67BED" w14:textId="77777777" w:rsidR="003533B5" w:rsidRDefault="00000000">
            <w:pPr>
              <w:spacing w:after="40" w:line="320" w:lineRule="exact"/>
            </w:pPr>
            <w:r>
              <w:rPr>
                <w:b/>
                <w:sz w:val="19"/>
              </w:rPr>
              <w:t>事项</w:t>
            </w:r>
          </w:p>
        </w:tc>
        <w:tc>
          <w:tcPr>
            <w:tcW w:w="7776" w:type="dxa"/>
            <w:tcBorders>
              <w:top w:val="single" w:sz="4" w:space="0" w:color="BFBFBF"/>
              <w:left w:val="single" w:sz="4" w:space="0" w:color="BFBFBF"/>
              <w:bottom w:val="single" w:sz="4" w:space="0" w:color="BFBFBF"/>
              <w:right w:val="single" w:sz="4" w:space="0" w:color="BFBFBF"/>
            </w:tcBorders>
            <w:shd w:val="clear" w:color="auto" w:fill="ECEFF2"/>
            <w:tcMar>
              <w:top w:w="85" w:type="dxa"/>
              <w:left w:w="85" w:type="dxa"/>
              <w:bottom w:w="85" w:type="dxa"/>
              <w:right w:w="85" w:type="dxa"/>
            </w:tcMar>
            <w:vAlign w:val="center"/>
          </w:tcPr>
          <w:p w14:paraId="7E2CEDEA" w14:textId="77777777" w:rsidR="003533B5" w:rsidRDefault="00000000">
            <w:pPr>
              <w:spacing w:after="40" w:line="320" w:lineRule="exact"/>
            </w:pPr>
            <w:r>
              <w:rPr>
                <w:b/>
                <w:sz w:val="19"/>
              </w:rPr>
              <w:t>已核实的规定／核验结果</w:t>
            </w:r>
          </w:p>
        </w:tc>
      </w:tr>
      <w:tr w:rsidR="003533B5" w14:paraId="213423E0" w14:textId="77777777">
        <w:trPr>
          <w:cantSplit/>
          <w:jc w:val="center"/>
        </w:trPr>
        <w:tc>
          <w:tcPr>
            <w:tcW w:w="2160"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2AF1A694" w14:textId="77777777" w:rsidR="003533B5" w:rsidRDefault="00000000">
            <w:pPr>
              <w:spacing w:after="40" w:line="320" w:lineRule="exact"/>
            </w:pPr>
            <w:r>
              <w:rPr>
                <w:sz w:val="19"/>
              </w:rPr>
              <w:t>核定金额</w:t>
            </w:r>
          </w:p>
        </w:tc>
        <w:tc>
          <w:tcPr>
            <w:tcW w:w="7776"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13904858" w14:textId="77777777" w:rsidR="003533B5" w:rsidRDefault="00000000">
            <w:pPr>
              <w:spacing w:after="40" w:line="320" w:lineRule="exact"/>
            </w:pPr>
            <w:r>
              <w:rPr>
                <w:sz w:val="19"/>
              </w:rPr>
              <w:t>按类别及评审结果分档核定，见模块一；创业类还需符合个人实缴出资门槛。</w:t>
            </w:r>
          </w:p>
        </w:tc>
      </w:tr>
      <w:tr w:rsidR="003533B5" w14:paraId="1F46A6EE" w14:textId="77777777">
        <w:trPr>
          <w:cantSplit/>
          <w:jc w:val="center"/>
        </w:trPr>
        <w:tc>
          <w:tcPr>
            <w:tcW w:w="2160"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6850FBEC" w14:textId="77777777" w:rsidR="003533B5" w:rsidRDefault="00000000">
            <w:pPr>
              <w:spacing w:after="40" w:line="320" w:lineRule="exact"/>
            </w:pPr>
            <w:r>
              <w:rPr>
                <w:sz w:val="19"/>
              </w:rPr>
              <w:t>首期／后续拨付比例</w:t>
            </w:r>
          </w:p>
        </w:tc>
        <w:tc>
          <w:tcPr>
            <w:tcW w:w="7776"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05DD8BBE" w14:textId="77777777" w:rsidR="003533B5" w:rsidRDefault="00000000">
            <w:pPr>
              <w:spacing w:after="40" w:line="320" w:lineRule="exact"/>
            </w:pPr>
            <w:r>
              <w:rPr>
                <w:sz w:val="19"/>
              </w:rPr>
              <w:t>现行办法与所核公告未列统一比例；未检索取得适用于2026新立项项目的统一兑现细则或合同全文。</w:t>
            </w:r>
          </w:p>
        </w:tc>
      </w:tr>
      <w:tr w:rsidR="003533B5" w14:paraId="39DB78BB" w14:textId="77777777">
        <w:trPr>
          <w:cantSplit/>
          <w:jc w:val="center"/>
        </w:trPr>
        <w:tc>
          <w:tcPr>
            <w:tcW w:w="2160"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747EC70F" w14:textId="77777777" w:rsidR="003533B5" w:rsidRDefault="00000000">
            <w:pPr>
              <w:spacing w:after="40" w:line="320" w:lineRule="exact"/>
            </w:pPr>
            <w:r>
              <w:rPr>
                <w:sz w:val="19"/>
              </w:rPr>
              <w:t>发放周期与到账日</w:t>
            </w:r>
          </w:p>
        </w:tc>
        <w:tc>
          <w:tcPr>
            <w:tcW w:w="7776"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3EA7790B" w14:textId="77777777" w:rsidR="003533B5" w:rsidRDefault="00000000">
            <w:pPr>
              <w:spacing w:after="40" w:line="320" w:lineRule="exact"/>
            </w:pPr>
            <w:r>
              <w:rPr>
                <w:sz w:val="19"/>
              </w:rPr>
              <w:t>上述公开文本未明确年度次数、固定月份、审核后多少日到账，不作“次年发完”或“分三年”等承诺。</w:t>
            </w:r>
          </w:p>
        </w:tc>
      </w:tr>
      <w:tr w:rsidR="003533B5" w14:paraId="6A9FFE52" w14:textId="77777777">
        <w:trPr>
          <w:cantSplit/>
          <w:jc w:val="center"/>
        </w:trPr>
        <w:tc>
          <w:tcPr>
            <w:tcW w:w="2160"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33B380B1" w14:textId="77777777" w:rsidR="003533B5" w:rsidRDefault="00000000">
            <w:pPr>
              <w:spacing w:after="40" w:line="320" w:lineRule="exact"/>
            </w:pPr>
            <w:r>
              <w:rPr>
                <w:sz w:val="19"/>
              </w:rPr>
              <w:t>可明确的签约期限</w:t>
            </w:r>
          </w:p>
        </w:tc>
        <w:tc>
          <w:tcPr>
            <w:tcW w:w="7776"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085CC937" w14:textId="77777777" w:rsidR="003533B5" w:rsidRDefault="00000000">
            <w:pPr>
              <w:spacing w:after="40" w:line="320" w:lineRule="exact"/>
            </w:pPr>
            <w:r>
              <w:rPr>
                <w:sz w:val="19"/>
              </w:rPr>
              <w:t>自立项发文之日起6个月内完成人才合同签订；逾期视为自动放弃相关奖励和资助。</w:t>
            </w:r>
          </w:p>
        </w:tc>
      </w:tr>
      <w:tr w:rsidR="003533B5" w14:paraId="5C94592D" w14:textId="77777777">
        <w:trPr>
          <w:cantSplit/>
          <w:jc w:val="center"/>
        </w:trPr>
        <w:tc>
          <w:tcPr>
            <w:tcW w:w="2160"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16EC8A99" w14:textId="77777777" w:rsidR="003533B5" w:rsidRDefault="00000000">
            <w:pPr>
              <w:spacing w:after="40" w:line="320" w:lineRule="exact"/>
            </w:pPr>
            <w:r>
              <w:rPr>
                <w:sz w:val="19"/>
              </w:rPr>
              <w:t>财政分担比例</w:t>
            </w:r>
          </w:p>
        </w:tc>
        <w:tc>
          <w:tcPr>
            <w:tcW w:w="7776"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0B8DDE43" w14:textId="77777777" w:rsidR="003533B5" w:rsidRDefault="00000000">
            <w:pPr>
              <w:spacing w:after="40" w:line="320" w:lineRule="exact"/>
            </w:pPr>
            <w:r>
              <w:rPr>
                <w:sz w:val="19"/>
              </w:rPr>
              <w:t>区与功能片区按7∶3分担；这是财政承担关系，不是对项目首期70%、尾款30%的拨付规则。</w:t>
            </w:r>
          </w:p>
        </w:tc>
      </w:tr>
    </w:tbl>
    <w:p w14:paraId="422DECF6" w14:textId="77777777" w:rsidR="003533B5" w:rsidRDefault="003533B5">
      <w:pPr>
        <w:spacing w:after="0"/>
      </w:pPr>
    </w:p>
    <w:p w14:paraId="76E87C7F" w14:textId="77777777" w:rsidR="003533B5" w:rsidRDefault="00000000">
      <w:pPr>
        <w:spacing w:line="300" w:lineRule="exact"/>
      </w:pPr>
      <w:r>
        <w:rPr>
          <w:sz w:val="18"/>
        </w:rPr>
        <w:t>出处：[1]第8—9、12条；[2]第三部分、第五部分第4项。关于比例和周期的“未核实”仅表示公开资料不足，不表示实际执行中不存在分期、考核或财政支付安排。</w:t>
      </w:r>
    </w:p>
    <w:p w14:paraId="4FFCF9E4" w14:textId="77777777" w:rsidR="003533B5" w:rsidRDefault="00000000">
      <w:pPr>
        <w:pStyle w:val="21"/>
      </w:pPr>
      <w:r>
        <w:t xml:space="preserve">2. </w:t>
      </w:r>
      <w:r>
        <w:t>购房补贴：区内购房期限与到账周期不同</w:t>
      </w:r>
    </w:p>
    <w:p w14:paraId="370B6D14" w14:textId="77777777" w:rsidR="003533B5" w:rsidRDefault="00000000">
      <w:pPr>
        <w:ind w:firstLine="420"/>
      </w:pPr>
      <w:r>
        <w:t>2026年第一批公告明确，领军人才须于立项后3年内在苏州高新区内购房，方可享受购房补贴。第二批公告转载保留同一要求。这一条限定购房资格时间，不是补贴分三年发放，也不是三年内保证全部到账。[2：第五部分第12项；3：第五部分第12项]</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160"/>
        <w:gridCol w:w="7776"/>
      </w:tblGrid>
      <w:tr w:rsidR="003533B5" w14:paraId="025091E1" w14:textId="77777777">
        <w:trPr>
          <w:cantSplit/>
          <w:tblHeader/>
          <w:jc w:val="center"/>
        </w:trPr>
        <w:tc>
          <w:tcPr>
            <w:tcW w:w="2160" w:type="dxa"/>
            <w:tcBorders>
              <w:top w:val="single" w:sz="4" w:space="0" w:color="BFBFBF"/>
              <w:left w:val="single" w:sz="4" w:space="0" w:color="BFBFBF"/>
              <w:bottom w:val="single" w:sz="4" w:space="0" w:color="BFBFBF"/>
              <w:right w:val="single" w:sz="4" w:space="0" w:color="BFBFBF"/>
            </w:tcBorders>
            <w:shd w:val="clear" w:color="auto" w:fill="ECEFF2"/>
            <w:tcMar>
              <w:top w:w="85" w:type="dxa"/>
              <w:left w:w="85" w:type="dxa"/>
              <w:bottom w:w="85" w:type="dxa"/>
              <w:right w:w="85" w:type="dxa"/>
            </w:tcMar>
            <w:vAlign w:val="center"/>
          </w:tcPr>
          <w:p w14:paraId="4C647C85" w14:textId="77777777" w:rsidR="003533B5" w:rsidRDefault="00000000">
            <w:pPr>
              <w:spacing w:after="40" w:line="320" w:lineRule="exact"/>
            </w:pPr>
            <w:r>
              <w:rPr>
                <w:b/>
                <w:sz w:val="19"/>
              </w:rPr>
              <w:t>核对项目</w:t>
            </w:r>
          </w:p>
        </w:tc>
        <w:tc>
          <w:tcPr>
            <w:tcW w:w="7776" w:type="dxa"/>
            <w:tcBorders>
              <w:top w:val="single" w:sz="4" w:space="0" w:color="BFBFBF"/>
              <w:left w:val="single" w:sz="4" w:space="0" w:color="BFBFBF"/>
              <w:bottom w:val="single" w:sz="4" w:space="0" w:color="BFBFBF"/>
              <w:right w:val="single" w:sz="4" w:space="0" w:color="BFBFBF"/>
            </w:tcBorders>
            <w:shd w:val="clear" w:color="auto" w:fill="ECEFF2"/>
            <w:tcMar>
              <w:top w:w="85" w:type="dxa"/>
              <w:left w:w="85" w:type="dxa"/>
              <w:bottom w:w="85" w:type="dxa"/>
              <w:right w:w="85" w:type="dxa"/>
            </w:tcMar>
            <w:vAlign w:val="center"/>
          </w:tcPr>
          <w:p w14:paraId="4609D581" w14:textId="77777777" w:rsidR="003533B5" w:rsidRDefault="00000000">
            <w:pPr>
              <w:spacing w:after="40" w:line="320" w:lineRule="exact"/>
            </w:pPr>
            <w:r>
              <w:rPr>
                <w:b/>
                <w:sz w:val="19"/>
              </w:rPr>
              <w:t>2026口径</w:t>
            </w:r>
          </w:p>
        </w:tc>
      </w:tr>
      <w:tr w:rsidR="003533B5" w14:paraId="1305D701" w14:textId="77777777">
        <w:trPr>
          <w:cantSplit/>
          <w:jc w:val="center"/>
        </w:trPr>
        <w:tc>
          <w:tcPr>
            <w:tcW w:w="2160"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67F91A4F" w14:textId="77777777" w:rsidR="003533B5" w:rsidRDefault="00000000">
            <w:pPr>
              <w:spacing w:after="40" w:line="320" w:lineRule="exact"/>
            </w:pPr>
            <w:r>
              <w:rPr>
                <w:sz w:val="19"/>
              </w:rPr>
              <w:t>购房地点与期限</w:t>
            </w:r>
          </w:p>
        </w:tc>
        <w:tc>
          <w:tcPr>
            <w:tcW w:w="7776"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5A734408" w14:textId="77777777" w:rsidR="003533B5" w:rsidRDefault="00000000">
            <w:pPr>
              <w:spacing w:after="40" w:line="320" w:lineRule="exact"/>
            </w:pPr>
            <w:r>
              <w:rPr>
                <w:sz w:val="19"/>
              </w:rPr>
              <w:t>高新区内；立项后3年内。具体购房日期认定凭证须对应兑现要求。</w:t>
            </w:r>
          </w:p>
        </w:tc>
      </w:tr>
      <w:tr w:rsidR="003533B5" w14:paraId="58D5438D" w14:textId="77777777">
        <w:trPr>
          <w:cantSplit/>
          <w:jc w:val="center"/>
        </w:trPr>
        <w:tc>
          <w:tcPr>
            <w:tcW w:w="2160"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6215EAA6" w14:textId="77777777" w:rsidR="003533B5" w:rsidRDefault="00000000">
            <w:pPr>
              <w:spacing w:after="40" w:line="320" w:lineRule="exact"/>
            </w:pPr>
            <w:r>
              <w:rPr>
                <w:sz w:val="19"/>
              </w:rPr>
              <w:t>补贴上限</w:t>
            </w:r>
          </w:p>
        </w:tc>
        <w:tc>
          <w:tcPr>
            <w:tcW w:w="7776"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7DD7BF5D" w14:textId="77777777" w:rsidR="003533B5" w:rsidRDefault="00000000">
            <w:pPr>
              <w:spacing w:after="40" w:line="320" w:lineRule="exact"/>
            </w:pPr>
            <w:r>
              <w:rPr>
                <w:sz w:val="19"/>
              </w:rPr>
              <w:t>创业领军100万元；创新领军50万元；团队按类别及成员身份核定，见模块一。</w:t>
            </w:r>
          </w:p>
        </w:tc>
      </w:tr>
      <w:tr w:rsidR="003533B5" w14:paraId="449262AA" w14:textId="77777777">
        <w:trPr>
          <w:cantSplit/>
          <w:jc w:val="center"/>
        </w:trPr>
        <w:tc>
          <w:tcPr>
            <w:tcW w:w="2160"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088D604D" w14:textId="77777777" w:rsidR="003533B5" w:rsidRDefault="00000000">
            <w:pPr>
              <w:spacing w:after="40" w:line="320" w:lineRule="exact"/>
            </w:pPr>
            <w:r>
              <w:rPr>
                <w:sz w:val="19"/>
              </w:rPr>
              <w:t>首笔及尾款比例</w:t>
            </w:r>
          </w:p>
        </w:tc>
        <w:tc>
          <w:tcPr>
            <w:tcW w:w="7776"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32B428EA" w14:textId="77777777" w:rsidR="003533B5" w:rsidRDefault="00000000">
            <w:pPr>
              <w:spacing w:after="40" w:line="320" w:lineRule="exact"/>
            </w:pPr>
            <w:r>
              <w:rPr>
                <w:sz w:val="19"/>
              </w:rPr>
              <w:t>现行办法及所核2026公告未列统一规定；不能移用其他区县的40%／30%／30%或50%／50%。</w:t>
            </w:r>
          </w:p>
        </w:tc>
      </w:tr>
      <w:tr w:rsidR="003533B5" w14:paraId="233A560B" w14:textId="77777777">
        <w:trPr>
          <w:cantSplit/>
          <w:jc w:val="center"/>
        </w:trPr>
        <w:tc>
          <w:tcPr>
            <w:tcW w:w="2160"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3EDFDC70" w14:textId="77777777" w:rsidR="003533B5" w:rsidRDefault="00000000">
            <w:pPr>
              <w:spacing w:after="40" w:line="320" w:lineRule="exact"/>
            </w:pPr>
            <w:r>
              <w:rPr>
                <w:sz w:val="19"/>
              </w:rPr>
              <w:t>申领月份、发放批次、到账周期</w:t>
            </w:r>
          </w:p>
        </w:tc>
        <w:tc>
          <w:tcPr>
            <w:tcW w:w="7776"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2D1895DF" w14:textId="77777777" w:rsidR="003533B5" w:rsidRDefault="00000000">
            <w:pPr>
              <w:spacing w:after="40" w:line="320" w:lineRule="exact"/>
            </w:pPr>
            <w:r>
              <w:rPr>
                <w:sz w:val="19"/>
              </w:rPr>
              <w:t>未取得2026统一申领通知或完整兑现细则，无法可靠列为固定月份、固定年限。</w:t>
            </w:r>
          </w:p>
        </w:tc>
      </w:tr>
    </w:tbl>
    <w:p w14:paraId="1003A928" w14:textId="77777777" w:rsidR="003533B5" w:rsidRDefault="003533B5">
      <w:pPr>
        <w:spacing w:after="0"/>
      </w:pPr>
    </w:p>
    <w:p w14:paraId="777D301B" w14:textId="77777777" w:rsidR="003533B5" w:rsidRDefault="00000000">
      <w:pPr>
        <w:spacing w:line="300" w:lineRule="exact"/>
      </w:pPr>
      <w:r>
        <w:rPr>
          <w:sz w:val="18"/>
        </w:rPr>
        <w:t>出处：[1]第8—9条；[2]第五部分第12项。房屋类型、产权人、是否需不动产权证、是否扣减已享租房支持等，本文不依据旧项目通知扩展为2026统一条件。</w:t>
      </w:r>
    </w:p>
    <w:p w14:paraId="18AB6E14" w14:textId="77777777" w:rsidR="003533B5" w:rsidRDefault="00000000">
      <w:r>
        <w:br w:type="page"/>
      </w:r>
    </w:p>
    <w:p w14:paraId="03AAA8E5" w14:textId="77777777" w:rsidR="003533B5" w:rsidRDefault="00000000">
      <w:pPr>
        <w:pStyle w:val="1"/>
      </w:pPr>
      <w:r>
        <w:lastRenderedPageBreak/>
        <w:t>二、经费与购房补贴拨付比例及发放周期（续）</w:t>
      </w:r>
    </w:p>
    <w:p w14:paraId="451E1270" w14:textId="77777777" w:rsidR="003533B5" w:rsidRDefault="00000000">
      <w:pPr>
        <w:pStyle w:val="21"/>
      </w:pPr>
      <w:r>
        <w:t xml:space="preserve">3. </w:t>
      </w:r>
      <w:r>
        <w:t>从核定金额到实际可用资金</w:t>
      </w:r>
    </w:p>
    <w:p w14:paraId="2DB623D6" w14:textId="77777777" w:rsidR="003533B5" w:rsidRDefault="00000000">
      <w:pPr>
        <w:ind w:firstLine="420"/>
      </w:pPr>
      <w:r>
        <w:t>申报阶段可依据公示政策测算支持上限；资金预算应进一步依据正式立项文件、已签项目合同及具体兑现通知。立项金额不等于当年可支配现金。特别是创业项目，申报人实缴出资达到300万元或500万元只是相应资助档次的条件，并不意味着必然获评该档次。[1：第9条；2：第三部分、第3类条件]</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656"/>
        <w:gridCol w:w="3024"/>
        <w:gridCol w:w="5256"/>
      </w:tblGrid>
      <w:tr w:rsidR="003533B5" w14:paraId="3977631C" w14:textId="77777777">
        <w:trPr>
          <w:cantSplit/>
          <w:tblHeader/>
          <w:jc w:val="center"/>
        </w:trPr>
        <w:tc>
          <w:tcPr>
            <w:tcW w:w="1656" w:type="dxa"/>
            <w:tcBorders>
              <w:top w:val="single" w:sz="4" w:space="0" w:color="BFBFBF"/>
              <w:left w:val="single" w:sz="4" w:space="0" w:color="BFBFBF"/>
              <w:bottom w:val="single" w:sz="4" w:space="0" w:color="BFBFBF"/>
              <w:right w:val="single" w:sz="4" w:space="0" w:color="BFBFBF"/>
            </w:tcBorders>
            <w:shd w:val="clear" w:color="auto" w:fill="ECEFF2"/>
            <w:tcMar>
              <w:top w:w="85" w:type="dxa"/>
              <w:left w:w="85" w:type="dxa"/>
              <w:bottom w:w="85" w:type="dxa"/>
              <w:right w:w="85" w:type="dxa"/>
            </w:tcMar>
            <w:vAlign w:val="center"/>
          </w:tcPr>
          <w:p w14:paraId="3F8997B8" w14:textId="77777777" w:rsidR="003533B5" w:rsidRDefault="00000000">
            <w:pPr>
              <w:spacing w:after="40" w:line="320" w:lineRule="exact"/>
            </w:pPr>
            <w:r>
              <w:rPr>
                <w:b/>
                <w:sz w:val="19"/>
              </w:rPr>
              <w:t>办理阶段</w:t>
            </w:r>
          </w:p>
        </w:tc>
        <w:tc>
          <w:tcPr>
            <w:tcW w:w="3024" w:type="dxa"/>
            <w:tcBorders>
              <w:top w:val="single" w:sz="4" w:space="0" w:color="BFBFBF"/>
              <w:left w:val="single" w:sz="4" w:space="0" w:color="BFBFBF"/>
              <w:bottom w:val="single" w:sz="4" w:space="0" w:color="BFBFBF"/>
              <w:right w:val="single" w:sz="4" w:space="0" w:color="BFBFBF"/>
            </w:tcBorders>
            <w:shd w:val="clear" w:color="auto" w:fill="ECEFF2"/>
            <w:tcMar>
              <w:top w:w="85" w:type="dxa"/>
              <w:left w:w="85" w:type="dxa"/>
              <w:bottom w:w="85" w:type="dxa"/>
              <w:right w:w="85" w:type="dxa"/>
            </w:tcMar>
            <w:vAlign w:val="center"/>
          </w:tcPr>
          <w:p w14:paraId="1C8E328E" w14:textId="77777777" w:rsidR="003533B5" w:rsidRDefault="00000000">
            <w:pPr>
              <w:spacing w:after="40" w:line="320" w:lineRule="exact"/>
            </w:pPr>
            <w:r>
              <w:rPr>
                <w:b/>
                <w:sz w:val="19"/>
              </w:rPr>
              <w:t>应取得或核对的文件</w:t>
            </w:r>
          </w:p>
        </w:tc>
        <w:tc>
          <w:tcPr>
            <w:tcW w:w="5256" w:type="dxa"/>
            <w:tcBorders>
              <w:top w:val="single" w:sz="4" w:space="0" w:color="BFBFBF"/>
              <w:left w:val="single" w:sz="4" w:space="0" w:color="BFBFBF"/>
              <w:bottom w:val="single" w:sz="4" w:space="0" w:color="BFBFBF"/>
              <w:right w:val="single" w:sz="4" w:space="0" w:color="BFBFBF"/>
            </w:tcBorders>
            <w:shd w:val="clear" w:color="auto" w:fill="ECEFF2"/>
            <w:tcMar>
              <w:top w:w="85" w:type="dxa"/>
              <w:left w:w="85" w:type="dxa"/>
              <w:bottom w:w="85" w:type="dxa"/>
              <w:right w:w="85" w:type="dxa"/>
            </w:tcMar>
            <w:vAlign w:val="center"/>
          </w:tcPr>
          <w:p w14:paraId="16363AB8" w14:textId="77777777" w:rsidR="003533B5" w:rsidRDefault="00000000">
            <w:pPr>
              <w:spacing w:after="40" w:line="320" w:lineRule="exact"/>
            </w:pPr>
            <w:r>
              <w:rPr>
                <w:b/>
                <w:sz w:val="19"/>
              </w:rPr>
              <w:t>需要落实的事项</w:t>
            </w:r>
          </w:p>
        </w:tc>
      </w:tr>
      <w:tr w:rsidR="003533B5" w14:paraId="2D058CC8" w14:textId="77777777">
        <w:trPr>
          <w:cantSplit/>
          <w:jc w:val="center"/>
        </w:trPr>
        <w:tc>
          <w:tcPr>
            <w:tcW w:w="1656"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342200D7" w14:textId="77777777" w:rsidR="003533B5" w:rsidRDefault="00000000">
            <w:pPr>
              <w:spacing w:after="40" w:line="320" w:lineRule="exact"/>
            </w:pPr>
            <w:r>
              <w:rPr>
                <w:sz w:val="19"/>
              </w:rPr>
              <w:t>正式立项后</w:t>
            </w:r>
          </w:p>
        </w:tc>
        <w:tc>
          <w:tcPr>
            <w:tcW w:w="3024"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1786FF84" w14:textId="77777777" w:rsidR="003533B5" w:rsidRDefault="00000000">
            <w:pPr>
              <w:spacing w:after="40" w:line="320" w:lineRule="exact"/>
            </w:pPr>
            <w:r>
              <w:rPr>
                <w:sz w:val="19"/>
              </w:rPr>
              <w:t>立项文件、项目合同</w:t>
            </w:r>
          </w:p>
        </w:tc>
        <w:tc>
          <w:tcPr>
            <w:tcW w:w="5256"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31052267" w14:textId="77777777" w:rsidR="003533B5" w:rsidRDefault="00000000">
            <w:pPr>
              <w:spacing w:after="40" w:line="320" w:lineRule="exact"/>
            </w:pPr>
            <w:r>
              <w:rPr>
                <w:sz w:val="19"/>
              </w:rPr>
              <w:t>实际资助档次、项目实施期、首笔拨款条件、考核指标及后续付款安排。</w:t>
            </w:r>
          </w:p>
        </w:tc>
      </w:tr>
      <w:tr w:rsidR="003533B5" w14:paraId="1B61C2E2" w14:textId="77777777">
        <w:trPr>
          <w:cantSplit/>
          <w:jc w:val="center"/>
        </w:trPr>
        <w:tc>
          <w:tcPr>
            <w:tcW w:w="1656"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48F69372" w14:textId="77777777" w:rsidR="003533B5" w:rsidRDefault="00000000">
            <w:pPr>
              <w:spacing w:after="40" w:line="320" w:lineRule="exact"/>
            </w:pPr>
            <w:r>
              <w:rPr>
                <w:sz w:val="19"/>
              </w:rPr>
              <w:t>申请经费兑现前</w:t>
            </w:r>
          </w:p>
        </w:tc>
        <w:tc>
          <w:tcPr>
            <w:tcW w:w="3024"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36835E7F" w14:textId="77777777" w:rsidR="003533B5" w:rsidRDefault="00000000">
            <w:pPr>
              <w:spacing w:after="40" w:line="320" w:lineRule="exact"/>
            </w:pPr>
            <w:r>
              <w:rPr>
                <w:sz w:val="19"/>
              </w:rPr>
              <w:t>当批兑现通知、系统材料要求</w:t>
            </w:r>
          </w:p>
        </w:tc>
        <w:tc>
          <w:tcPr>
            <w:tcW w:w="5256"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68CCFF0F" w14:textId="77777777" w:rsidR="003533B5" w:rsidRDefault="00000000">
            <w:pPr>
              <w:spacing w:after="40" w:line="320" w:lineRule="exact"/>
            </w:pPr>
            <w:r>
              <w:rPr>
                <w:sz w:val="19"/>
              </w:rPr>
              <w:t>申请窗口、财务及审计资料、审核部门、支付主体与拨款批次。</w:t>
            </w:r>
          </w:p>
        </w:tc>
      </w:tr>
      <w:tr w:rsidR="003533B5" w14:paraId="336AD596" w14:textId="77777777">
        <w:trPr>
          <w:cantSplit/>
          <w:jc w:val="center"/>
        </w:trPr>
        <w:tc>
          <w:tcPr>
            <w:tcW w:w="1656"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107E292D" w14:textId="77777777" w:rsidR="003533B5" w:rsidRDefault="00000000">
            <w:pPr>
              <w:spacing w:after="40" w:line="320" w:lineRule="exact"/>
            </w:pPr>
            <w:r>
              <w:rPr>
                <w:sz w:val="19"/>
              </w:rPr>
              <w:t>计划购房前</w:t>
            </w:r>
          </w:p>
        </w:tc>
        <w:tc>
          <w:tcPr>
            <w:tcW w:w="3024"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52FE6B5A" w14:textId="77777777" w:rsidR="003533B5" w:rsidRDefault="00000000">
            <w:pPr>
              <w:spacing w:after="40" w:line="320" w:lineRule="exact"/>
            </w:pPr>
            <w:r>
              <w:rPr>
                <w:sz w:val="19"/>
              </w:rPr>
              <w:t>购房补贴申领要求、属地答复</w:t>
            </w:r>
          </w:p>
        </w:tc>
        <w:tc>
          <w:tcPr>
            <w:tcW w:w="5256"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05694AE5" w14:textId="77777777" w:rsidR="003533B5" w:rsidRDefault="00000000">
            <w:pPr>
              <w:spacing w:after="40" w:line="320" w:lineRule="exact"/>
            </w:pPr>
            <w:r>
              <w:rPr>
                <w:sz w:val="19"/>
              </w:rPr>
              <w:t>房屋及产权条件、立项后3年期限认定、其他住房支持的重复享受限制。</w:t>
            </w:r>
          </w:p>
        </w:tc>
      </w:tr>
      <w:tr w:rsidR="003533B5" w14:paraId="69099D2C" w14:textId="77777777">
        <w:trPr>
          <w:cantSplit/>
          <w:jc w:val="center"/>
        </w:trPr>
        <w:tc>
          <w:tcPr>
            <w:tcW w:w="1656"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24909D48" w14:textId="77777777" w:rsidR="003533B5" w:rsidRDefault="00000000">
            <w:pPr>
              <w:spacing w:after="40" w:line="320" w:lineRule="exact"/>
            </w:pPr>
            <w:r>
              <w:rPr>
                <w:sz w:val="19"/>
              </w:rPr>
              <w:t>申请购房补贴时</w:t>
            </w:r>
          </w:p>
        </w:tc>
        <w:tc>
          <w:tcPr>
            <w:tcW w:w="3024"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5AEE9910" w14:textId="77777777" w:rsidR="003533B5" w:rsidRDefault="00000000">
            <w:pPr>
              <w:spacing w:after="40" w:line="320" w:lineRule="exact"/>
            </w:pPr>
            <w:r>
              <w:rPr>
                <w:sz w:val="19"/>
              </w:rPr>
              <w:t>申领审核材料与拨付安排</w:t>
            </w:r>
          </w:p>
        </w:tc>
        <w:tc>
          <w:tcPr>
            <w:tcW w:w="5256"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0E72E6B6" w14:textId="77777777" w:rsidR="003533B5" w:rsidRDefault="00000000">
            <w:pPr>
              <w:spacing w:after="40" w:line="320" w:lineRule="exact"/>
            </w:pPr>
            <w:r>
              <w:rPr>
                <w:sz w:val="19"/>
              </w:rPr>
              <w:t>核定补贴金额、首笔比例、后续条件、发放年度或批次。</w:t>
            </w:r>
          </w:p>
        </w:tc>
      </w:tr>
    </w:tbl>
    <w:p w14:paraId="30DF7EA5" w14:textId="77777777" w:rsidR="003533B5" w:rsidRDefault="003533B5">
      <w:pPr>
        <w:spacing w:after="0"/>
      </w:pPr>
    </w:p>
    <w:p w14:paraId="090A5BBB" w14:textId="77777777" w:rsidR="003533B5" w:rsidRDefault="00000000">
      <w:pPr>
        <w:spacing w:line="300" w:lineRule="exact"/>
      </w:pPr>
      <w:r>
        <w:rPr>
          <w:sz w:val="18"/>
        </w:rPr>
        <w:t>上表是为填补公开信息缺口整理的办理建议，不是官方新增材料清单或已发布的统一兑现程序。</w:t>
      </w:r>
    </w:p>
    <w:p w14:paraId="6D6DDBF7" w14:textId="77777777" w:rsidR="003533B5" w:rsidRDefault="00000000">
      <w:pPr>
        <w:pStyle w:val="21"/>
      </w:pPr>
      <w:r>
        <w:t xml:space="preserve">4. </w:t>
      </w:r>
      <w:r>
        <w:t>金额测算示例</w:t>
      </w:r>
    </w:p>
    <w:p w14:paraId="2A9C7410" w14:textId="77777777" w:rsidR="003533B5" w:rsidRDefault="00000000">
      <w:pPr>
        <w:ind w:firstLine="420"/>
      </w:pPr>
      <w:r>
        <w:t>例如，创业领军项目若正式核定200万元项目经费，政策购房补贴上限为100万元，但两项待遇分别受项目和购房条件约束。不能直接把300万元写成首年到账总额，也不能据此推定项目经费和购房补贴按相同比例发放。最终安排应分别核对立项、合同和兑现通知。</w:t>
      </w:r>
    </w:p>
    <w:p w14:paraId="4F1D61DA" w14:textId="77777777" w:rsidR="003533B5" w:rsidRDefault="00000000">
      <w:pPr>
        <w:pStyle w:val="21"/>
      </w:pPr>
      <w:r>
        <w:t xml:space="preserve">5. </w:t>
      </w:r>
      <w:r>
        <w:t>对接部门</w:t>
      </w:r>
    </w:p>
    <w:p w14:paraId="353FD272" w14:textId="77777777" w:rsidR="003533B5" w:rsidRDefault="00000000">
      <w:pPr>
        <w:ind w:firstLine="420"/>
      </w:pPr>
      <w:r>
        <w:t>2026年第一批公告列示区科创局咨询电话为0512-68751583、0512-68751537，系统技术支持为0512-69580595。项目资格、合同及兑现口径应向科创局及企业所在板块核对；系统电话主要用于账号、填报及技术问题。[2：联系方式]</w:t>
      </w:r>
    </w:p>
    <w:p w14:paraId="6C79289E" w14:textId="77777777" w:rsidR="003533B5" w:rsidRDefault="00000000">
      <w:r>
        <w:br w:type="page"/>
      </w:r>
    </w:p>
    <w:p w14:paraId="7F1820FE" w14:textId="77777777" w:rsidR="003533B5" w:rsidRDefault="00000000">
      <w:pPr>
        <w:pStyle w:val="1"/>
      </w:pPr>
      <w:r>
        <w:lastRenderedPageBreak/>
        <w:t>三、申报完整流程</w:t>
      </w:r>
    </w:p>
    <w:p w14:paraId="5BB6AA2E" w14:textId="77777777" w:rsidR="003533B5" w:rsidRDefault="00000000">
      <w:pPr>
        <w:pStyle w:val="21"/>
      </w:pPr>
      <w:r>
        <w:t>1. 2026</w:t>
      </w:r>
      <w:r>
        <w:t>年受理时间与入口</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440"/>
        <w:gridCol w:w="5040"/>
        <w:gridCol w:w="3456"/>
      </w:tblGrid>
      <w:tr w:rsidR="003533B5" w14:paraId="14411D82" w14:textId="77777777">
        <w:trPr>
          <w:cantSplit/>
          <w:tblHeader/>
          <w:jc w:val="center"/>
        </w:trPr>
        <w:tc>
          <w:tcPr>
            <w:tcW w:w="1440" w:type="dxa"/>
            <w:tcBorders>
              <w:top w:val="single" w:sz="4" w:space="0" w:color="BFBFBF"/>
              <w:left w:val="single" w:sz="4" w:space="0" w:color="BFBFBF"/>
              <w:bottom w:val="single" w:sz="4" w:space="0" w:color="BFBFBF"/>
              <w:right w:val="single" w:sz="4" w:space="0" w:color="BFBFBF"/>
            </w:tcBorders>
            <w:shd w:val="clear" w:color="auto" w:fill="ECEFF2"/>
            <w:tcMar>
              <w:top w:w="85" w:type="dxa"/>
              <w:left w:w="85" w:type="dxa"/>
              <w:bottom w:w="85" w:type="dxa"/>
              <w:right w:w="85" w:type="dxa"/>
            </w:tcMar>
            <w:vAlign w:val="center"/>
          </w:tcPr>
          <w:p w14:paraId="09AB94EF" w14:textId="77777777" w:rsidR="003533B5" w:rsidRDefault="00000000">
            <w:pPr>
              <w:spacing w:after="40" w:line="320" w:lineRule="exact"/>
            </w:pPr>
            <w:r>
              <w:rPr>
                <w:b/>
                <w:sz w:val="19"/>
              </w:rPr>
              <w:t>批次</w:t>
            </w:r>
          </w:p>
        </w:tc>
        <w:tc>
          <w:tcPr>
            <w:tcW w:w="5040" w:type="dxa"/>
            <w:tcBorders>
              <w:top w:val="single" w:sz="4" w:space="0" w:color="BFBFBF"/>
              <w:left w:val="single" w:sz="4" w:space="0" w:color="BFBFBF"/>
              <w:bottom w:val="single" w:sz="4" w:space="0" w:color="BFBFBF"/>
              <w:right w:val="single" w:sz="4" w:space="0" w:color="BFBFBF"/>
            </w:tcBorders>
            <w:shd w:val="clear" w:color="auto" w:fill="ECEFF2"/>
            <w:tcMar>
              <w:top w:w="85" w:type="dxa"/>
              <w:left w:w="85" w:type="dxa"/>
              <w:bottom w:w="85" w:type="dxa"/>
              <w:right w:w="85" w:type="dxa"/>
            </w:tcMar>
            <w:vAlign w:val="center"/>
          </w:tcPr>
          <w:p w14:paraId="167D4FB9" w14:textId="77777777" w:rsidR="003533B5" w:rsidRDefault="00000000">
            <w:pPr>
              <w:spacing w:after="40" w:line="320" w:lineRule="exact"/>
            </w:pPr>
            <w:r>
              <w:rPr>
                <w:b/>
                <w:sz w:val="19"/>
              </w:rPr>
              <w:t>系统开放与截止</w:t>
            </w:r>
          </w:p>
        </w:tc>
        <w:tc>
          <w:tcPr>
            <w:tcW w:w="3456" w:type="dxa"/>
            <w:tcBorders>
              <w:top w:val="single" w:sz="4" w:space="0" w:color="BFBFBF"/>
              <w:left w:val="single" w:sz="4" w:space="0" w:color="BFBFBF"/>
              <w:bottom w:val="single" w:sz="4" w:space="0" w:color="BFBFBF"/>
              <w:right w:val="single" w:sz="4" w:space="0" w:color="BFBFBF"/>
            </w:tcBorders>
            <w:shd w:val="clear" w:color="auto" w:fill="ECEFF2"/>
            <w:tcMar>
              <w:top w:w="85" w:type="dxa"/>
              <w:left w:w="85" w:type="dxa"/>
              <w:bottom w:w="85" w:type="dxa"/>
              <w:right w:w="85" w:type="dxa"/>
            </w:tcMar>
            <w:vAlign w:val="center"/>
          </w:tcPr>
          <w:p w14:paraId="606816D7" w14:textId="77777777" w:rsidR="003533B5" w:rsidRDefault="00000000">
            <w:pPr>
              <w:spacing w:after="40" w:line="320" w:lineRule="exact"/>
            </w:pPr>
            <w:r>
              <w:rPr>
                <w:b/>
                <w:sz w:val="19"/>
              </w:rPr>
              <w:t>核验层级</w:t>
            </w:r>
          </w:p>
        </w:tc>
      </w:tr>
      <w:tr w:rsidR="003533B5" w14:paraId="2DD4F70F" w14:textId="77777777">
        <w:trPr>
          <w:cantSplit/>
          <w:jc w:val="center"/>
        </w:trPr>
        <w:tc>
          <w:tcPr>
            <w:tcW w:w="1440"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2115D12E" w14:textId="77777777" w:rsidR="003533B5" w:rsidRDefault="00000000">
            <w:pPr>
              <w:spacing w:after="40" w:line="320" w:lineRule="exact"/>
            </w:pPr>
            <w:r>
              <w:rPr>
                <w:sz w:val="19"/>
              </w:rPr>
              <w:t>第一批</w:t>
            </w:r>
          </w:p>
        </w:tc>
        <w:tc>
          <w:tcPr>
            <w:tcW w:w="5040"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5D069A17" w14:textId="77777777" w:rsidR="003533B5" w:rsidRDefault="00000000">
            <w:pPr>
              <w:spacing w:after="40" w:line="320" w:lineRule="exact"/>
            </w:pPr>
            <w:r>
              <w:rPr>
                <w:sz w:val="19"/>
              </w:rPr>
              <w:t>2025年12月26日开放；2026年2月28日17:00截止。</w:t>
            </w:r>
          </w:p>
        </w:tc>
        <w:tc>
          <w:tcPr>
            <w:tcW w:w="3456"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61525007" w14:textId="77777777" w:rsidR="003533B5" w:rsidRDefault="00000000">
            <w:pPr>
              <w:spacing w:after="40" w:line="320" w:lineRule="exact"/>
            </w:pPr>
            <w:r>
              <w:rPr>
                <w:sz w:val="19"/>
              </w:rPr>
              <w:t>官方平台公告全文。[2]</w:t>
            </w:r>
          </w:p>
        </w:tc>
      </w:tr>
      <w:tr w:rsidR="003533B5" w14:paraId="233A7507" w14:textId="77777777">
        <w:trPr>
          <w:cantSplit/>
          <w:jc w:val="center"/>
        </w:trPr>
        <w:tc>
          <w:tcPr>
            <w:tcW w:w="1440"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5E16BE1C" w14:textId="77777777" w:rsidR="003533B5" w:rsidRDefault="00000000">
            <w:pPr>
              <w:spacing w:after="40" w:line="320" w:lineRule="exact"/>
            </w:pPr>
            <w:r>
              <w:rPr>
                <w:sz w:val="19"/>
              </w:rPr>
              <w:t>第二批</w:t>
            </w:r>
          </w:p>
        </w:tc>
        <w:tc>
          <w:tcPr>
            <w:tcW w:w="5040"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298812D6" w14:textId="77777777" w:rsidR="003533B5" w:rsidRDefault="00000000">
            <w:pPr>
              <w:spacing w:after="40" w:line="320" w:lineRule="exact"/>
            </w:pPr>
            <w:r>
              <w:rPr>
                <w:sz w:val="19"/>
              </w:rPr>
              <w:t>2026年6月26日开放；原定8月18日17:00截止，后延期至9月15日17:00。</w:t>
            </w:r>
          </w:p>
        </w:tc>
        <w:tc>
          <w:tcPr>
            <w:tcW w:w="3456"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64476D56" w14:textId="77777777" w:rsidR="003533B5" w:rsidRDefault="00000000">
            <w:pPr>
              <w:spacing w:after="40" w:line="320" w:lineRule="exact"/>
            </w:pPr>
            <w:r>
              <w:rPr>
                <w:sz w:val="19"/>
              </w:rPr>
              <w:t>开放日据公告全文转载[3]；延期由苏州创业园网站通知摘要核实[4]。</w:t>
            </w:r>
          </w:p>
        </w:tc>
      </w:tr>
    </w:tbl>
    <w:p w14:paraId="14A85FE4" w14:textId="77777777" w:rsidR="003533B5" w:rsidRDefault="003533B5">
      <w:pPr>
        <w:spacing w:after="0"/>
      </w:pPr>
    </w:p>
    <w:p w14:paraId="1A737935" w14:textId="77777777" w:rsidR="003533B5" w:rsidRDefault="00000000">
      <w:pPr>
        <w:spacing w:line="300" w:lineRule="exact"/>
      </w:pPr>
      <w:r>
        <w:rPr>
          <w:sz w:val="18"/>
        </w:rPr>
        <w:t>截至本文核查日，上述受理期均已结束；下一批次须以新公告为准。第一批工作年限计算截止2025年12月31日，第二批转载文本为2026年6月30日；创业企业成立时点也有调整，不能将第一批时点直接沿用至后续批次。[2—4]</w:t>
      </w:r>
    </w:p>
    <w:p w14:paraId="5AFDB5C0" w14:textId="77777777" w:rsidR="003533B5" w:rsidRDefault="00000000">
      <w:pPr>
        <w:spacing w:line="300" w:lineRule="exact"/>
      </w:pPr>
      <w:hyperlink r:id="rId8" w:anchor="/leader-login">
        <w:r>
          <w:rPr>
            <w:sz w:val="18"/>
            <w:u w:val="single"/>
          </w:rPr>
          <w:t>网上入口：苏州高新区领军人才申报平台</w:t>
        </w:r>
      </w:hyperlink>
    </w:p>
    <w:p w14:paraId="52327C3D" w14:textId="77777777" w:rsidR="003533B5" w:rsidRDefault="00000000">
      <w:pPr>
        <w:pStyle w:val="21"/>
      </w:pPr>
      <w:r>
        <w:t xml:space="preserve">2. </w:t>
      </w:r>
      <w:r>
        <w:t>从资格匹配到立项签约</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080"/>
        <w:gridCol w:w="3600"/>
        <w:gridCol w:w="5256"/>
      </w:tblGrid>
      <w:tr w:rsidR="003533B5" w14:paraId="148E19E1" w14:textId="77777777">
        <w:trPr>
          <w:cantSplit/>
          <w:tblHeader/>
          <w:jc w:val="center"/>
        </w:trPr>
        <w:tc>
          <w:tcPr>
            <w:tcW w:w="1080" w:type="dxa"/>
            <w:tcBorders>
              <w:top w:val="single" w:sz="4" w:space="0" w:color="BFBFBF"/>
              <w:left w:val="single" w:sz="4" w:space="0" w:color="BFBFBF"/>
              <w:bottom w:val="single" w:sz="4" w:space="0" w:color="BFBFBF"/>
              <w:right w:val="single" w:sz="4" w:space="0" w:color="BFBFBF"/>
            </w:tcBorders>
            <w:shd w:val="clear" w:color="auto" w:fill="ECEFF2"/>
            <w:tcMar>
              <w:top w:w="85" w:type="dxa"/>
              <w:left w:w="85" w:type="dxa"/>
              <w:bottom w:w="85" w:type="dxa"/>
              <w:right w:w="85" w:type="dxa"/>
            </w:tcMar>
            <w:vAlign w:val="center"/>
          </w:tcPr>
          <w:p w14:paraId="75D502CE" w14:textId="77777777" w:rsidR="003533B5" w:rsidRDefault="00000000">
            <w:pPr>
              <w:spacing w:after="40" w:line="320" w:lineRule="exact"/>
            </w:pPr>
            <w:r>
              <w:rPr>
                <w:b/>
                <w:sz w:val="19"/>
              </w:rPr>
              <w:t>顺序</w:t>
            </w:r>
          </w:p>
        </w:tc>
        <w:tc>
          <w:tcPr>
            <w:tcW w:w="3600" w:type="dxa"/>
            <w:tcBorders>
              <w:top w:val="single" w:sz="4" w:space="0" w:color="BFBFBF"/>
              <w:left w:val="single" w:sz="4" w:space="0" w:color="BFBFBF"/>
              <w:bottom w:val="single" w:sz="4" w:space="0" w:color="BFBFBF"/>
              <w:right w:val="single" w:sz="4" w:space="0" w:color="BFBFBF"/>
            </w:tcBorders>
            <w:shd w:val="clear" w:color="auto" w:fill="ECEFF2"/>
            <w:tcMar>
              <w:top w:w="85" w:type="dxa"/>
              <w:left w:w="85" w:type="dxa"/>
              <w:bottom w:w="85" w:type="dxa"/>
              <w:right w:w="85" w:type="dxa"/>
            </w:tcMar>
            <w:vAlign w:val="center"/>
          </w:tcPr>
          <w:p w14:paraId="07D98017" w14:textId="77777777" w:rsidR="003533B5" w:rsidRDefault="00000000">
            <w:pPr>
              <w:spacing w:after="40" w:line="320" w:lineRule="exact"/>
            </w:pPr>
            <w:r>
              <w:rPr>
                <w:b/>
                <w:sz w:val="19"/>
              </w:rPr>
              <w:t>操作与审核节点</w:t>
            </w:r>
          </w:p>
        </w:tc>
        <w:tc>
          <w:tcPr>
            <w:tcW w:w="5256" w:type="dxa"/>
            <w:tcBorders>
              <w:top w:val="single" w:sz="4" w:space="0" w:color="BFBFBF"/>
              <w:left w:val="single" w:sz="4" w:space="0" w:color="BFBFBF"/>
              <w:bottom w:val="single" w:sz="4" w:space="0" w:color="BFBFBF"/>
              <w:right w:val="single" w:sz="4" w:space="0" w:color="BFBFBF"/>
            </w:tcBorders>
            <w:shd w:val="clear" w:color="auto" w:fill="ECEFF2"/>
            <w:tcMar>
              <w:top w:w="85" w:type="dxa"/>
              <w:left w:w="85" w:type="dxa"/>
              <w:bottom w:w="85" w:type="dxa"/>
              <w:right w:w="85" w:type="dxa"/>
            </w:tcMar>
            <w:vAlign w:val="center"/>
          </w:tcPr>
          <w:p w14:paraId="3E13B185" w14:textId="77777777" w:rsidR="003533B5" w:rsidRDefault="00000000">
            <w:pPr>
              <w:spacing w:after="40" w:line="320" w:lineRule="exact"/>
            </w:pPr>
            <w:r>
              <w:rPr>
                <w:b/>
                <w:sz w:val="19"/>
              </w:rPr>
              <w:t>完成标准／注意事项</w:t>
            </w:r>
          </w:p>
        </w:tc>
      </w:tr>
      <w:tr w:rsidR="003533B5" w14:paraId="2D6BAC9A" w14:textId="77777777">
        <w:trPr>
          <w:cantSplit/>
          <w:jc w:val="center"/>
        </w:trPr>
        <w:tc>
          <w:tcPr>
            <w:tcW w:w="1080"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2A83890F" w14:textId="77777777" w:rsidR="003533B5" w:rsidRDefault="00000000">
            <w:pPr>
              <w:spacing w:after="40" w:line="320" w:lineRule="exact"/>
            </w:pPr>
            <w:r>
              <w:rPr>
                <w:sz w:val="19"/>
              </w:rPr>
              <w:t>① 选择类别及板块</w:t>
            </w:r>
          </w:p>
        </w:tc>
        <w:tc>
          <w:tcPr>
            <w:tcW w:w="3600"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132DC065" w14:textId="77777777" w:rsidR="003533B5" w:rsidRDefault="00000000">
            <w:pPr>
              <w:spacing w:after="40" w:line="320" w:lineRule="exact"/>
            </w:pPr>
            <w:r>
              <w:rPr>
                <w:sz w:val="19"/>
              </w:rPr>
              <w:t>核对产业、人才学历经历、到区日期、企业成立时间、技术与资金条件。</w:t>
            </w:r>
          </w:p>
        </w:tc>
        <w:tc>
          <w:tcPr>
            <w:tcW w:w="5256"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5D3AA227" w14:textId="77777777" w:rsidR="003533B5" w:rsidRDefault="00000000">
            <w:pPr>
              <w:spacing w:after="40" w:line="320" w:lineRule="exact"/>
            </w:pPr>
            <w:r>
              <w:rPr>
                <w:sz w:val="19"/>
              </w:rPr>
              <w:t>企业注册属地对应板块；团队还需核对总部、成员与投入条件。</w:t>
            </w:r>
          </w:p>
        </w:tc>
      </w:tr>
      <w:tr w:rsidR="003533B5" w14:paraId="6F045FD7" w14:textId="77777777">
        <w:trPr>
          <w:cantSplit/>
          <w:jc w:val="center"/>
        </w:trPr>
        <w:tc>
          <w:tcPr>
            <w:tcW w:w="1080"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16C96225" w14:textId="77777777" w:rsidR="003533B5" w:rsidRDefault="00000000">
            <w:pPr>
              <w:spacing w:after="40" w:line="320" w:lineRule="exact"/>
            </w:pPr>
            <w:r>
              <w:rPr>
                <w:sz w:val="19"/>
              </w:rPr>
              <w:t>② 准备材料</w:t>
            </w:r>
          </w:p>
        </w:tc>
        <w:tc>
          <w:tcPr>
            <w:tcW w:w="3600"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46C6E2E2" w14:textId="77777777" w:rsidR="003533B5" w:rsidRDefault="00000000">
            <w:pPr>
              <w:spacing w:after="40" w:line="320" w:lineRule="exact"/>
            </w:pPr>
            <w:r>
              <w:rPr>
                <w:sz w:val="19"/>
              </w:rPr>
              <w:t>按当批申报书、附件清单、计划书及承诺函组织证明材料。</w:t>
            </w:r>
          </w:p>
        </w:tc>
        <w:tc>
          <w:tcPr>
            <w:tcW w:w="5256"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56FACFD7" w14:textId="77777777" w:rsidR="003533B5" w:rsidRDefault="00000000">
            <w:pPr>
              <w:spacing w:after="40" w:line="320" w:lineRule="exact"/>
            </w:pPr>
            <w:r>
              <w:rPr>
                <w:sz w:val="19"/>
              </w:rPr>
              <w:t>境外学位提供留服认证；团队目前投入需指定审计公司审计，费用自理。</w:t>
            </w:r>
          </w:p>
        </w:tc>
      </w:tr>
      <w:tr w:rsidR="003533B5" w14:paraId="7BA265A0" w14:textId="77777777">
        <w:trPr>
          <w:cantSplit/>
          <w:jc w:val="center"/>
        </w:trPr>
        <w:tc>
          <w:tcPr>
            <w:tcW w:w="1080"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15DDBB29" w14:textId="77777777" w:rsidR="003533B5" w:rsidRDefault="00000000">
            <w:pPr>
              <w:spacing w:after="40" w:line="320" w:lineRule="exact"/>
            </w:pPr>
            <w:r>
              <w:rPr>
                <w:sz w:val="19"/>
              </w:rPr>
              <w:t>③ 注册及网上提交</w:t>
            </w:r>
          </w:p>
        </w:tc>
        <w:tc>
          <w:tcPr>
            <w:tcW w:w="3600"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7661D7B4" w14:textId="77777777" w:rsidR="003533B5" w:rsidRDefault="00000000">
            <w:pPr>
              <w:spacing w:after="40" w:line="320" w:lineRule="exact"/>
            </w:pPr>
            <w:r>
              <w:rPr>
                <w:sz w:val="19"/>
              </w:rPr>
              <w:t>进入区领军人才平台填写信息、上传材料。</w:t>
            </w:r>
          </w:p>
        </w:tc>
        <w:tc>
          <w:tcPr>
            <w:tcW w:w="5256"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229CFCFE" w14:textId="77777777" w:rsidR="003533B5" w:rsidRDefault="00000000">
            <w:pPr>
              <w:spacing w:after="40" w:line="320" w:lineRule="exact"/>
            </w:pPr>
            <w:r>
              <w:rPr>
                <w:sz w:val="19"/>
              </w:rPr>
              <w:t>无需提交纸质材料；具体清单以系统为准。</w:t>
            </w:r>
          </w:p>
        </w:tc>
      </w:tr>
      <w:tr w:rsidR="003533B5" w14:paraId="21F025FA" w14:textId="77777777">
        <w:trPr>
          <w:cantSplit/>
          <w:jc w:val="center"/>
        </w:trPr>
        <w:tc>
          <w:tcPr>
            <w:tcW w:w="1080"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2021A4A9" w14:textId="77777777" w:rsidR="003533B5" w:rsidRDefault="00000000">
            <w:pPr>
              <w:spacing w:after="40" w:line="320" w:lineRule="exact"/>
            </w:pPr>
            <w:r>
              <w:rPr>
                <w:sz w:val="19"/>
              </w:rPr>
              <w:t>④ 板块初审</w:t>
            </w:r>
          </w:p>
        </w:tc>
        <w:tc>
          <w:tcPr>
            <w:tcW w:w="3600"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45B6B2D9" w14:textId="77777777" w:rsidR="003533B5" w:rsidRDefault="00000000">
            <w:pPr>
              <w:spacing w:after="40" w:line="320" w:lineRule="exact"/>
            </w:pPr>
            <w:r>
              <w:rPr>
                <w:sz w:val="19"/>
              </w:rPr>
              <w:t>申报项目提交至对应板块审核。</w:t>
            </w:r>
          </w:p>
        </w:tc>
        <w:tc>
          <w:tcPr>
            <w:tcW w:w="5256"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0CF8054D" w14:textId="77777777" w:rsidR="003533B5" w:rsidRDefault="00000000">
            <w:pPr>
              <w:spacing w:after="40" w:line="320" w:lineRule="exact"/>
            </w:pPr>
            <w:r>
              <w:rPr>
                <w:sz w:val="19"/>
              </w:rPr>
              <w:t>按审核意见及时补正；单纯点击提交尚未完成申报。</w:t>
            </w:r>
          </w:p>
        </w:tc>
      </w:tr>
      <w:tr w:rsidR="003533B5" w14:paraId="5C488999" w14:textId="77777777">
        <w:trPr>
          <w:cantSplit/>
          <w:jc w:val="center"/>
        </w:trPr>
        <w:tc>
          <w:tcPr>
            <w:tcW w:w="1080"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14EDBAD8" w14:textId="77777777" w:rsidR="003533B5" w:rsidRDefault="00000000">
            <w:pPr>
              <w:spacing w:after="40" w:line="320" w:lineRule="exact"/>
            </w:pPr>
            <w:r>
              <w:rPr>
                <w:sz w:val="19"/>
              </w:rPr>
              <w:t>⑤ 科创局复核</w:t>
            </w:r>
          </w:p>
        </w:tc>
        <w:tc>
          <w:tcPr>
            <w:tcW w:w="3600"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7F25ADD5" w14:textId="77777777" w:rsidR="003533B5" w:rsidRDefault="00000000">
            <w:pPr>
              <w:spacing w:after="40" w:line="320" w:lineRule="exact"/>
            </w:pPr>
            <w:r>
              <w:rPr>
                <w:sz w:val="19"/>
              </w:rPr>
              <w:t>板块初审后由区科创局复核。</w:t>
            </w:r>
          </w:p>
        </w:tc>
        <w:tc>
          <w:tcPr>
            <w:tcW w:w="5256"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638ABB83" w14:textId="77777777" w:rsidR="003533B5" w:rsidRDefault="00000000">
            <w:pPr>
              <w:spacing w:after="40" w:line="320" w:lineRule="exact"/>
            </w:pPr>
            <w:r>
              <w:rPr>
                <w:sz w:val="19"/>
              </w:rPr>
              <w:t>复核通过方完成申报；通过后原则上不再退回修改或加材料。</w:t>
            </w:r>
          </w:p>
        </w:tc>
      </w:tr>
      <w:tr w:rsidR="003533B5" w14:paraId="34636E02" w14:textId="77777777">
        <w:trPr>
          <w:cantSplit/>
          <w:jc w:val="center"/>
        </w:trPr>
        <w:tc>
          <w:tcPr>
            <w:tcW w:w="1080"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65D399D5" w14:textId="77777777" w:rsidR="003533B5" w:rsidRDefault="00000000">
            <w:pPr>
              <w:spacing w:after="40" w:line="320" w:lineRule="exact"/>
            </w:pPr>
            <w:r>
              <w:rPr>
                <w:sz w:val="19"/>
              </w:rPr>
              <w:t>⑥ 评审、会议审议</w:t>
            </w:r>
          </w:p>
        </w:tc>
        <w:tc>
          <w:tcPr>
            <w:tcW w:w="3600"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01C165C3" w14:textId="77777777" w:rsidR="003533B5" w:rsidRDefault="00000000">
            <w:pPr>
              <w:spacing w:after="40" w:line="320" w:lineRule="exact"/>
            </w:pPr>
            <w:r>
              <w:rPr>
                <w:sz w:val="19"/>
              </w:rPr>
              <w:t>进入评审及会议审议等程序。</w:t>
            </w:r>
          </w:p>
        </w:tc>
        <w:tc>
          <w:tcPr>
            <w:tcW w:w="5256"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73699419" w14:textId="77777777" w:rsidR="003533B5" w:rsidRDefault="00000000">
            <w:pPr>
              <w:spacing w:after="40" w:line="320" w:lineRule="exact"/>
            </w:pPr>
            <w:r>
              <w:rPr>
                <w:sz w:val="19"/>
              </w:rPr>
              <w:t>公开拟立项公示证实这些环节；具体答辩形式、时间按通知。</w:t>
            </w:r>
          </w:p>
        </w:tc>
      </w:tr>
      <w:tr w:rsidR="003533B5" w14:paraId="6F1A1DD3" w14:textId="77777777">
        <w:trPr>
          <w:cantSplit/>
          <w:jc w:val="center"/>
        </w:trPr>
        <w:tc>
          <w:tcPr>
            <w:tcW w:w="1080"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658014EC" w14:textId="77777777" w:rsidR="003533B5" w:rsidRDefault="00000000">
            <w:pPr>
              <w:spacing w:after="40" w:line="320" w:lineRule="exact"/>
            </w:pPr>
            <w:r>
              <w:rPr>
                <w:sz w:val="19"/>
              </w:rPr>
              <w:t>⑦ 拟立项公示及正式立项</w:t>
            </w:r>
          </w:p>
        </w:tc>
        <w:tc>
          <w:tcPr>
            <w:tcW w:w="3600"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7DAF8589" w14:textId="77777777" w:rsidR="003533B5" w:rsidRDefault="00000000">
            <w:pPr>
              <w:spacing w:after="40" w:line="320" w:lineRule="exact"/>
            </w:pPr>
            <w:r>
              <w:rPr>
                <w:sz w:val="19"/>
              </w:rPr>
              <w:t>关注公示结果及后续正式立项文件。</w:t>
            </w:r>
          </w:p>
        </w:tc>
        <w:tc>
          <w:tcPr>
            <w:tcW w:w="5256"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51A2D6E0" w14:textId="77777777" w:rsidR="003533B5" w:rsidRDefault="00000000">
            <w:pPr>
              <w:spacing w:after="40" w:line="320" w:lineRule="exact"/>
            </w:pPr>
            <w:r>
              <w:rPr>
                <w:sz w:val="19"/>
              </w:rPr>
              <w:t>拟立项不是已拨款；未取得正式文件不将公示名单当最终资助结果。</w:t>
            </w:r>
          </w:p>
        </w:tc>
      </w:tr>
      <w:tr w:rsidR="003533B5" w14:paraId="32B2094C" w14:textId="77777777">
        <w:trPr>
          <w:cantSplit/>
          <w:jc w:val="center"/>
        </w:trPr>
        <w:tc>
          <w:tcPr>
            <w:tcW w:w="1080"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57F7084F" w14:textId="77777777" w:rsidR="003533B5" w:rsidRDefault="00000000">
            <w:pPr>
              <w:spacing w:after="40" w:line="320" w:lineRule="exact"/>
            </w:pPr>
            <w:r>
              <w:rPr>
                <w:sz w:val="19"/>
              </w:rPr>
              <w:t>⑧ 合同及后续实施</w:t>
            </w:r>
          </w:p>
        </w:tc>
        <w:tc>
          <w:tcPr>
            <w:tcW w:w="3600"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3B06A4D4" w14:textId="77777777" w:rsidR="003533B5" w:rsidRDefault="00000000">
            <w:pPr>
              <w:spacing w:after="40" w:line="320" w:lineRule="exact"/>
            </w:pPr>
            <w:r>
              <w:rPr>
                <w:sz w:val="19"/>
              </w:rPr>
              <w:t>立项后6个月内签约，落实合同约定及后续兑现、考核安排。</w:t>
            </w:r>
          </w:p>
        </w:tc>
        <w:tc>
          <w:tcPr>
            <w:tcW w:w="5256"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08EE2299" w14:textId="77777777" w:rsidR="003533B5" w:rsidRDefault="00000000">
            <w:pPr>
              <w:spacing w:after="40" w:line="320" w:lineRule="exact"/>
            </w:pPr>
            <w:r>
              <w:rPr>
                <w:sz w:val="19"/>
              </w:rPr>
              <w:t>创业类相关股权出资与职务、拟引进创新类薪酬须按公告在签约前达标。</w:t>
            </w:r>
          </w:p>
        </w:tc>
      </w:tr>
    </w:tbl>
    <w:p w14:paraId="731B678C" w14:textId="77777777" w:rsidR="003533B5" w:rsidRDefault="003533B5">
      <w:pPr>
        <w:spacing w:after="0"/>
      </w:pPr>
    </w:p>
    <w:p w14:paraId="7D6055E0" w14:textId="77777777" w:rsidR="003533B5" w:rsidRDefault="00000000">
      <w:r>
        <w:lastRenderedPageBreak/>
        <w:br w:type="page"/>
      </w:r>
    </w:p>
    <w:p w14:paraId="73CB617E" w14:textId="77777777" w:rsidR="003533B5" w:rsidRDefault="00000000">
      <w:pPr>
        <w:pStyle w:val="1"/>
      </w:pPr>
      <w:r>
        <w:lastRenderedPageBreak/>
        <w:t>三、申报完整流程（续）</w:t>
      </w:r>
    </w:p>
    <w:p w14:paraId="5C6806FF" w14:textId="77777777" w:rsidR="003533B5" w:rsidRDefault="00000000">
      <w:pPr>
        <w:spacing w:line="300" w:lineRule="exact"/>
      </w:pPr>
      <w:r>
        <w:rPr>
          <w:sz w:val="18"/>
        </w:rPr>
        <w:t>前页流程出处：①—⑤、⑧据[2]第二、四、五部分；⑥据[7]公示摘要及[6]公开立项信息。⑦为区别拟立项与正式立项的办理提示；未取得统一评审操作细则，具体答辩、考察、公示及考核安排按主管部门通知。</w:t>
      </w:r>
    </w:p>
    <w:p w14:paraId="1DE157F4" w14:textId="77777777" w:rsidR="003533B5" w:rsidRDefault="00000000">
      <w:pPr>
        <w:pStyle w:val="21"/>
      </w:pPr>
      <w:r>
        <w:t xml:space="preserve">3. </w:t>
      </w:r>
      <w:r>
        <w:t>按项目类型整理材料</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088"/>
        <w:gridCol w:w="7848"/>
      </w:tblGrid>
      <w:tr w:rsidR="003533B5" w14:paraId="7C4B48EC" w14:textId="77777777">
        <w:trPr>
          <w:cantSplit/>
          <w:tblHeader/>
          <w:jc w:val="center"/>
        </w:trPr>
        <w:tc>
          <w:tcPr>
            <w:tcW w:w="2088" w:type="dxa"/>
            <w:tcBorders>
              <w:top w:val="single" w:sz="4" w:space="0" w:color="BFBFBF"/>
              <w:left w:val="single" w:sz="4" w:space="0" w:color="BFBFBF"/>
              <w:bottom w:val="single" w:sz="4" w:space="0" w:color="BFBFBF"/>
              <w:right w:val="single" w:sz="4" w:space="0" w:color="BFBFBF"/>
            </w:tcBorders>
            <w:shd w:val="clear" w:color="auto" w:fill="ECEFF2"/>
            <w:tcMar>
              <w:top w:w="85" w:type="dxa"/>
              <w:left w:w="85" w:type="dxa"/>
              <w:bottom w:w="85" w:type="dxa"/>
              <w:right w:w="85" w:type="dxa"/>
            </w:tcMar>
            <w:vAlign w:val="center"/>
          </w:tcPr>
          <w:p w14:paraId="68F7F405" w14:textId="77777777" w:rsidR="003533B5" w:rsidRDefault="00000000">
            <w:pPr>
              <w:spacing w:after="40" w:line="320" w:lineRule="exact"/>
            </w:pPr>
            <w:r>
              <w:rPr>
                <w:b/>
                <w:sz w:val="19"/>
              </w:rPr>
              <w:t>材料组</w:t>
            </w:r>
          </w:p>
        </w:tc>
        <w:tc>
          <w:tcPr>
            <w:tcW w:w="7848" w:type="dxa"/>
            <w:tcBorders>
              <w:top w:val="single" w:sz="4" w:space="0" w:color="BFBFBF"/>
              <w:left w:val="single" w:sz="4" w:space="0" w:color="BFBFBF"/>
              <w:bottom w:val="single" w:sz="4" w:space="0" w:color="BFBFBF"/>
              <w:right w:val="single" w:sz="4" w:space="0" w:color="BFBFBF"/>
            </w:tcBorders>
            <w:shd w:val="clear" w:color="auto" w:fill="ECEFF2"/>
            <w:tcMar>
              <w:top w:w="85" w:type="dxa"/>
              <w:left w:w="85" w:type="dxa"/>
              <w:bottom w:w="85" w:type="dxa"/>
              <w:right w:w="85" w:type="dxa"/>
            </w:tcMar>
            <w:vAlign w:val="center"/>
          </w:tcPr>
          <w:p w14:paraId="0B594F7E" w14:textId="77777777" w:rsidR="003533B5" w:rsidRDefault="00000000">
            <w:pPr>
              <w:spacing w:after="40" w:line="320" w:lineRule="exact"/>
            </w:pPr>
            <w:r>
              <w:rPr>
                <w:b/>
                <w:sz w:val="19"/>
              </w:rPr>
              <w:t>准备重点</w:t>
            </w:r>
          </w:p>
        </w:tc>
      </w:tr>
      <w:tr w:rsidR="003533B5" w14:paraId="3E89569F" w14:textId="77777777">
        <w:trPr>
          <w:cantSplit/>
          <w:jc w:val="center"/>
        </w:trPr>
        <w:tc>
          <w:tcPr>
            <w:tcW w:w="2088"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6F396FC1" w14:textId="77777777" w:rsidR="003533B5" w:rsidRDefault="00000000">
            <w:pPr>
              <w:spacing w:after="40" w:line="320" w:lineRule="exact"/>
            </w:pPr>
            <w:r>
              <w:rPr>
                <w:sz w:val="19"/>
              </w:rPr>
              <w:t>人才身份、学位、经历</w:t>
            </w:r>
          </w:p>
        </w:tc>
        <w:tc>
          <w:tcPr>
            <w:tcW w:w="7848"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09814038" w14:textId="77777777" w:rsidR="003533B5" w:rsidRDefault="00000000">
            <w:pPr>
              <w:spacing w:after="40" w:line="320" w:lineRule="exact"/>
            </w:pPr>
            <w:r>
              <w:rPr>
                <w:sz w:val="19"/>
              </w:rPr>
              <w:t>身份证件、学位及境外认证、工作经历和业绩材料；外籍创新人才提供工作许可证或外国人永久居留身份证。</w:t>
            </w:r>
          </w:p>
        </w:tc>
      </w:tr>
      <w:tr w:rsidR="003533B5" w14:paraId="60C8FF75" w14:textId="77777777">
        <w:trPr>
          <w:cantSplit/>
          <w:jc w:val="center"/>
        </w:trPr>
        <w:tc>
          <w:tcPr>
            <w:tcW w:w="2088"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35CCE708" w14:textId="77777777" w:rsidR="003533B5" w:rsidRDefault="00000000">
            <w:pPr>
              <w:spacing w:after="40" w:line="320" w:lineRule="exact"/>
            </w:pPr>
            <w:r>
              <w:rPr>
                <w:sz w:val="19"/>
              </w:rPr>
              <w:t>企业与股权出资</w:t>
            </w:r>
          </w:p>
        </w:tc>
        <w:tc>
          <w:tcPr>
            <w:tcW w:w="7848"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10C7EC82" w14:textId="77777777" w:rsidR="003533B5" w:rsidRDefault="00000000">
            <w:pPr>
              <w:spacing w:after="40" w:line="320" w:lineRule="exact"/>
            </w:pPr>
            <w:r>
              <w:rPr>
                <w:sz w:val="19"/>
              </w:rPr>
              <w:t>营业执照及工商备案职务、股权结构、认缴与实缴证明、现金出资凭证；间接持股补充持股链条及出资计算依据。</w:t>
            </w:r>
          </w:p>
        </w:tc>
      </w:tr>
      <w:tr w:rsidR="003533B5" w14:paraId="25653949" w14:textId="77777777">
        <w:trPr>
          <w:cantSplit/>
          <w:jc w:val="center"/>
        </w:trPr>
        <w:tc>
          <w:tcPr>
            <w:tcW w:w="2088"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19FD093E" w14:textId="77777777" w:rsidR="003533B5" w:rsidRDefault="00000000">
            <w:pPr>
              <w:spacing w:after="40" w:line="320" w:lineRule="exact"/>
            </w:pPr>
            <w:r>
              <w:rPr>
                <w:sz w:val="19"/>
              </w:rPr>
              <w:t>技术与产业化</w:t>
            </w:r>
          </w:p>
        </w:tc>
        <w:tc>
          <w:tcPr>
            <w:tcW w:w="7848"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1B584BEB" w14:textId="77777777" w:rsidR="003533B5" w:rsidRDefault="00000000">
            <w:pPr>
              <w:spacing w:after="40" w:line="320" w:lineRule="exact"/>
            </w:pPr>
            <w:r>
              <w:rPr>
                <w:sz w:val="19"/>
              </w:rPr>
              <w:t>核心技术、知识产权及权属、项目计划书、产品市场与产业化目标；证明技术水平、投入与成果的关联。</w:t>
            </w:r>
          </w:p>
        </w:tc>
      </w:tr>
      <w:tr w:rsidR="003533B5" w14:paraId="6B1C1E9B" w14:textId="77777777">
        <w:trPr>
          <w:cantSplit/>
          <w:jc w:val="center"/>
        </w:trPr>
        <w:tc>
          <w:tcPr>
            <w:tcW w:w="2088"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375360DD" w14:textId="77777777" w:rsidR="003533B5" w:rsidRDefault="00000000">
            <w:pPr>
              <w:spacing w:after="40" w:line="320" w:lineRule="exact"/>
            </w:pPr>
            <w:r>
              <w:rPr>
                <w:sz w:val="19"/>
              </w:rPr>
              <w:t>创新人才聘用</w:t>
            </w:r>
          </w:p>
        </w:tc>
        <w:tc>
          <w:tcPr>
            <w:tcW w:w="7848"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14B7D2BB" w14:textId="77777777" w:rsidR="003533B5" w:rsidRDefault="00000000">
            <w:pPr>
              <w:spacing w:after="40" w:line="320" w:lineRule="exact"/>
            </w:pPr>
            <w:r>
              <w:rPr>
                <w:sz w:val="19"/>
              </w:rPr>
              <w:t>劳动或意向引进协议、全职服务安排、薪酬与履职材料，以及引才企业符合申报条件的证明。</w:t>
            </w:r>
          </w:p>
        </w:tc>
      </w:tr>
      <w:tr w:rsidR="003533B5" w14:paraId="3926EE20" w14:textId="77777777">
        <w:trPr>
          <w:cantSplit/>
          <w:jc w:val="center"/>
        </w:trPr>
        <w:tc>
          <w:tcPr>
            <w:tcW w:w="2088"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30CF15DF" w14:textId="77777777" w:rsidR="003533B5" w:rsidRDefault="00000000">
            <w:pPr>
              <w:spacing w:after="40" w:line="320" w:lineRule="exact"/>
            </w:pPr>
            <w:r>
              <w:rPr>
                <w:sz w:val="19"/>
              </w:rPr>
              <w:t>团队专项材料</w:t>
            </w:r>
          </w:p>
        </w:tc>
        <w:tc>
          <w:tcPr>
            <w:tcW w:w="7848"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1386E5B4" w14:textId="77777777" w:rsidR="003533B5" w:rsidRDefault="00000000">
            <w:pPr>
              <w:spacing w:after="40" w:line="320" w:lineRule="exact"/>
            </w:pPr>
            <w:r>
              <w:rPr>
                <w:sz w:val="19"/>
              </w:rPr>
              <w:t>成员学位经历及合作、职务或占股／薪酬证明；总部、注册资本和已投入经费审计；适用时补充营收、融资证明。</w:t>
            </w:r>
          </w:p>
        </w:tc>
      </w:tr>
    </w:tbl>
    <w:p w14:paraId="258A2342" w14:textId="77777777" w:rsidR="003533B5" w:rsidRDefault="003533B5">
      <w:pPr>
        <w:spacing w:after="0"/>
      </w:pPr>
    </w:p>
    <w:p w14:paraId="3F776874" w14:textId="77777777" w:rsidR="003533B5" w:rsidRDefault="00000000">
      <w:pPr>
        <w:spacing w:line="300" w:lineRule="exact"/>
      </w:pPr>
      <w:r>
        <w:rPr>
          <w:sz w:val="18"/>
        </w:rPr>
        <w:t>上表依据[2]条件整理为准备清单，不替代官方附件及系统完整要求。公告已提供申报书、附件清单、计划书模板、承诺函和系统指南，申报前应下载当批版本。</w:t>
      </w:r>
    </w:p>
    <w:p w14:paraId="62EEFCEF" w14:textId="77777777" w:rsidR="003533B5" w:rsidRDefault="00000000">
      <w:pPr>
        <w:pStyle w:val="21"/>
      </w:pPr>
      <w:r>
        <w:t xml:space="preserve">4. </w:t>
      </w:r>
      <w:r>
        <w:t>股权与现金出资计算的关键规则</w:t>
      </w:r>
    </w:p>
    <w:p w14:paraId="056A5204" w14:textId="77777777" w:rsidR="003533B5" w:rsidRDefault="00000000">
      <w:pPr>
        <w:ind w:firstLine="420"/>
      </w:pPr>
      <w:r>
        <w:t>股权占比按注册资本认缴金额计算，不含技术入股；第一大自然人股东须同时满足认缴金额最大和实收资本实缴金额最大。现金出资指企业实收资本中的货币出资，不能用股权估值替代。[2：第五部分第10项]</w:t>
      </w:r>
    </w:p>
    <w:p w14:paraId="5AD91A39" w14:textId="77777777" w:rsidR="003533B5" w:rsidRDefault="00000000">
      <w:pPr>
        <w:ind w:firstLine="420"/>
      </w:pPr>
      <w:r>
        <w:t>通过持股公司出资时，人才在申报企业的货币出资按其在持股公司的实缴股权占比乘以持股公司在申报企业的货币出资；间接股权按两层认缴股权比例相乘。兼有自然人与持股公司出资时，现金按公告加权，直接自然人部分按100%、持股公司部分按50%；股权比例相加。外籍人才采用直系亲属代持须满足公告的协议公证或全体股东签字盖章要求。[2：第五部分第10项]</w:t>
      </w:r>
    </w:p>
    <w:p w14:paraId="55CFF471" w14:textId="77777777" w:rsidR="003533B5" w:rsidRDefault="00000000">
      <w:pPr>
        <w:pStyle w:val="21"/>
      </w:pPr>
      <w:r>
        <w:t xml:space="preserve">5. </w:t>
      </w:r>
      <w:r>
        <w:t>时点与持续条件</w:t>
      </w:r>
    </w:p>
    <w:p w14:paraId="25E176EF" w14:textId="77777777" w:rsidR="003533B5" w:rsidRDefault="00000000">
      <w:pPr>
        <w:ind w:firstLine="420"/>
      </w:pPr>
      <w:r>
        <w:t>顶尖团队、重点创新团队及已引进创新领军项目，申报时须达到相应条件；创业类部分出资、股权及职务要求可在签约前达到。异地迁入企业设立时间按迁入高新区时间认定。已获区领军项目的人才再申报团队时，原项目需完成中期检查各项指标；同一项目同一年度不得重复申报。[2：第五部分第3、5、6、11项]</w:t>
      </w:r>
    </w:p>
    <w:p w14:paraId="559C672B" w14:textId="77777777" w:rsidR="003533B5" w:rsidRDefault="00000000">
      <w:r>
        <w:br w:type="page"/>
      </w:r>
    </w:p>
    <w:p w14:paraId="6C2ECD3C" w14:textId="77777777" w:rsidR="003533B5" w:rsidRDefault="00000000">
      <w:pPr>
        <w:pStyle w:val="1"/>
      </w:pPr>
      <w:r>
        <w:lastRenderedPageBreak/>
        <w:t>四、人才项目申报与立项核心数据</w:t>
      </w:r>
    </w:p>
    <w:p w14:paraId="5A847739" w14:textId="77777777" w:rsidR="003533B5" w:rsidRDefault="00000000">
      <w:pPr>
        <w:spacing w:line="300" w:lineRule="exact"/>
      </w:pPr>
      <w:r>
        <w:rPr>
          <w:sz w:val="18"/>
        </w:rPr>
        <w:t>优先列可核验的区级立项数据，并区分全年、单批、拟立项和累计口径。公开数字不完整时，不计算通过率。</w:t>
      </w:r>
    </w:p>
    <w:p w14:paraId="26DEAC70" w14:textId="77777777" w:rsidR="003533B5" w:rsidRDefault="00000000">
      <w:pPr>
        <w:pStyle w:val="21"/>
      </w:pPr>
      <w:r>
        <w:t xml:space="preserve">1. </w:t>
      </w:r>
      <w:r>
        <w:t>可核验的项目与人才数据</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584"/>
        <w:gridCol w:w="3744"/>
        <w:gridCol w:w="4608"/>
      </w:tblGrid>
      <w:tr w:rsidR="003533B5" w14:paraId="39D69776" w14:textId="77777777">
        <w:trPr>
          <w:cantSplit/>
          <w:tblHeader/>
          <w:jc w:val="center"/>
        </w:trPr>
        <w:tc>
          <w:tcPr>
            <w:tcW w:w="1584" w:type="dxa"/>
            <w:tcBorders>
              <w:top w:val="single" w:sz="4" w:space="0" w:color="BFBFBF"/>
              <w:left w:val="single" w:sz="4" w:space="0" w:color="BFBFBF"/>
              <w:bottom w:val="single" w:sz="4" w:space="0" w:color="BFBFBF"/>
              <w:right w:val="single" w:sz="4" w:space="0" w:color="BFBFBF"/>
            </w:tcBorders>
            <w:shd w:val="clear" w:color="auto" w:fill="ECEFF2"/>
            <w:tcMar>
              <w:top w:w="85" w:type="dxa"/>
              <w:left w:w="85" w:type="dxa"/>
              <w:bottom w:w="85" w:type="dxa"/>
              <w:right w:w="85" w:type="dxa"/>
            </w:tcMar>
            <w:vAlign w:val="center"/>
          </w:tcPr>
          <w:p w14:paraId="4789F949" w14:textId="77777777" w:rsidR="003533B5" w:rsidRDefault="00000000">
            <w:pPr>
              <w:spacing w:after="40" w:line="320" w:lineRule="exact"/>
            </w:pPr>
            <w:r>
              <w:rPr>
                <w:b/>
                <w:sz w:val="19"/>
              </w:rPr>
              <w:t>年度／时点</w:t>
            </w:r>
          </w:p>
        </w:tc>
        <w:tc>
          <w:tcPr>
            <w:tcW w:w="3744" w:type="dxa"/>
            <w:tcBorders>
              <w:top w:val="single" w:sz="4" w:space="0" w:color="BFBFBF"/>
              <w:left w:val="single" w:sz="4" w:space="0" w:color="BFBFBF"/>
              <w:bottom w:val="single" w:sz="4" w:space="0" w:color="BFBFBF"/>
              <w:right w:val="single" w:sz="4" w:space="0" w:color="BFBFBF"/>
            </w:tcBorders>
            <w:shd w:val="clear" w:color="auto" w:fill="ECEFF2"/>
            <w:tcMar>
              <w:top w:w="85" w:type="dxa"/>
              <w:left w:w="85" w:type="dxa"/>
              <w:bottom w:w="85" w:type="dxa"/>
              <w:right w:w="85" w:type="dxa"/>
            </w:tcMar>
            <w:vAlign w:val="center"/>
          </w:tcPr>
          <w:p w14:paraId="132D52FE" w14:textId="77777777" w:rsidR="003533B5" w:rsidRDefault="00000000">
            <w:pPr>
              <w:spacing w:after="40" w:line="320" w:lineRule="exact"/>
            </w:pPr>
            <w:r>
              <w:rPr>
                <w:b/>
                <w:sz w:val="19"/>
              </w:rPr>
              <w:t>公开数据</w:t>
            </w:r>
          </w:p>
        </w:tc>
        <w:tc>
          <w:tcPr>
            <w:tcW w:w="4608" w:type="dxa"/>
            <w:tcBorders>
              <w:top w:val="single" w:sz="4" w:space="0" w:color="BFBFBF"/>
              <w:left w:val="single" w:sz="4" w:space="0" w:color="BFBFBF"/>
              <w:bottom w:val="single" w:sz="4" w:space="0" w:color="BFBFBF"/>
              <w:right w:val="single" w:sz="4" w:space="0" w:color="BFBFBF"/>
            </w:tcBorders>
            <w:shd w:val="clear" w:color="auto" w:fill="ECEFF2"/>
            <w:tcMar>
              <w:top w:w="85" w:type="dxa"/>
              <w:left w:w="85" w:type="dxa"/>
              <w:bottom w:w="85" w:type="dxa"/>
              <w:right w:w="85" w:type="dxa"/>
            </w:tcMar>
            <w:vAlign w:val="center"/>
          </w:tcPr>
          <w:p w14:paraId="4CD59C36" w14:textId="77777777" w:rsidR="003533B5" w:rsidRDefault="00000000">
            <w:pPr>
              <w:spacing w:after="40" w:line="320" w:lineRule="exact"/>
            </w:pPr>
            <w:r>
              <w:rPr>
                <w:b/>
                <w:sz w:val="19"/>
              </w:rPr>
              <w:t>统计口径与出处</w:t>
            </w:r>
          </w:p>
        </w:tc>
      </w:tr>
      <w:tr w:rsidR="003533B5" w14:paraId="00C480A6" w14:textId="77777777">
        <w:trPr>
          <w:cantSplit/>
          <w:jc w:val="center"/>
        </w:trPr>
        <w:tc>
          <w:tcPr>
            <w:tcW w:w="1584"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787D6D85" w14:textId="77777777" w:rsidR="003533B5" w:rsidRDefault="00000000">
            <w:pPr>
              <w:spacing w:after="40" w:line="320" w:lineRule="exact"/>
            </w:pPr>
            <w:r>
              <w:rPr>
                <w:sz w:val="19"/>
              </w:rPr>
              <w:t>2024全年</w:t>
            </w:r>
          </w:p>
        </w:tc>
        <w:tc>
          <w:tcPr>
            <w:tcW w:w="3744"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7EDF777B" w14:textId="77777777" w:rsidR="003533B5" w:rsidRDefault="00000000">
            <w:pPr>
              <w:spacing w:after="40" w:line="320" w:lineRule="exact"/>
            </w:pPr>
            <w:r>
              <w:rPr>
                <w:sz w:val="19"/>
              </w:rPr>
              <w:t>区领军人才立项131项。</w:t>
            </w:r>
          </w:p>
        </w:tc>
        <w:tc>
          <w:tcPr>
            <w:tcW w:w="4608"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5DF7A6BD" w14:textId="77777777" w:rsidR="003533B5" w:rsidRDefault="00000000">
            <w:pPr>
              <w:spacing w:after="40" w:line="320" w:lineRule="exact"/>
            </w:pPr>
            <w:r>
              <w:rPr>
                <w:sz w:val="19"/>
              </w:rPr>
              <w:t>全年区级立项；2024统计公报“创新资源加速集聚”段。[5]</w:t>
            </w:r>
          </w:p>
        </w:tc>
      </w:tr>
      <w:tr w:rsidR="003533B5" w14:paraId="7F440990" w14:textId="77777777">
        <w:trPr>
          <w:cantSplit/>
          <w:jc w:val="center"/>
        </w:trPr>
        <w:tc>
          <w:tcPr>
            <w:tcW w:w="1584"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0D880792" w14:textId="77777777" w:rsidR="003533B5" w:rsidRDefault="00000000">
            <w:pPr>
              <w:spacing w:after="40" w:line="320" w:lineRule="exact"/>
            </w:pPr>
            <w:r>
              <w:rPr>
                <w:sz w:val="19"/>
              </w:rPr>
              <w:t>2024全年</w:t>
            </w:r>
          </w:p>
        </w:tc>
        <w:tc>
          <w:tcPr>
            <w:tcW w:w="3744"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36972669" w14:textId="77777777" w:rsidR="003533B5" w:rsidRDefault="00000000">
            <w:pPr>
              <w:spacing w:after="40" w:line="320" w:lineRule="exact"/>
            </w:pPr>
            <w:r>
              <w:rPr>
                <w:sz w:val="19"/>
              </w:rPr>
              <w:t>新增姑苏重大创新团队2项；姑苏领军人才62项。</w:t>
            </w:r>
          </w:p>
        </w:tc>
        <w:tc>
          <w:tcPr>
            <w:tcW w:w="4608"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5FA95C3A" w14:textId="77777777" w:rsidR="003533B5" w:rsidRDefault="00000000">
            <w:pPr>
              <w:spacing w:after="40" w:line="320" w:lineRule="exact"/>
            </w:pPr>
            <w:r>
              <w:rPr>
                <w:sz w:val="19"/>
              </w:rPr>
              <w:t>高新区新增市级项目，区别于区级131项，不直接合计或去重。[5]</w:t>
            </w:r>
          </w:p>
        </w:tc>
      </w:tr>
      <w:tr w:rsidR="003533B5" w14:paraId="698366A2" w14:textId="77777777">
        <w:trPr>
          <w:cantSplit/>
          <w:jc w:val="center"/>
        </w:trPr>
        <w:tc>
          <w:tcPr>
            <w:tcW w:w="1584"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702FDA1D" w14:textId="77777777" w:rsidR="003533B5" w:rsidRDefault="00000000">
            <w:pPr>
              <w:spacing w:after="40" w:line="320" w:lineRule="exact"/>
            </w:pPr>
            <w:r>
              <w:rPr>
                <w:sz w:val="19"/>
              </w:rPr>
              <w:t>2024年末</w:t>
            </w:r>
          </w:p>
        </w:tc>
        <w:tc>
          <w:tcPr>
            <w:tcW w:w="3744"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76CF6DAA" w14:textId="77777777" w:rsidR="003533B5" w:rsidRDefault="00000000">
            <w:pPr>
              <w:spacing w:after="40" w:line="320" w:lineRule="exact"/>
            </w:pPr>
            <w:r>
              <w:rPr>
                <w:sz w:val="19"/>
              </w:rPr>
              <w:t>累计引进各级科技领军人才超3000人次；市级以上超800人次。</w:t>
            </w:r>
          </w:p>
        </w:tc>
        <w:tc>
          <w:tcPr>
            <w:tcW w:w="4608"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0EAEF897" w14:textId="77777777" w:rsidR="003533B5" w:rsidRDefault="00000000">
            <w:pPr>
              <w:spacing w:after="40" w:line="320" w:lineRule="exact"/>
            </w:pPr>
            <w:r>
              <w:rPr>
                <w:sz w:val="19"/>
              </w:rPr>
              <w:t>各级累计人次，含重复入选可能，不是本计划年度申报人数。[5]</w:t>
            </w:r>
          </w:p>
        </w:tc>
      </w:tr>
      <w:tr w:rsidR="003533B5" w14:paraId="5A98E2FE" w14:textId="77777777">
        <w:trPr>
          <w:cantSplit/>
          <w:jc w:val="center"/>
        </w:trPr>
        <w:tc>
          <w:tcPr>
            <w:tcW w:w="1584"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71055460" w14:textId="77777777" w:rsidR="003533B5" w:rsidRDefault="00000000">
            <w:pPr>
              <w:spacing w:after="40" w:line="320" w:lineRule="exact"/>
            </w:pPr>
            <w:r>
              <w:rPr>
                <w:sz w:val="19"/>
              </w:rPr>
              <w:t>2025第一批</w:t>
            </w:r>
          </w:p>
        </w:tc>
        <w:tc>
          <w:tcPr>
            <w:tcW w:w="3744"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7482ECEB" w14:textId="77777777" w:rsidR="003533B5" w:rsidRDefault="00000000">
            <w:pPr>
              <w:spacing w:after="40" w:line="320" w:lineRule="exact"/>
            </w:pPr>
            <w:r>
              <w:rPr>
                <w:sz w:val="19"/>
              </w:rPr>
              <w:t>区级领军人才立项103项，其中光子类12项。</w:t>
            </w:r>
          </w:p>
        </w:tc>
        <w:tc>
          <w:tcPr>
            <w:tcW w:w="4608"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5DC7F1EC" w14:textId="77777777" w:rsidR="003533B5" w:rsidRDefault="00000000">
            <w:pPr>
              <w:spacing w:after="40" w:line="320" w:lineRule="exact"/>
            </w:pPr>
            <w:r>
              <w:rPr>
                <w:sz w:val="19"/>
              </w:rPr>
              <w:t>单批正式立项口径；来源高新区的公开信息，协会网站2025年11月24日发布。[6]</w:t>
            </w:r>
          </w:p>
        </w:tc>
      </w:tr>
      <w:tr w:rsidR="003533B5" w14:paraId="35197F86" w14:textId="77777777">
        <w:trPr>
          <w:cantSplit/>
          <w:jc w:val="center"/>
        </w:trPr>
        <w:tc>
          <w:tcPr>
            <w:tcW w:w="1584"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36491892" w14:textId="77777777" w:rsidR="003533B5" w:rsidRDefault="00000000">
            <w:pPr>
              <w:spacing w:after="40" w:line="320" w:lineRule="exact"/>
            </w:pPr>
            <w:r>
              <w:rPr>
                <w:sz w:val="19"/>
              </w:rPr>
              <w:t>2026第一批</w:t>
            </w:r>
          </w:p>
        </w:tc>
        <w:tc>
          <w:tcPr>
            <w:tcW w:w="3744"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2D405AE7" w14:textId="77777777" w:rsidR="003533B5" w:rsidRDefault="00000000">
            <w:pPr>
              <w:spacing w:after="40" w:line="320" w:lineRule="exact"/>
            </w:pPr>
            <w:r>
              <w:rPr>
                <w:sz w:val="19"/>
              </w:rPr>
              <w:t>已发布拟立项名单公示，苏州创业园网站于2026年6月2日转载公示摘要。</w:t>
            </w:r>
          </w:p>
        </w:tc>
        <w:tc>
          <w:tcPr>
            <w:tcW w:w="4608"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18EC1CCC" w14:textId="77777777" w:rsidR="003533B5" w:rsidRDefault="00000000">
            <w:pPr>
              <w:spacing w:after="40" w:line="320" w:lineRule="exact"/>
            </w:pPr>
            <w:r>
              <w:rPr>
                <w:sz w:val="19"/>
              </w:rPr>
              <w:t>已核实申报、评审、会议审议及公示事实；本次未取得可逐项核验的完整名单，不列人数。[7]</w:t>
            </w:r>
          </w:p>
        </w:tc>
      </w:tr>
    </w:tbl>
    <w:p w14:paraId="2E3E011C" w14:textId="77777777" w:rsidR="003533B5" w:rsidRDefault="003533B5">
      <w:pPr>
        <w:spacing w:after="0"/>
      </w:pPr>
    </w:p>
    <w:p w14:paraId="1BBD6950" w14:textId="77777777" w:rsidR="003533B5" w:rsidRDefault="00000000">
      <w:pPr>
        <w:pStyle w:val="21"/>
      </w:pPr>
      <w:r>
        <w:t xml:space="preserve">2. </w:t>
      </w:r>
      <w:r>
        <w:t>尚未取得的完整统计</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952"/>
        <w:gridCol w:w="6984"/>
      </w:tblGrid>
      <w:tr w:rsidR="003533B5" w14:paraId="1994E179" w14:textId="77777777">
        <w:trPr>
          <w:cantSplit/>
          <w:tblHeader/>
          <w:jc w:val="center"/>
        </w:trPr>
        <w:tc>
          <w:tcPr>
            <w:tcW w:w="2952" w:type="dxa"/>
            <w:tcBorders>
              <w:top w:val="single" w:sz="4" w:space="0" w:color="BFBFBF"/>
              <w:left w:val="single" w:sz="4" w:space="0" w:color="BFBFBF"/>
              <w:bottom w:val="single" w:sz="4" w:space="0" w:color="BFBFBF"/>
              <w:right w:val="single" w:sz="4" w:space="0" w:color="BFBFBF"/>
            </w:tcBorders>
            <w:shd w:val="clear" w:color="auto" w:fill="ECEFF2"/>
            <w:tcMar>
              <w:top w:w="85" w:type="dxa"/>
              <w:left w:w="85" w:type="dxa"/>
              <w:bottom w:w="85" w:type="dxa"/>
              <w:right w:w="85" w:type="dxa"/>
            </w:tcMar>
            <w:vAlign w:val="center"/>
          </w:tcPr>
          <w:p w14:paraId="4C7DE93E" w14:textId="77777777" w:rsidR="003533B5" w:rsidRDefault="00000000">
            <w:pPr>
              <w:spacing w:after="40" w:line="320" w:lineRule="exact"/>
            </w:pPr>
            <w:r>
              <w:rPr>
                <w:b/>
                <w:sz w:val="19"/>
              </w:rPr>
              <w:t>指标</w:t>
            </w:r>
          </w:p>
        </w:tc>
        <w:tc>
          <w:tcPr>
            <w:tcW w:w="6984" w:type="dxa"/>
            <w:tcBorders>
              <w:top w:val="single" w:sz="4" w:space="0" w:color="BFBFBF"/>
              <w:left w:val="single" w:sz="4" w:space="0" w:color="BFBFBF"/>
              <w:bottom w:val="single" w:sz="4" w:space="0" w:color="BFBFBF"/>
              <w:right w:val="single" w:sz="4" w:space="0" w:color="BFBFBF"/>
            </w:tcBorders>
            <w:shd w:val="clear" w:color="auto" w:fill="ECEFF2"/>
            <w:tcMar>
              <w:top w:w="85" w:type="dxa"/>
              <w:left w:w="85" w:type="dxa"/>
              <w:bottom w:w="85" w:type="dxa"/>
              <w:right w:w="85" w:type="dxa"/>
            </w:tcMar>
            <w:vAlign w:val="center"/>
          </w:tcPr>
          <w:p w14:paraId="1569DECB" w14:textId="77777777" w:rsidR="003533B5" w:rsidRDefault="00000000">
            <w:pPr>
              <w:spacing w:after="40" w:line="320" w:lineRule="exact"/>
            </w:pPr>
            <w:r>
              <w:rPr>
                <w:b/>
                <w:sz w:val="19"/>
              </w:rPr>
              <w:t>公开检索结果</w:t>
            </w:r>
          </w:p>
        </w:tc>
      </w:tr>
      <w:tr w:rsidR="003533B5" w14:paraId="2586BA4F" w14:textId="77777777">
        <w:trPr>
          <w:cantSplit/>
          <w:jc w:val="center"/>
        </w:trPr>
        <w:tc>
          <w:tcPr>
            <w:tcW w:w="2952"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7F9A9C9F" w14:textId="77777777" w:rsidR="003533B5" w:rsidRDefault="00000000">
            <w:pPr>
              <w:spacing w:after="40" w:line="320" w:lineRule="exact"/>
            </w:pPr>
            <w:r>
              <w:rPr>
                <w:sz w:val="19"/>
              </w:rPr>
              <w:t>2024—2026各年申报总量</w:t>
            </w:r>
          </w:p>
        </w:tc>
        <w:tc>
          <w:tcPr>
            <w:tcW w:w="6984"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69776C68" w14:textId="77777777" w:rsidR="003533B5" w:rsidRDefault="00000000">
            <w:pPr>
              <w:spacing w:after="40" w:line="320" w:lineRule="exact"/>
            </w:pPr>
            <w:r>
              <w:rPr>
                <w:sz w:val="19"/>
              </w:rPr>
              <w:t>未取得区级全口径申报总量；不能将拟立项人数替代申报数。</w:t>
            </w:r>
          </w:p>
        </w:tc>
      </w:tr>
      <w:tr w:rsidR="003533B5" w14:paraId="365D3573" w14:textId="77777777">
        <w:trPr>
          <w:cantSplit/>
          <w:jc w:val="center"/>
        </w:trPr>
        <w:tc>
          <w:tcPr>
            <w:tcW w:w="2952"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3CA62B16" w14:textId="77777777" w:rsidR="003533B5" w:rsidRDefault="00000000">
            <w:pPr>
              <w:spacing w:after="40" w:line="320" w:lineRule="exact"/>
            </w:pPr>
            <w:r>
              <w:rPr>
                <w:sz w:val="19"/>
              </w:rPr>
              <w:t>2025全年区领军立项数</w:t>
            </w:r>
          </w:p>
        </w:tc>
        <w:tc>
          <w:tcPr>
            <w:tcW w:w="6984"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4DCFC248" w14:textId="77777777" w:rsidR="003533B5" w:rsidRDefault="00000000">
            <w:pPr>
              <w:spacing w:after="40" w:line="320" w:lineRule="exact"/>
            </w:pPr>
            <w:r>
              <w:rPr>
                <w:sz w:val="19"/>
              </w:rPr>
              <w:t>取得第一批103项，未取得全年合计；2025统计公报未列该项年度人数。[6、8]</w:t>
            </w:r>
          </w:p>
        </w:tc>
      </w:tr>
      <w:tr w:rsidR="003533B5" w14:paraId="5AE9190C" w14:textId="77777777">
        <w:trPr>
          <w:cantSplit/>
          <w:jc w:val="center"/>
        </w:trPr>
        <w:tc>
          <w:tcPr>
            <w:tcW w:w="2952"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30D848D5" w14:textId="77777777" w:rsidR="003533B5" w:rsidRDefault="00000000">
            <w:pPr>
              <w:spacing w:after="40" w:line="320" w:lineRule="exact"/>
            </w:pPr>
            <w:r>
              <w:rPr>
                <w:sz w:val="19"/>
              </w:rPr>
              <w:t>2026全年及第二批结果</w:t>
            </w:r>
          </w:p>
        </w:tc>
        <w:tc>
          <w:tcPr>
            <w:tcW w:w="6984"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746ED4DD" w14:textId="77777777" w:rsidR="003533B5" w:rsidRDefault="00000000">
            <w:pPr>
              <w:spacing w:after="40" w:line="320" w:lineRule="exact"/>
            </w:pPr>
            <w:r>
              <w:rPr>
                <w:sz w:val="19"/>
              </w:rPr>
              <w:t>核查截止日尚未取得可核验的全年正式立项合计与第二批完整正式结果。</w:t>
            </w:r>
          </w:p>
        </w:tc>
      </w:tr>
      <w:tr w:rsidR="003533B5" w14:paraId="576A8062" w14:textId="77777777">
        <w:trPr>
          <w:cantSplit/>
          <w:jc w:val="center"/>
        </w:trPr>
        <w:tc>
          <w:tcPr>
            <w:tcW w:w="2952"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3B72B774" w14:textId="77777777" w:rsidR="003533B5" w:rsidRDefault="00000000">
            <w:pPr>
              <w:spacing w:after="40" w:line="320" w:lineRule="exact"/>
            </w:pPr>
            <w:r>
              <w:rPr>
                <w:sz w:val="19"/>
              </w:rPr>
              <w:t>申报通过率／分类资助总额</w:t>
            </w:r>
          </w:p>
        </w:tc>
        <w:tc>
          <w:tcPr>
            <w:tcW w:w="6984"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3AF4ABAB" w14:textId="77777777" w:rsidR="003533B5" w:rsidRDefault="00000000">
            <w:pPr>
              <w:spacing w:after="40" w:line="320" w:lineRule="exact"/>
            </w:pPr>
            <w:r>
              <w:rPr>
                <w:sz w:val="19"/>
              </w:rPr>
              <w:t>缺少相同年度、同批次的申报分母及核定资助明细，不计算通过率或累计资助额。</w:t>
            </w:r>
          </w:p>
        </w:tc>
      </w:tr>
    </w:tbl>
    <w:p w14:paraId="2BCC1176" w14:textId="77777777" w:rsidR="003533B5" w:rsidRDefault="003533B5">
      <w:pPr>
        <w:spacing w:after="0"/>
      </w:pPr>
    </w:p>
    <w:p w14:paraId="4EC697E2" w14:textId="77777777" w:rsidR="003533B5" w:rsidRDefault="00000000">
      <w:pPr>
        <w:ind w:firstLine="420"/>
      </w:pPr>
      <w:r>
        <w:t>这些数据能够反映高新区人才项目培育的规模，但不足以判断某一个申报人的成功概率。2024全年131项与2025第一批103项不具有相同统计周期，不能据此计算年度增长率；市级、区级获评和累计人次也不应直接相加。</w:t>
      </w:r>
    </w:p>
    <w:p w14:paraId="33BDA5E6" w14:textId="77777777" w:rsidR="003533B5" w:rsidRDefault="00000000">
      <w:r>
        <w:br w:type="page"/>
      </w:r>
    </w:p>
    <w:p w14:paraId="0D923882" w14:textId="77777777" w:rsidR="003533B5" w:rsidRDefault="00000000">
      <w:pPr>
        <w:pStyle w:val="1"/>
      </w:pPr>
      <w:r>
        <w:lastRenderedPageBreak/>
        <w:t>五、叠加配套服务与人才生活礼遇</w:t>
      </w:r>
    </w:p>
    <w:p w14:paraId="3D8E7F6F" w14:textId="77777777" w:rsidR="003533B5" w:rsidRDefault="00000000">
      <w:pPr>
        <w:pStyle w:val="21"/>
      </w:pPr>
      <w:r>
        <w:t xml:space="preserve">1. </w:t>
      </w:r>
      <w:r>
        <w:t>项目配套与省市人才政策衔接</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656"/>
        <w:gridCol w:w="4536"/>
        <w:gridCol w:w="3744"/>
      </w:tblGrid>
      <w:tr w:rsidR="003533B5" w14:paraId="477118DC" w14:textId="77777777">
        <w:trPr>
          <w:cantSplit/>
          <w:tblHeader/>
          <w:jc w:val="center"/>
        </w:trPr>
        <w:tc>
          <w:tcPr>
            <w:tcW w:w="1656" w:type="dxa"/>
            <w:tcBorders>
              <w:top w:val="single" w:sz="4" w:space="0" w:color="BFBFBF"/>
              <w:left w:val="single" w:sz="4" w:space="0" w:color="BFBFBF"/>
              <w:bottom w:val="single" w:sz="4" w:space="0" w:color="BFBFBF"/>
              <w:right w:val="single" w:sz="4" w:space="0" w:color="BFBFBF"/>
            </w:tcBorders>
            <w:shd w:val="clear" w:color="auto" w:fill="ECEFF2"/>
            <w:tcMar>
              <w:top w:w="85" w:type="dxa"/>
              <w:left w:w="85" w:type="dxa"/>
              <w:bottom w:w="85" w:type="dxa"/>
              <w:right w:w="85" w:type="dxa"/>
            </w:tcMar>
            <w:vAlign w:val="center"/>
          </w:tcPr>
          <w:p w14:paraId="1EBBA59C" w14:textId="77777777" w:rsidR="003533B5" w:rsidRDefault="00000000">
            <w:pPr>
              <w:spacing w:after="40" w:line="320" w:lineRule="exact"/>
            </w:pPr>
            <w:r>
              <w:rPr>
                <w:b/>
                <w:sz w:val="19"/>
              </w:rPr>
              <w:t>支持事项</w:t>
            </w:r>
          </w:p>
        </w:tc>
        <w:tc>
          <w:tcPr>
            <w:tcW w:w="4536" w:type="dxa"/>
            <w:tcBorders>
              <w:top w:val="single" w:sz="4" w:space="0" w:color="BFBFBF"/>
              <w:left w:val="single" w:sz="4" w:space="0" w:color="BFBFBF"/>
              <w:bottom w:val="single" w:sz="4" w:space="0" w:color="BFBFBF"/>
              <w:right w:val="single" w:sz="4" w:space="0" w:color="BFBFBF"/>
            </w:tcBorders>
            <w:shd w:val="clear" w:color="auto" w:fill="ECEFF2"/>
            <w:tcMar>
              <w:top w:w="85" w:type="dxa"/>
              <w:left w:w="85" w:type="dxa"/>
              <w:bottom w:w="85" w:type="dxa"/>
              <w:right w:w="85" w:type="dxa"/>
            </w:tcMar>
            <w:vAlign w:val="center"/>
          </w:tcPr>
          <w:p w14:paraId="1FCD14CF" w14:textId="77777777" w:rsidR="003533B5" w:rsidRDefault="00000000">
            <w:pPr>
              <w:spacing w:after="40" w:line="320" w:lineRule="exact"/>
            </w:pPr>
            <w:r>
              <w:rPr>
                <w:b/>
                <w:sz w:val="19"/>
              </w:rPr>
              <w:t>现行办法安排</w:t>
            </w:r>
          </w:p>
        </w:tc>
        <w:tc>
          <w:tcPr>
            <w:tcW w:w="3744" w:type="dxa"/>
            <w:tcBorders>
              <w:top w:val="single" w:sz="4" w:space="0" w:color="BFBFBF"/>
              <w:left w:val="single" w:sz="4" w:space="0" w:color="BFBFBF"/>
              <w:bottom w:val="single" w:sz="4" w:space="0" w:color="BFBFBF"/>
              <w:right w:val="single" w:sz="4" w:space="0" w:color="BFBFBF"/>
            </w:tcBorders>
            <w:shd w:val="clear" w:color="auto" w:fill="ECEFF2"/>
            <w:tcMar>
              <w:top w:w="85" w:type="dxa"/>
              <w:left w:w="85" w:type="dxa"/>
              <w:bottom w:w="85" w:type="dxa"/>
              <w:right w:w="85" w:type="dxa"/>
            </w:tcMar>
            <w:vAlign w:val="center"/>
          </w:tcPr>
          <w:p w14:paraId="19A41973" w14:textId="77777777" w:rsidR="003533B5" w:rsidRDefault="00000000">
            <w:pPr>
              <w:spacing w:after="40" w:line="320" w:lineRule="exact"/>
            </w:pPr>
            <w:r>
              <w:rPr>
                <w:b/>
                <w:sz w:val="19"/>
              </w:rPr>
              <w:t>适用边界</w:t>
            </w:r>
          </w:p>
        </w:tc>
      </w:tr>
      <w:tr w:rsidR="003533B5" w14:paraId="4BB6493D" w14:textId="77777777">
        <w:trPr>
          <w:cantSplit/>
          <w:jc w:val="center"/>
        </w:trPr>
        <w:tc>
          <w:tcPr>
            <w:tcW w:w="1656"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58D37FB8" w14:textId="77777777" w:rsidR="003533B5" w:rsidRDefault="00000000">
            <w:pPr>
              <w:spacing w:after="40" w:line="320" w:lineRule="exact"/>
            </w:pPr>
            <w:r>
              <w:rPr>
                <w:sz w:val="19"/>
              </w:rPr>
              <w:t>省市人才奖励</w:t>
            </w:r>
          </w:p>
        </w:tc>
        <w:tc>
          <w:tcPr>
            <w:tcW w:w="4536"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44D7A0D7" w14:textId="77777777" w:rsidR="003533B5" w:rsidRDefault="00000000">
            <w:pPr>
              <w:spacing w:after="40" w:line="320" w:lineRule="exact"/>
            </w:pPr>
            <w:r>
              <w:rPr>
                <w:sz w:val="19"/>
              </w:rPr>
              <w:t>国家级人才最高100万元；省团队按上级经费1∶1、最高500万元；省人才1∶1、最高100万元；姑苏计划按上级文件和财政体制分担。</w:t>
            </w:r>
          </w:p>
        </w:tc>
        <w:tc>
          <w:tcPr>
            <w:tcW w:w="3744"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1F4240A2" w14:textId="77777777" w:rsidR="003533B5" w:rsidRDefault="00000000">
            <w:pPr>
              <w:spacing w:after="40" w:line="320" w:lineRule="exact"/>
            </w:pPr>
            <w:r>
              <w:rPr>
                <w:sz w:val="19"/>
              </w:rPr>
              <w:t>通过自主申报获批；同时列入省、市、区科技领军计划，从高不重复支持。[1：第10条]</w:t>
            </w:r>
          </w:p>
        </w:tc>
      </w:tr>
      <w:tr w:rsidR="003533B5" w14:paraId="3D1923B5" w14:textId="77777777">
        <w:trPr>
          <w:cantSplit/>
          <w:jc w:val="center"/>
        </w:trPr>
        <w:tc>
          <w:tcPr>
            <w:tcW w:w="1656"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2B248074" w14:textId="77777777" w:rsidR="003533B5" w:rsidRDefault="00000000">
            <w:pPr>
              <w:spacing w:after="40" w:line="320" w:lineRule="exact"/>
            </w:pPr>
            <w:r>
              <w:rPr>
                <w:sz w:val="19"/>
              </w:rPr>
              <w:t>创业股权投资</w:t>
            </w:r>
          </w:p>
        </w:tc>
        <w:tc>
          <w:tcPr>
            <w:tcW w:w="4536"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3260AD12" w14:textId="77777777" w:rsidR="003533B5" w:rsidRDefault="00000000">
            <w:pPr>
              <w:spacing w:after="40" w:line="320" w:lineRule="exact"/>
            </w:pPr>
            <w:r>
              <w:rPr>
                <w:sz w:val="19"/>
              </w:rPr>
              <w:t>区风险投资基金可给予不超过500万元股权投资，也可跟投其他投资机构。</w:t>
            </w:r>
          </w:p>
        </w:tc>
        <w:tc>
          <w:tcPr>
            <w:tcW w:w="3744"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41DC5797" w14:textId="77777777" w:rsidR="003533B5" w:rsidRDefault="00000000">
            <w:pPr>
              <w:spacing w:after="40" w:line="320" w:lineRule="exact"/>
            </w:pPr>
            <w:r>
              <w:rPr>
                <w:sz w:val="19"/>
              </w:rPr>
              <w:t>按项目需求论证审批；股权投资有投资属性，不属于无偿补助。[1：第11条]</w:t>
            </w:r>
          </w:p>
        </w:tc>
      </w:tr>
      <w:tr w:rsidR="003533B5" w14:paraId="3046F506" w14:textId="77777777">
        <w:trPr>
          <w:cantSplit/>
          <w:jc w:val="center"/>
        </w:trPr>
        <w:tc>
          <w:tcPr>
            <w:tcW w:w="1656"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087BA728" w14:textId="77777777" w:rsidR="003533B5" w:rsidRDefault="00000000">
            <w:pPr>
              <w:spacing w:after="40" w:line="320" w:lineRule="exact"/>
            </w:pPr>
            <w:r>
              <w:rPr>
                <w:sz w:val="19"/>
              </w:rPr>
              <w:t>科技贷款及贴息</w:t>
            </w:r>
          </w:p>
        </w:tc>
        <w:tc>
          <w:tcPr>
            <w:tcW w:w="4536"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0AC85930" w14:textId="77777777" w:rsidR="003533B5" w:rsidRDefault="00000000">
            <w:pPr>
              <w:spacing w:after="40" w:line="320" w:lineRule="exact"/>
            </w:pPr>
            <w:r>
              <w:rPr>
                <w:sz w:val="19"/>
              </w:rPr>
              <w:t>最高2000万元政策性科技贷款；最高30万元贷款贴息。</w:t>
            </w:r>
          </w:p>
        </w:tc>
        <w:tc>
          <w:tcPr>
            <w:tcW w:w="3744"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43124DFF" w14:textId="77777777" w:rsidR="003533B5" w:rsidRDefault="00000000">
            <w:pPr>
              <w:spacing w:after="40" w:line="320" w:lineRule="exact"/>
            </w:pPr>
            <w:r>
              <w:rPr>
                <w:sz w:val="19"/>
              </w:rPr>
              <w:t>根据项目需要并经评审；贷款须按融资合同履约。[1：第11条]</w:t>
            </w:r>
          </w:p>
        </w:tc>
      </w:tr>
      <w:tr w:rsidR="003533B5" w14:paraId="69DD7590" w14:textId="77777777">
        <w:trPr>
          <w:cantSplit/>
          <w:jc w:val="center"/>
        </w:trPr>
        <w:tc>
          <w:tcPr>
            <w:tcW w:w="1656"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2D32A24D" w14:textId="77777777" w:rsidR="003533B5" w:rsidRDefault="00000000">
            <w:pPr>
              <w:spacing w:after="40" w:line="320" w:lineRule="exact"/>
            </w:pPr>
            <w:r>
              <w:rPr>
                <w:sz w:val="19"/>
              </w:rPr>
              <w:t>土地及服务卡</w:t>
            </w:r>
          </w:p>
        </w:tc>
        <w:tc>
          <w:tcPr>
            <w:tcW w:w="4536"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0A892384" w14:textId="77777777" w:rsidR="003533B5" w:rsidRDefault="00000000">
            <w:pPr>
              <w:spacing w:after="40" w:line="320" w:lineRule="exact"/>
            </w:pPr>
            <w:r>
              <w:rPr>
                <w:sz w:val="19"/>
              </w:rPr>
              <w:t>有土地需求的项目优先提供土地；授予高层次人才服务卡。</w:t>
            </w:r>
          </w:p>
        </w:tc>
        <w:tc>
          <w:tcPr>
            <w:tcW w:w="3744"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4A2433A1" w14:textId="77777777" w:rsidR="003533B5" w:rsidRDefault="00000000">
            <w:pPr>
              <w:spacing w:after="40" w:line="320" w:lineRule="exact"/>
            </w:pPr>
            <w:r>
              <w:rPr>
                <w:sz w:val="19"/>
              </w:rPr>
              <w:t>不等于免费供地；人才服务由具体主管部门落实。[1：第11条]</w:t>
            </w:r>
          </w:p>
        </w:tc>
      </w:tr>
    </w:tbl>
    <w:p w14:paraId="6FF3F97D" w14:textId="77777777" w:rsidR="003533B5" w:rsidRDefault="003533B5">
      <w:pPr>
        <w:spacing w:after="0"/>
      </w:pPr>
    </w:p>
    <w:p w14:paraId="7DB72AFD" w14:textId="77777777" w:rsidR="003533B5" w:rsidRDefault="00000000">
      <w:pPr>
        <w:pStyle w:val="21"/>
      </w:pPr>
      <w:r>
        <w:t xml:space="preserve">2. </w:t>
      </w:r>
      <w:r>
        <w:t>从工作落地到家庭生活</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800"/>
        <w:gridCol w:w="4176"/>
        <w:gridCol w:w="3960"/>
      </w:tblGrid>
      <w:tr w:rsidR="003533B5" w14:paraId="0EBC5AF7" w14:textId="77777777">
        <w:trPr>
          <w:cantSplit/>
          <w:tblHeader/>
          <w:jc w:val="center"/>
        </w:trPr>
        <w:tc>
          <w:tcPr>
            <w:tcW w:w="1800" w:type="dxa"/>
            <w:tcBorders>
              <w:top w:val="single" w:sz="4" w:space="0" w:color="BFBFBF"/>
              <w:left w:val="single" w:sz="4" w:space="0" w:color="BFBFBF"/>
              <w:bottom w:val="single" w:sz="4" w:space="0" w:color="BFBFBF"/>
              <w:right w:val="single" w:sz="4" w:space="0" w:color="BFBFBF"/>
            </w:tcBorders>
            <w:shd w:val="clear" w:color="auto" w:fill="ECEFF2"/>
            <w:tcMar>
              <w:top w:w="85" w:type="dxa"/>
              <w:left w:w="85" w:type="dxa"/>
              <w:bottom w:w="85" w:type="dxa"/>
              <w:right w:w="85" w:type="dxa"/>
            </w:tcMar>
            <w:vAlign w:val="center"/>
          </w:tcPr>
          <w:p w14:paraId="76F93267" w14:textId="77777777" w:rsidR="003533B5" w:rsidRDefault="00000000">
            <w:pPr>
              <w:spacing w:after="40" w:line="320" w:lineRule="exact"/>
            </w:pPr>
            <w:r>
              <w:rPr>
                <w:b/>
                <w:sz w:val="19"/>
              </w:rPr>
              <w:t>服务领域</w:t>
            </w:r>
          </w:p>
        </w:tc>
        <w:tc>
          <w:tcPr>
            <w:tcW w:w="4176" w:type="dxa"/>
            <w:tcBorders>
              <w:top w:val="single" w:sz="4" w:space="0" w:color="BFBFBF"/>
              <w:left w:val="single" w:sz="4" w:space="0" w:color="BFBFBF"/>
              <w:bottom w:val="single" w:sz="4" w:space="0" w:color="BFBFBF"/>
              <w:right w:val="single" w:sz="4" w:space="0" w:color="BFBFBF"/>
            </w:tcBorders>
            <w:shd w:val="clear" w:color="auto" w:fill="ECEFF2"/>
            <w:tcMar>
              <w:top w:w="85" w:type="dxa"/>
              <w:left w:w="85" w:type="dxa"/>
              <w:bottom w:w="85" w:type="dxa"/>
              <w:right w:w="85" w:type="dxa"/>
            </w:tcMar>
            <w:vAlign w:val="center"/>
          </w:tcPr>
          <w:p w14:paraId="510F9B6B" w14:textId="77777777" w:rsidR="003533B5" w:rsidRDefault="00000000">
            <w:pPr>
              <w:spacing w:after="40" w:line="320" w:lineRule="exact"/>
            </w:pPr>
            <w:r>
              <w:rPr>
                <w:b/>
                <w:sz w:val="19"/>
              </w:rPr>
              <w:t>可以关注的配套</w:t>
            </w:r>
          </w:p>
        </w:tc>
        <w:tc>
          <w:tcPr>
            <w:tcW w:w="3960" w:type="dxa"/>
            <w:tcBorders>
              <w:top w:val="single" w:sz="4" w:space="0" w:color="BFBFBF"/>
              <w:left w:val="single" w:sz="4" w:space="0" w:color="BFBFBF"/>
              <w:bottom w:val="single" w:sz="4" w:space="0" w:color="BFBFBF"/>
              <w:right w:val="single" w:sz="4" w:space="0" w:color="BFBFBF"/>
            </w:tcBorders>
            <w:shd w:val="clear" w:color="auto" w:fill="ECEFF2"/>
            <w:tcMar>
              <w:top w:w="85" w:type="dxa"/>
              <w:left w:w="85" w:type="dxa"/>
              <w:bottom w:w="85" w:type="dxa"/>
              <w:right w:w="85" w:type="dxa"/>
            </w:tcMar>
            <w:vAlign w:val="center"/>
          </w:tcPr>
          <w:p w14:paraId="5ECA3767" w14:textId="77777777" w:rsidR="003533B5" w:rsidRDefault="00000000">
            <w:pPr>
              <w:spacing w:after="40" w:line="320" w:lineRule="exact"/>
            </w:pPr>
            <w:r>
              <w:rPr>
                <w:b/>
                <w:sz w:val="19"/>
              </w:rPr>
              <w:t>资格与办理提示</w:t>
            </w:r>
          </w:p>
        </w:tc>
      </w:tr>
      <w:tr w:rsidR="003533B5" w14:paraId="191D7F64" w14:textId="77777777">
        <w:trPr>
          <w:cantSplit/>
          <w:jc w:val="center"/>
        </w:trPr>
        <w:tc>
          <w:tcPr>
            <w:tcW w:w="1800"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6AFA6276" w14:textId="77777777" w:rsidR="003533B5" w:rsidRDefault="00000000">
            <w:pPr>
              <w:spacing w:after="40" w:line="320" w:lineRule="exact"/>
            </w:pPr>
            <w:r>
              <w:rPr>
                <w:sz w:val="19"/>
              </w:rPr>
              <w:t>出入境、医疗、子女入学</w:t>
            </w:r>
          </w:p>
        </w:tc>
        <w:tc>
          <w:tcPr>
            <w:tcW w:w="4176"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22A03391" w14:textId="77777777" w:rsidR="003533B5" w:rsidRDefault="00000000">
            <w:pPr>
              <w:spacing w:after="40" w:line="320" w:lineRule="exact"/>
            </w:pPr>
            <w:r>
              <w:rPr>
                <w:sz w:val="19"/>
              </w:rPr>
              <w:t>本计划明确高层次人才服务卡提供居留与出入境、医疗、安居、子女入学等优惠。</w:t>
            </w:r>
          </w:p>
        </w:tc>
        <w:tc>
          <w:tcPr>
            <w:tcW w:w="3960"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76E70E53" w14:textId="77777777" w:rsidR="003533B5" w:rsidRDefault="00000000">
            <w:pPr>
              <w:spacing w:after="40" w:line="320" w:lineRule="exact"/>
            </w:pPr>
            <w:r>
              <w:rPr>
                <w:sz w:val="19"/>
              </w:rPr>
              <w:t>优惠内容须按卡种与主管部门要求办理，不能承诺任意学校入学或全额医疗免费。[1：第11条]</w:t>
            </w:r>
          </w:p>
        </w:tc>
      </w:tr>
      <w:tr w:rsidR="003533B5" w14:paraId="2187FF15" w14:textId="77777777">
        <w:trPr>
          <w:cantSplit/>
          <w:jc w:val="center"/>
        </w:trPr>
        <w:tc>
          <w:tcPr>
            <w:tcW w:w="1800"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1BACCEE9" w14:textId="77777777" w:rsidR="003533B5" w:rsidRDefault="00000000">
            <w:pPr>
              <w:spacing w:after="40" w:line="320" w:lineRule="exact"/>
            </w:pPr>
            <w:r>
              <w:rPr>
                <w:sz w:val="19"/>
              </w:rPr>
              <w:t>人才公寓与租住</w:t>
            </w:r>
          </w:p>
        </w:tc>
        <w:tc>
          <w:tcPr>
            <w:tcW w:w="4176"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4F8A813B" w14:textId="77777777" w:rsidR="003533B5" w:rsidRDefault="00000000">
            <w:pPr>
              <w:spacing w:after="40" w:line="320" w:lineRule="exact"/>
            </w:pPr>
            <w:r>
              <w:rPr>
                <w:sz w:val="19"/>
              </w:rPr>
              <w:t>高新区已上线“苏新乐居”一网通办平台；狮山人才电子服务卡集成13类服务事项。</w:t>
            </w:r>
          </w:p>
        </w:tc>
        <w:tc>
          <w:tcPr>
            <w:tcW w:w="3960"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0F8CA44E" w14:textId="77777777" w:rsidR="003533B5" w:rsidRDefault="00000000">
            <w:pPr>
              <w:spacing w:after="40" w:line="320" w:lineRule="exact"/>
            </w:pPr>
            <w:r>
              <w:rPr>
                <w:sz w:val="19"/>
              </w:rPr>
              <w:t>市人社局2024年公开的服务体系介绍；房源、租金及优惠以当前平台为准。[9]</w:t>
            </w:r>
          </w:p>
        </w:tc>
      </w:tr>
      <w:tr w:rsidR="003533B5" w14:paraId="1A01AA0C" w14:textId="77777777">
        <w:trPr>
          <w:cantSplit/>
          <w:jc w:val="center"/>
        </w:trPr>
        <w:tc>
          <w:tcPr>
            <w:tcW w:w="1800"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79518BB0" w14:textId="77777777" w:rsidR="003533B5" w:rsidRDefault="00000000">
            <w:pPr>
              <w:spacing w:after="40" w:line="320" w:lineRule="exact"/>
            </w:pPr>
            <w:r>
              <w:rPr>
                <w:sz w:val="19"/>
              </w:rPr>
              <w:t>市级生活礼遇</w:t>
            </w:r>
          </w:p>
        </w:tc>
        <w:tc>
          <w:tcPr>
            <w:tcW w:w="4176"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4868CE95" w14:textId="77777777" w:rsidR="003533B5" w:rsidRDefault="00000000">
            <w:pPr>
              <w:spacing w:after="40" w:line="320" w:lineRule="exact"/>
            </w:pPr>
            <w:r>
              <w:rPr>
                <w:sz w:val="19"/>
              </w:rPr>
              <w:t>符合条件申领苏州英才卡，可关注医疗、教育、园林、交通、公积金及金融等服务。</w:t>
            </w:r>
          </w:p>
        </w:tc>
        <w:tc>
          <w:tcPr>
            <w:tcW w:w="3960"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77C9F67A" w14:textId="77777777" w:rsidR="003533B5" w:rsidRDefault="00000000">
            <w:pPr>
              <w:spacing w:after="40" w:line="320" w:lineRule="exact"/>
            </w:pPr>
            <w:r>
              <w:rPr>
                <w:sz w:val="19"/>
              </w:rPr>
              <w:t>2025升级对象为全职在苏工作且经认定C类及以上人才；区领军身份不应直接等同已获市卡。[10]</w:t>
            </w:r>
          </w:p>
        </w:tc>
      </w:tr>
      <w:tr w:rsidR="003533B5" w14:paraId="678D56D8" w14:textId="77777777">
        <w:trPr>
          <w:cantSplit/>
          <w:jc w:val="center"/>
        </w:trPr>
        <w:tc>
          <w:tcPr>
            <w:tcW w:w="1800"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4CE54E6C" w14:textId="77777777" w:rsidR="003533B5" w:rsidRDefault="00000000">
            <w:pPr>
              <w:spacing w:after="40" w:line="320" w:lineRule="exact"/>
            </w:pPr>
            <w:r>
              <w:rPr>
                <w:sz w:val="19"/>
              </w:rPr>
              <w:t>人才交流及专业服务</w:t>
            </w:r>
          </w:p>
        </w:tc>
        <w:tc>
          <w:tcPr>
            <w:tcW w:w="4176"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13FE6AB1" w14:textId="77777777" w:rsidR="003533B5" w:rsidRDefault="00000000">
            <w:pPr>
              <w:spacing w:after="40" w:line="320" w:lineRule="exact"/>
            </w:pPr>
            <w:r>
              <w:rPr>
                <w:sz w:val="19"/>
              </w:rPr>
              <w:t>高新区人才系列交流活动；市级一站式服务与知识产权专属服务。</w:t>
            </w:r>
          </w:p>
        </w:tc>
        <w:tc>
          <w:tcPr>
            <w:tcW w:w="3960"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224FB988" w14:textId="77777777" w:rsidR="003533B5" w:rsidRDefault="00000000">
            <w:pPr>
              <w:spacing w:after="40" w:line="320" w:lineRule="exact"/>
            </w:pPr>
            <w:r>
              <w:rPr>
                <w:sz w:val="19"/>
              </w:rPr>
              <w:t>按当期活动、卡种资格和预约要求参加；属于服务支持，不折算为固定现金待遇。[9、10]</w:t>
            </w:r>
          </w:p>
        </w:tc>
      </w:tr>
    </w:tbl>
    <w:p w14:paraId="34497E67" w14:textId="77777777" w:rsidR="003533B5" w:rsidRDefault="003533B5">
      <w:pPr>
        <w:spacing w:after="0"/>
      </w:pPr>
    </w:p>
    <w:p w14:paraId="0282F868" w14:textId="77777777" w:rsidR="003533B5" w:rsidRDefault="00000000">
      <w:pPr>
        <w:spacing w:line="300" w:lineRule="exact"/>
      </w:pPr>
      <w:r>
        <w:rPr>
          <w:sz w:val="18"/>
        </w:rPr>
        <w:t>“叠加”需逐项识别不同性质的服务、奖励、融资与住房待遇。人才称号、人才分类及卡种不是同一概念；不能将所有最高补助直接相加，也不能把公寓租住、房票或其他住房支持默认列为可重复享受。具体金额与服务权益以当前实施规则及核定结果为准。</w:t>
      </w:r>
    </w:p>
    <w:p w14:paraId="75807017" w14:textId="77777777" w:rsidR="003533B5" w:rsidRDefault="00000000">
      <w:r>
        <w:br w:type="page"/>
      </w:r>
    </w:p>
    <w:p w14:paraId="5B59190B" w14:textId="77777777" w:rsidR="003533B5" w:rsidRDefault="00000000">
      <w:pPr>
        <w:pStyle w:val="1"/>
      </w:pPr>
      <w:r>
        <w:lastRenderedPageBreak/>
        <w:t>资料出处与核验说明</w:t>
      </w:r>
    </w:p>
    <w:p w14:paraId="0422A121" w14:textId="77777777" w:rsidR="003533B5" w:rsidRDefault="00000000">
      <w:pPr>
        <w:spacing w:line="300" w:lineRule="exact"/>
      </w:pPr>
      <w:r>
        <w:rPr>
          <w:sz w:val="18"/>
        </w:rPr>
        <w:t>以下编号对应正文。可点击链接查看原文；政府平台全文优先，第三方转载及未能取得附件的限制单独说明。</w:t>
      </w:r>
    </w:p>
    <w:p w14:paraId="3F8C1234" w14:textId="77777777" w:rsidR="003533B5" w:rsidRDefault="00000000">
      <w:pPr>
        <w:pStyle w:val="21"/>
      </w:pPr>
      <w:r>
        <w:t xml:space="preserve">[1] </w:t>
      </w:r>
      <w:r>
        <w:t>现行计划实施办法</w:t>
      </w:r>
    </w:p>
    <w:p w14:paraId="7BA33CF6" w14:textId="77777777" w:rsidR="003533B5" w:rsidRDefault="00000000">
      <w:pPr>
        <w:spacing w:line="300" w:lineRule="exact"/>
      </w:pPr>
      <w:r>
        <w:rPr>
          <w:sz w:val="18"/>
        </w:rPr>
        <w:t>《苏州高新区科技创新创业领军人才计划实施办法》，苏高新管〔2024〕111号；高新区管委会、虎丘区人民政府，2024年10月30日印发；2025年1月1日起五年。苏商通页面于2024年11月17日发布，显示有效。用途：分类、标准、配套、财政分担和效力。</w:t>
      </w:r>
    </w:p>
    <w:p w14:paraId="4066B509" w14:textId="77777777" w:rsidR="003533B5" w:rsidRDefault="00000000">
      <w:pPr>
        <w:spacing w:line="300" w:lineRule="exact"/>
      </w:pPr>
      <w:hyperlink r:id="rId9">
        <w:r>
          <w:rPr>
            <w:sz w:val="18"/>
            <w:u w:val="single"/>
          </w:rPr>
          <w:t>苏商通：现行实施办法全文</w:t>
        </w:r>
      </w:hyperlink>
    </w:p>
    <w:p w14:paraId="3F3BE3ED" w14:textId="77777777" w:rsidR="003533B5" w:rsidRDefault="00000000">
      <w:pPr>
        <w:pStyle w:val="21"/>
      </w:pPr>
      <w:r>
        <w:t>[2] 2026</w:t>
      </w:r>
      <w:r>
        <w:t>年第一批申报公告</w:t>
      </w:r>
    </w:p>
    <w:p w14:paraId="77A3C3C6" w14:textId="77777777" w:rsidR="003533B5" w:rsidRDefault="00000000">
      <w:pPr>
        <w:spacing w:line="300" w:lineRule="exact"/>
      </w:pPr>
      <w:r>
        <w:rPr>
          <w:sz w:val="18"/>
        </w:rPr>
        <w:t>苏商通官方平台发布《2026年第一批苏州高新区科技创新创业领军人才计划申报公告》，页面日期2025年12月19日。用途：具体资格、出资、入口、受理时点、签约与购房期限。附件以官方系统提供版本为准。</w:t>
      </w:r>
    </w:p>
    <w:p w14:paraId="609A8A79" w14:textId="77777777" w:rsidR="003533B5" w:rsidRDefault="00000000">
      <w:pPr>
        <w:spacing w:line="300" w:lineRule="exact"/>
      </w:pPr>
      <w:hyperlink r:id="rId10">
        <w:r>
          <w:rPr>
            <w:sz w:val="18"/>
            <w:u w:val="single"/>
          </w:rPr>
          <w:t>苏商通：2026年第一批公告全文</w:t>
        </w:r>
      </w:hyperlink>
    </w:p>
    <w:p w14:paraId="23BF346D" w14:textId="77777777" w:rsidR="003533B5" w:rsidRDefault="00000000">
      <w:pPr>
        <w:pStyle w:val="21"/>
      </w:pPr>
      <w:r>
        <w:t>[3] 2026</w:t>
      </w:r>
      <w:r>
        <w:t>年第二批申报公告全文转载</w:t>
      </w:r>
    </w:p>
    <w:p w14:paraId="794B05B9" w14:textId="77777777" w:rsidR="003533B5" w:rsidRDefault="00000000">
      <w:pPr>
        <w:spacing w:line="300" w:lineRule="exact"/>
      </w:pPr>
      <w:r>
        <w:rPr>
          <w:sz w:val="18"/>
        </w:rPr>
        <w:t>《新区｜2026年第二批苏州高新区科技创新创业领军人才计划申报公告》，搜狐号“江南水乡生活见闻”，2026年6月23日。用途：第二批开放日、企业成立时点、工作年限截止及光子专项；不是官方原文页。本次未取得可访问的官方公告全文，相关差异已标注来源层级。原截止日期已被延期通知更新。</w:t>
      </w:r>
    </w:p>
    <w:p w14:paraId="4E277907" w14:textId="77777777" w:rsidR="003533B5" w:rsidRDefault="00000000">
      <w:pPr>
        <w:spacing w:line="300" w:lineRule="exact"/>
      </w:pPr>
      <w:hyperlink r:id="rId11">
        <w:r>
          <w:rPr>
            <w:sz w:val="18"/>
            <w:u w:val="single"/>
          </w:rPr>
          <w:t>实际核对的第二批公告全文转载</w:t>
        </w:r>
      </w:hyperlink>
    </w:p>
    <w:p w14:paraId="5B5ACDE5" w14:textId="77777777" w:rsidR="003533B5" w:rsidRDefault="00000000">
      <w:pPr>
        <w:pStyle w:val="21"/>
      </w:pPr>
      <w:r>
        <w:t xml:space="preserve">[4] </w:t>
      </w:r>
      <w:r>
        <w:t>第二批申报延期通知</w:t>
      </w:r>
    </w:p>
    <w:p w14:paraId="4599A78D" w14:textId="77777777" w:rsidR="003533B5" w:rsidRDefault="00000000">
      <w:pPr>
        <w:spacing w:line="300" w:lineRule="exact"/>
      </w:pPr>
      <w:r>
        <w:rPr>
          <w:sz w:val="18"/>
        </w:rPr>
        <w:t>苏州创业园网站《重要通知丨2026年第二批苏州高新区科技创新创业领军人才计划申报延期》，2026年8月17日。网站通知列表摘要明确由8月18日17:00延期至9月15日17:00。已核对网站公开列表摘要；关联微信公众号正文未能访问。</w:t>
      </w:r>
    </w:p>
    <w:p w14:paraId="32BDB280" w14:textId="77777777" w:rsidR="003533B5" w:rsidRDefault="00000000">
      <w:pPr>
        <w:spacing w:line="300" w:lineRule="exact"/>
      </w:pPr>
      <w:hyperlink r:id="rId12">
        <w:r>
          <w:rPr>
            <w:sz w:val="18"/>
            <w:u w:val="single"/>
          </w:rPr>
          <w:t>苏州创业园：通知公告入口（查询上述标题）</w:t>
        </w:r>
      </w:hyperlink>
    </w:p>
    <w:p w14:paraId="3275B004" w14:textId="77777777" w:rsidR="003533B5" w:rsidRDefault="00000000">
      <w:pPr>
        <w:spacing w:line="300" w:lineRule="exact"/>
      </w:pPr>
      <w:hyperlink r:id="rId13">
        <w:r>
          <w:rPr>
            <w:sz w:val="18"/>
            <w:u w:val="single"/>
          </w:rPr>
          <w:t>该通知关联微信公众号原链接</w:t>
        </w:r>
      </w:hyperlink>
    </w:p>
    <w:p w14:paraId="67EE6949" w14:textId="77777777" w:rsidR="003533B5" w:rsidRDefault="00000000">
      <w:pPr>
        <w:pStyle w:val="21"/>
      </w:pPr>
      <w:r>
        <w:t>[5] 2024</w:t>
      </w:r>
      <w:r>
        <w:t>年度统计公报</w:t>
      </w:r>
    </w:p>
    <w:p w14:paraId="4049FB92" w14:textId="77777777" w:rsidR="003533B5" w:rsidRDefault="00000000">
      <w:pPr>
        <w:spacing w:line="300" w:lineRule="exact"/>
      </w:pPr>
      <w:r>
        <w:rPr>
          <w:sz w:val="18"/>
        </w:rPr>
        <w:t>《2024年苏州高新区国民经济和社会发展统计公报》；苏州市人民政府网站2025年8月25日发布，来源高新区管委会（虎丘区人民政府）。已核对附件“创新资源加速集聚”段，PDF第10页。用途：区级年度立项、市级新增和各级累计人次。</w:t>
      </w:r>
    </w:p>
    <w:p w14:paraId="7144F903" w14:textId="77777777" w:rsidR="003533B5" w:rsidRDefault="00000000">
      <w:pPr>
        <w:spacing w:line="300" w:lineRule="exact"/>
      </w:pPr>
      <w:hyperlink r:id="rId14">
        <w:r>
          <w:rPr>
            <w:sz w:val="18"/>
            <w:u w:val="single"/>
          </w:rPr>
          <w:t>苏州市政府：2024年高新区统计公报及附件</w:t>
        </w:r>
      </w:hyperlink>
    </w:p>
    <w:p w14:paraId="7E11D448" w14:textId="77777777" w:rsidR="003533B5" w:rsidRDefault="00000000">
      <w:r>
        <w:br w:type="page"/>
      </w:r>
    </w:p>
    <w:p w14:paraId="0D09D974" w14:textId="77777777" w:rsidR="003533B5" w:rsidRDefault="00000000">
      <w:pPr>
        <w:pStyle w:val="1"/>
      </w:pPr>
      <w:r>
        <w:lastRenderedPageBreak/>
        <w:t>资料出处与核验说明（续）</w:t>
      </w:r>
    </w:p>
    <w:p w14:paraId="4DE7DE07" w14:textId="77777777" w:rsidR="003533B5" w:rsidRDefault="00000000">
      <w:pPr>
        <w:pStyle w:val="21"/>
      </w:pPr>
      <w:r>
        <w:t>[6] 2025</w:t>
      </w:r>
      <w:r>
        <w:t>年第一批正式立项数据</w:t>
      </w:r>
    </w:p>
    <w:p w14:paraId="533D96CC" w14:textId="77777777" w:rsidR="003533B5" w:rsidRDefault="00000000">
      <w:pPr>
        <w:spacing w:line="300" w:lineRule="exact"/>
      </w:pPr>
      <w:r>
        <w:rPr>
          <w:sz w:val="18"/>
        </w:rPr>
        <w:t>《苏州高新区深度融合科技创新与产业创新助推光子产业发展》；中国开发区协会网站2025年11月24日发布，注明来源“苏州高新技术产业开发区”。正文披露“今年第一批区级领军人才立项103项，其中光子类12项”。用途：单批立项及光子子集；并非2025全年统计。</w:t>
      </w:r>
    </w:p>
    <w:p w14:paraId="7CCEEB4B" w14:textId="77777777" w:rsidR="003533B5" w:rsidRDefault="00000000">
      <w:pPr>
        <w:spacing w:line="300" w:lineRule="exact"/>
      </w:pPr>
      <w:hyperlink r:id="rId15">
        <w:r>
          <w:rPr>
            <w:sz w:val="18"/>
            <w:u w:val="single"/>
          </w:rPr>
          <w:t>中国开发区协会：来源高新区的公开信息</w:t>
        </w:r>
      </w:hyperlink>
    </w:p>
    <w:p w14:paraId="29259E9F" w14:textId="77777777" w:rsidR="003533B5" w:rsidRDefault="00000000">
      <w:pPr>
        <w:pStyle w:val="21"/>
      </w:pPr>
      <w:r>
        <w:t>[7] 2026</w:t>
      </w:r>
      <w:r>
        <w:t>年第一批拟立项公示</w:t>
      </w:r>
    </w:p>
    <w:p w14:paraId="234315B3" w14:textId="77777777" w:rsidR="003533B5" w:rsidRDefault="00000000">
      <w:pPr>
        <w:spacing w:line="300" w:lineRule="exact"/>
      </w:pPr>
      <w:r>
        <w:rPr>
          <w:sz w:val="18"/>
        </w:rPr>
        <w:t>苏州创业园网站2026年6月2日刊载《关于2026年第一批苏州高新区科技创新创业领军人才计划拟立项名单公示》。已核对公开列表摘要“经申报、评审、会议审议等程序”；其关联微信公众号正文与完整名单未能取得，因此本文只列公示事实，不采用网络解读的名单人数和分类统计。</w:t>
      </w:r>
    </w:p>
    <w:p w14:paraId="5FA448FF" w14:textId="77777777" w:rsidR="003533B5" w:rsidRDefault="00000000">
      <w:pPr>
        <w:spacing w:line="300" w:lineRule="exact"/>
      </w:pPr>
      <w:hyperlink r:id="rId16">
        <w:r>
          <w:rPr>
            <w:sz w:val="18"/>
            <w:u w:val="single"/>
          </w:rPr>
          <w:t>苏州创业园：通知公告入口（查询上述标题）</w:t>
        </w:r>
      </w:hyperlink>
    </w:p>
    <w:p w14:paraId="3C9137BA" w14:textId="77777777" w:rsidR="003533B5" w:rsidRDefault="00000000">
      <w:pPr>
        <w:spacing w:line="300" w:lineRule="exact"/>
      </w:pPr>
      <w:hyperlink r:id="rId17">
        <w:r>
          <w:rPr>
            <w:sz w:val="18"/>
            <w:u w:val="single"/>
          </w:rPr>
          <w:t>公示关联微信公众号原链接</w:t>
        </w:r>
      </w:hyperlink>
    </w:p>
    <w:p w14:paraId="2A13B349" w14:textId="77777777" w:rsidR="003533B5" w:rsidRDefault="00000000">
      <w:pPr>
        <w:pStyle w:val="21"/>
      </w:pPr>
      <w:r>
        <w:t>[8] 2025</w:t>
      </w:r>
      <w:r>
        <w:t>年度统计公报</w:t>
      </w:r>
    </w:p>
    <w:p w14:paraId="50D1D3C1" w14:textId="77777777" w:rsidR="003533B5" w:rsidRDefault="00000000">
      <w:pPr>
        <w:spacing w:line="300" w:lineRule="exact"/>
      </w:pPr>
      <w:r>
        <w:rPr>
          <w:sz w:val="18"/>
        </w:rPr>
        <w:t>《2025年苏州高新区（虎丘区）国民经济和社会发展统计公报》；苏州市人民政府网站2026年7月6日发布。已下载核对官方Word附件；“科技教育”部分列示科创平台、企业及金融数据，未列区领军人才全年立项数。用途：说明年度数据缺口，不以企业数或科技财政投入替代人才项目数。</w:t>
      </w:r>
    </w:p>
    <w:p w14:paraId="1CB583F5" w14:textId="77777777" w:rsidR="003533B5" w:rsidRDefault="00000000">
      <w:pPr>
        <w:spacing w:line="300" w:lineRule="exact"/>
      </w:pPr>
      <w:hyperlink r:id="rId18">
        <w:r>
          <w:rPr>
            <w:sz w:val="18"/>
            <w:u w:val="single"/>
          </w:rPr>
          <w:t>苏州市政府：2025年高新区统计公报及附件</w:t>
        </w:r>
      </w:hyperlink>
    </w:p>
    <w:p w14:paraId="7A94169B" w14:textId="77777777" w:rsidR="003533B5" w:rsidRDefault="00000000">
      <w:pPr>
        <w:pStyle w:val="21"/>
      </w:pPr>
      <w:r>
        <w:t xml:space="preserve">[9] </w:t>
      </w:r>
      <w:r>
        <w:t>高新区人才服务体系</w:t>
      </w:r>
    </w:p>
    <w:p w14:paraId="1E3438E3" w14:textId="77777777" w:rsidR="003533B5" w:rsidRDefault="00000000">
      <w:pPr>
        <w:spacing w:line="300" w:lineRule="exact"/>
      </w:pPr>
      <w:r>
        <w:rPr>
          <w:sz w:val="18"/>
        </w:rPr>
        <w:t>《紧缺人才解码苏式服务丨苏州高新区聚焦产才融合，打造“近悦远来”人才高地》；苏州市人力资源和社会保障局，2024年11月25日。用途：“苏新乐居”、狮山人才电子服务卡和交流活动。此为服务体系介绍，不是2026房源清单或所有领军人才统一待遇清单。</w:t>
      </w:r>
    </w:p>
    <w:p w14:paraId="54772A9D" w14:textId="77777777" w:rsidR="003533B5" w:rsidRDefault="00000000">
      <w:pPr>
        <w:spacing w:line="300" w:lineRule="exact"/>
      </w:pPr>
      <w:hyperlink r:id="rId19">
        <w:r>
          <w:rPr>
            <w:sz w:val="18"/>
            <w:u w:val="single"/>
          </w:rPr>
          <w:t>市人社局：高新区人才服务体系介绍</w:t>
        </w:r>
      </w:hyperlink>
    </w:p>
    <w:p w14:paraId="7AAAB42E" w14:textId="77777777" w:rsidR="003533B5" w:rsidRDefault="00000000">
      <w:pPr>
        <w:pStyle w:val="21"/>
      </w:pPr>
      <w:r>
        <w:t xml:space="preserve">[10] </w:t>
      </w:r>
      <w:r>
        <w:t>苏州英才卡及市级生活服务</w:t>
      </w:r>
    </w:p>
    <w:p w14:paraId="01CF3F2D" w14:textId="77777777" w:rsidR="003533B5" w:rsidRDefault="00000000">
      <w:pPr>
        <w:spacing w:line="300" w:lineRule="exact"/>
      </w:pPr>
      <w:r>
        <w:rPr>
          <w:sz w:val="18"/>
        </w:rPr>
        <w:t>《“人才友好城”服务再升级》；苏州市人民政府网站2025年3月27日刊载，来源苏州日报。用途：英才卡升级对象、医疗教育文旅及一站式服务。2026具体服务项目、合约商户和预约规则以当前人才服务平台为准；本文未将2025新闻中的景点和医院数量写为2026固定标准。</w:t>
      </w:r>
    </w:p>
    <w:p w14:paraId="06B75B92" w14:textId="77777777" w:rsidR="003533B5" w:rsidRDefault="00000000">
      <w:pPr>
        <w:spacing w:line="300" w:lineRule="exact"/>
      </w:pPr>
      <w:hyperlink r:id="rId20">
        <w:r>
          <w:rPr>
            <w:sz w:val="18"/>
            <w:u w:val="single"/>
          </w:rPr>
          <w:t>苏州市政府：苏州英才卡及服务升级说明</w:t>
        </w:r>
      </w:hyperlink>
    </w:p>
    <w:p w14:paraId="4340A8B0" w14:textId="77777777" w:rsidR="003533B5" w:rsidRDefault="00000000">
      <w:pPr>
        <w:spacing w:line="300" w:lineRule="exact"/>
      </w:pPr>
      <w:r>
        <w:rPr>
          <w:sz w:val="18"/>
        </w:rPr>
        <w:t>资料边界：本专题可用于政策了解与申报准备。关于未公开统一拨付比例、周期、项目合同条款、完整申报统计等事项，正文明确列出核验缺口。后续新公告、正式立项文件、合同和兑现通知应逐项补充核对。</w:t>
      </w:r>
    </w:p>
    <w:sectPr w:rsidR="003533B5" w:rsidSect="00034616">
      <w:headerReference w:type="default" r:id="rId21"/>
      <w:footerReference w:type="default" r:id="rId22"/>
      <w:pgSz w:w="12240" w:h="15840"/>
      <w:pgMar w:top="1080" w:right="1152" w:bottom="1080"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5E58A9" w14:textId="77777777" w:rsidR="00563F67" w:rsidRDefault="00563F67">
      <w:pPr>
        <w:spacing w:after="0" w:line="240" w:lineRule="auto"/>
      </w:pPr>
      <w:r>
        <w:separator/>
      </w:r>
    </w:p>
  </w:endnote>
  <w:endnote w:type="continuationSeparator" w:id="0">
    <w:p w14:paraId="68D199E0" w14:textId="77777777" w:rsidR="00563F67" w:rsidRDefault="00563F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Noto Serif CJK SC">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2B1D7A" w14:textId="77777777" w:rsidR="003533B5" w:rsidRDefault="00000000">
    <w:pPr>
      <w:pStyle w:val="a7"/>
      <w:jc w:val="center"/>
    </w:pPr>
    <w:r>
      <w:fldChar w:fldCharType="begin"/>
    </w:r>
    <w:r>
      <w:instrText>PAGE</w:instrText>
    </w:r>
    <w:r>
      <w:fldChar w:fldCharType="separate"/>
    </w:r>
    <w:r w:rsidR="0087597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677C2A" w14:textId="77777777" w:rsidR="00563F67" w:rsidRDefault="00563F67">
      <w:pPr>
        <w:spacing w:after="0" w:line="240" w:lineRule="auto"/>
      </w:pPr>
      <w:r>
        <w:separator/>
      </w:r>
    </w:p>
  </w:footnote>
  <w:footnote w:type="continuationSeparator" w:id="0">
    <w:p w14:paraId="6C66883A" w14:textId="77777777" w:rsidR="00563F67" w:rsidRDefault="00563F6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781167" w14:textId="77777777" w:rsidR="003533B5" w:rsidRDefault="00000000">
    <w:pPr>
      <w:pStyle w:val="a5"/>
    </w:pPr>
    <w:r>
      <w:rPr>
        <w:sz w:val="16"/>
      </w:rPr>
      <w:t>苏州高新区科技创新创业领军人才计划  ·  专题介绍</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752580324">
    <w:abstractNumId w:val="8"/>
  </w:num>
  <w:num w:numId="2" w16cid:durableId="1337464392">
    <w:abstractNumId w:val="6"/>
  </w:num>
  <w:num w:numId="3" w16cid:durableId="180172274">
    <w:abstractNumId w:val="5"/>
  </w:num>
  <w:num w:numId="4" w16cid:durableId="114645616">
    <w:abstractNumId w:val="4"/>
  </w:num>
  <w:num w:numId="5" w16cid:durableId="435054123">
    <w:abstractNumId w:val="7"/>
  </w:num>
  <w:num w:numId="6" w16cid:durableId="1238829886">
    <w:abstractNumId w:val="3"/>
  </w:num>
  <w:num w:numId="7" w16cid:durableId="1418138929">
    <w:abstractNumId w:val="2"/>
  </w:num>
  <w:num w:numId="8" w16cid:durableId="1021278997">
    <w:abstractNumId w:val="1"/>
  </w:num>
  <w:num w:numId="9" w16cid:durableId="4066092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533B5"/>
    <w:rsid w:val="00472E4D"/>
    <w:rsid w:val="00563F67"/>
    <w:rsid w:val="0087597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E99CB83"/>
  <w14:defaultImageDpi w14:val="300"/>
  <w15:docId w15:val="{4B75A9A9-B3EC-4E81-8AEA-923F359F6A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380" w:lineRule="exact"/>
    </w:pPr>
    <w:rPr>
      <w:rFonts w:ascii="Noto Serif CJK SC" w:eastAsia="Noto Serif CJK SC" w:hAnsi="Noto Serif CJK SC"/>
      <w:color w:val="000000"/>
      <w:sz w:val="21"/>
    </w:rPr>
  </w:style>
  <w:style w:type="paragraph" w:styleId="1">
    <w:name w:val="heading 1"/>
    <w:basedOn w:val="a1"/>
    <w:next w:val="a1"/>
    <w:link w:val="10"/>
    <w:uiPriority w:val="9"/>
    <w:qFormat/>
    <w:rsid w:val="00FC693F"/>
    <w:pPr>
      <w:keepNext/>
      <w:keepLines/>
      <w:spacing w:before="200"/>
      <w:outlineLvl w:val="0"/>
    </w:pPr>
    <w:rPr>
      <w:rFonts w:asciiTheme="majorHAnsi" w:eastAsiaTheme="majorEastAsia" w:hAnsiTheme="majorHAnsi" w:cstheme="majorBidi"/>
      <w:b/>
      <w:bCs/>
      <w:sz w:val="30"/>
      <w:szCs w:val="28"/>
    </w:rPr>
  </w:style>
  <w:style w:type="paragraph" w:styleId="21">
    <w:name w:val="heading 2"/>
    <w:basedOn w:val="a1"/>
    <w:next w:val="a1"/>
    <w:link w:val="22"/>
    <w:uiPriority w:val="9"/>
    <w:unhideWhenUsed/>
    <w:qFormat/>
    <w:rsid w:val="00FC693F"/>
    <w:pPr>
      <w:keepNext/>
      <w:keepLines/>
      <w:spacing w:before="200"/>
      <w:outlineLvl w:val="1"/>
    </w:pPr>
    <w:rPr>
      <w:rFonts w:asciiTheme="majorHAnsi" w:eastAsiaTheme="majorEastAsia" w:hAnsiTheme="majorHAnsi" w:cstheme="majorBidi"/>
      <w:b/>
      <w:bCs/>
      <w:sz w:val="24"/>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spacing w:before="200" w:line="240" w:lineRule="auto"/>
      <w:contextualSpacing/>
    </w:pPr>
    <w:rPr>
      <w:rFonts w:asciiTheme="majorHAnsi" w:eastAsiaTheme="majorEastAsia" w:hAnsiTheme="majorHAnsi" w:cstheme="majorBidi"/>
      <w:b/>
      <w:spacing w:val="5"/>
      <w:kern w:val="28"/>
      <w:sz w:val="4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eb.sndkjj.com:8083/LJRC/" TargetMode="External"/><Relationship Id="rId13" Type="http://schemas.openxmlformats.org/officeDocument/2006/relationships/hyperlink" Target="https://mp.weixin.qq.com/s/Am9YI4M27f-8vsZ40dvEiw" TargetMode="External"/><Relationship Id="rId18" Type="http://schemas.openxmlformats.org/officeDocument/2006/relationships/hyperlink" Target="https://www.suzhou.gov.cn/szsrmzf/ndgmjjhshfztjsjfb/202607/d5d9e36c1e7940349b122adbb3923971.shtml" TargetMode="Externa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hyperlink" Target="https://www.csibi.cn/cms/cms/front/newsCenter/toNewsList.action" TargetMode="External"/><Relationship Id="rId17" Type="http://schemas.openxmlformats.org/officeDocument/2006/relationships/hyperlink" Target="https://mp.weixin.qq.com/s/IgJVVIs8KwXDH-ONCXITsQ" TargetMode="External"/><Relationship Id="rId2" Type="http://schemas.openxmlformats.org/officeDocument/2006/relationships/numbering" Target="numbering.xml"/><Relationship Id="rId16" Type="http://schemas.openxmlformats.org/officeDocument/2006/relationships/hyperlink" Target="https://www.csibi.cn/cms/cms/front/newsCenter/toNewsList.action" TargetMode="External"/><Relationship Id="rId20" Type="http://schemas.openxmlformats.org/officeDocument/2006/relationships/hyperlink" Target="https://www.suzhou.gov.cn/szsrmzf/szyw/202503/a94a8686f69c4d4fa0a910144ea24925.s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sohu.com/a/1040285628_121106832"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cadz.org.cn/index.php/News/info/id/75856.html" TargetMode="External"/><Relationship Id="rId23" Type="http://schemas.openxmlformats.org/officeDocument/2006/relationships/fontTable" Target="fontTable.xml"/><Relationship Id="rId10" Type="http://schemas.openxmlformats.org/officeDocument/2006/relationships/hyperlink" Target="https://sst.suzhou.gov.cn/ndaservplat/Apps/sme/index.php?s=/Notice/noticeDetail/id/1204/query_value1/zone/orderway/hot/i/3/recordfrom/noticecenter" TargetMode="External"/><Relationship Id="rId19" Type="http://schemas.openxmlformats.org/officeDocument/2006/relationships/hyperlink" Target="https://hrss.suzhou.gov.cn/jsszhrss/qxdt/202411/f5b70dfe454e41c59b02240c705a45e1.shtml" TargetMode="External"/><Relationship Id="rId4" Type="http://schemas.openxmlformats.org/officeDocument/2006/relationships/settings" Target="settings.xml"/><Relationship Id="rId9" Type="http://schemas.openxmlformats.org/officeDocument/2006/relationships/hyperlink" Target="https://sst.suzhou.gov.cn/ndaservplat/Apps/psp/index.php?s=/Home/PolicySearch/policydetail/id/112709/query_value1//orderway//i/3" TargetMode="External"/><Relationship Id="rId14" Type="http://schemas.openxmlformats.org/officeDocument/2006/relationships/hyperlink" Target="https://www.suzhou.gov.cn/szsrmzf/ndgmjjhshfztjsjfb/202508/b6f8454df56d4dea991bb11504d514ec.shtml" TargetMode="External"/><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4806</Words>
  <Characters>5144</Characters>
  <Application>Microsoft Office Word</Application>
  <DocSecurity>0</DocSecurity>
  <Lines>270</Lines>
  <Paragraphs>310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9640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苏州高新区科技创新创业领军人才计划专题介绍</dc:title>
  <dc:subject>2026现行政策、经费兑现、申报流程及公开数据</dc:subject>
  <dc:creator>python-docx</dc:creator>
  <cp:keywords/>
  <dc:description>generated by python-docx</dc:description>
  <cp:lastModifiedBy>1181193159@qq.com</cp:lastModifiedBy>
  <cp:revision>2</cp:revision>
  <dcterms:created xsi:type="dcterms:W3CDTF">2026-10-09T05:51:00Z</dcterms:created>
  <dcterms:modified xsi:type="dcterms:W3CDTF">2026-10-09T05:51:00Z</dcterms:modified>
  <cp:category/>
</cp:coreProperties>
</file>