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0060" w14:textId="77777777" w:rsidR="00ED429E" w:rsidRDefault="00000000">
      <w:pPr>
        <w:pStyle w:val="aa"/>
        <w:rPr>
          <w:lang w:eastAsia="zh-CN"/>
        </w:rPr>
      </w:pPr>
      <w:r>
        <w:rPr>
          <w:lang w:eastAsia="zh-CN"/>
        </w:rPr>
        <w:t>相城区科技领军人才计划</w:t>
      </w:r>
      <w:r>
        <w:rPr>
          <w:lang w:eastAsia="zh-CN"/>
        </w:rPr>
        <w:br/>
      </w:r>
      <w:r>
        <w:rPr>
          <w:lang w:eastAsia="zh-CN"/>
        </w:rPr>
        <w:t>五个模块专题介绍</w:t>
      </w:r>
    </w:p>
    <w:p w14:paraId="08CB4436" w14:textId="77777777" w:rsidR="00ED429E" w:rsidRDefault="00000000">
      <w:pPr>
        <w:spacing w:line="300" w:lineRule="exact"/>
        <w:rPr>
          <w:lang w:eastAsia="zh-CN"/>
        </w:rPr>
      </w:pPr>
      <w:r>
        <w:rPr>
          <w:sz w:val="18"/>
          <w:lang w:eastAsia="zh-CN"/>
        </w:rPr>
        <w:t>政策与兑现口径核查至2026年10月9日  |  近三年数据按2023至2025项目年度整理</w:t>
      </w:r>
    </w:p>
    <w:p w14:paraId="79047D37" w14:textId="77777777" w:rsidR="00ED429E" w:rsidRDefault="00000000">
      <w:pPr>
        <w:ind w:firstLine="420"/>
        <w:rPr>
          <w:lang w:eastAsia="zh-CN"/>
        </w:rPr>
      </w:pPr>
      <w:r>
        <w:rPr>
          <w:lang w:eastAsia="zh-CN"/>
        </w:rPr>
        <w:t>本专题介绍政策对象与扶持标准、资金兑现、申报流程、近三年公开数据，以及创新创业服务和生活礼遇。2026年兑现部分依据可检索到的有效期内细则及房票修订规则整理；尚未取得的批次通知、项目合同和年度统计，不以推算代替。正文编号对应文末出处。</w:t>
      </w:r>
    </w:p>
    <w:p w14:paraId="3C44B0A0" w14:textId="77777777" w:rsidR="00ED429E" w:rsidRDefault="00000000">
      <w:pPr>
        <w:pStyle w:val="1"/>
        <w:rPr>
          <w:lang w:eastAsia="zh-CN"/>
        </w:rPr>
      </w:pPr>
      <w:r>
        <w:rPr>
          <w:lang w:eastAsia="zh-CN"/>
        </w:rPr>
        <w:t>一</w:t>
      </w:r>
      <w:r>
        <w:rPr>
          <w:lang w:eastAsia="zh-CN"/>
        </w:rPr>
        <w:t xml:space="preserve"> </w:t>
      </w:r>
      <w:r>
        <w:rPr>
          <w:lang w:eastAsia="zh-CN"/>
        </w:rPr>
        <w:t>政策总览</w:t>
      </w:r>
    </w:p>
    <w:p w14:paraId="3238B787" w14:textId="77777777" w:rsidR="00ED429E" w:rsidRDefault="00000000">
      <w:pPr>
        <w:pStyle w:val="21"/>
        <w:rPr>
          <w:lang w:eastAsia="zh-CN"/>
        </w:rPr>
      </w:pPr>
      <w:r>
        <w:rPr>
          <w:lang w:eastAsia="zh-CN"/>
        </w:rPr>
        <w:t>政策依据与实施部门</w:t>
      </w:r>
    </w:p>
    <w:p w14:paraId="44E581DF" w14:textId="77777777" w:rsidR="00ED429E" w:rsidRDefault="00000000">
      <w:pPr>
        <w:ind w:firstLine="420"/>
        <w:rPr>
          <w:lang w:eastAsia="zh-CN"/>
        </w:rPr>
      </w:pPr>
      <w:r>
        <w:rPr>
          <w:lang w:eastAsia="zh-CN"/>
        </w:rPr>
        <w:t>主要依据为2024年7月8日印发的《相城区科技领军人才计划实施细则》（相委人才办〔2024〕5号），规定自发布日起施行、有效期3年，并废止相委办〔2021〕48号。2026年1月公布的2025年度立项通知仍引用该细则；本次未检索到替代该细则的新文件，但未取得2026具体申报批次完整通知。[1：第30条；6]</w:t>
      </w:r>
    </w:p>
    <w:p w14:paraId="33B41AF5" w14:textId="77777777" w:rsidR="00ED429E" w:rsidRDefault="00000000">
      <w:pPr>
        <w:ind w:firstLine="420"/>
        <w:rPr>
          <w:lang w:eastAsia="zh-CN"/>
        </w:rPr>
      </w:pPr>
      <w:r>
        <w:rPr>
          <w:lang w:eastAsia="zh-CN"/>
        </w:rPr>
        <w:t>区委人才办会同区科技局组织实施，实行区镇联动、属地管理。区科技局负责申报、评审、立项及综合管理，单位注册地人才办、科技部门负责审核推荐、日常服务和管理。[1：第3条]</w:t>
      </w:r>
    </w:p>
    <w:p w14:paraId="1F7B05C4" w14:textId="77777777" w:rsidR="00ED429E" w:rsidRDefault="00000000">
      <w:pPr>
        <w:ind w:firstLine="420"/>
      </w:pPr>
      <w:r>
        <w:rPr>
          <w:lang w:eastAsia="zh-CN"/>
        </w:rPr>
        <w:t>重点面向先进材料、高端装备、智能建造、新能源、新一代电子信息、智能车联网（汽车电子及零部件）、科技金融、大数据、算力经济、在线新经济等领域，设置重点双创团队、创业领军、创新领军、青年领军四类。</w:t>
      </w:r>
      <w:r>
        <w:t>[1：第2、4条]</w:t>
      </w:r>
    </w:p>
    <w:p w14:paraId="4D990519" w14:textId="77777777" w:rsidR="00ED429E" w:rsidRDefault="00000000">
      <w:pPr>
        <w:pStyle w:val="21"/>
      </w:pPr>
      <w:r>
        <w:t>资助与安家补贴一览</w:t>
      </w:r>
    </w:p>
    <w:tbl>
      <w:tblPr>
        <w:tblW w:w="0" w:type="auto"/>
        <w:jc w:val="center"/>
        <w:tblLayout w:type="fixed"/>
        <w:tblLook w:val="04A0" w:firstRow="1" w:lastRow="0" w:firstColumn="1" w:lastColumn="0" w:noHBand="0" w:noVBand="1"/>
      </w:tblPr>
      <w:tblGrid>
        <w:gridCol w:w="2016"/>
        <w:gridCol w:w="3816"/>
        <w:gridCol w:w="4104"/>
      </w:tblGrid>
      <w:tr w:rsidR="00ED429E" w14:paraId="26B87F52" w14:textId="77777777">
        <w:trPr>
          <w:cantSplit/>
          <w:tblHeader/>
          <w:jc w:val="center"/>
        </w:trPr>
        <w:tc>
          <w:tcPr>
            <w:tcW w:w="201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2656235" w14:textId="77777777" w:rsidR="00ED429E" w:rsidRDefault="00000000">
            <w:pPr>
              <w:spacing w:after="40" w:line="320" w:lineRule="exact"/>
            </w:pPr>
            <w:r>
              <w:rPr>
                <w:b/>
                <w:sz w:val="19"/>
              </w:rPr>
              <w:t>类别</w:t>
            </w:r>
          </w:p>
        </w:tc>
        <w:tc>
          <w:tcPr>
            <w:tcW w:w="381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67541BB" w14:textId="77777777" w:rsidR="00ED429E" w:rsidRDefault="00000000">
            <w:pPr>
              <w:spacing w:after="40" w:line="320" w:lineRule="exact"/>
            </w:pPr>
            <w:r>
              <w:rPr>
                <w:b/>
                <w:sz w:val="19"/>
              </w:rPr>
              <w:t>项目资助 万元</w:t>
            </w:r>
          </w:p>
        </w:tc>
        <w:tc>
          <w:tcPr>
            <w:tcW w:w="410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5B67586F" w14:textId="77777777" w:rsidR="00ED429E" w:rsidRDefault="00000000">
            <w:pPr>
              <w:spacing w:after="40" w:line="320" w:lineRule="exact"/>
            </w:pPr>
            <w:r>
              <w:rPr>
                <w:b/>
                <w:sz w:val="19"/>
              </w:rPr>
              <w:t>安家补贴上限 万元</w:t>
            </w:r>
          </w:p>
        </w:tc>
      </w:tr>
      <w:tr w:rsidR="00ED429E" w14:paraId="0774ABF9"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EF931A7" w14:textId="77777777" w:rsidR="00ED429E" w:rsidRDefault="00000000">
            <w:pPr>
              <w:spacing w:after="40" w:line="320" w:lineRule="exact"/>
            </w:pPr>
            <w:r>
              <w:rPr>
                <w:sz w:val="19"/>
              </w:rPr>
              <w:t>重点双创团队</w:t>
            </w:r>
          </w:p>
        </w:tc>
        <w:tc>
          <w:tcPr>
            <w:tcW w:w="38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8F28460" w14:textId="77777777" w:rsidR="00ED429E" w:rsidRDefault="00000000">
            <w:pPr>
              <w:spacing w:after="40" w:line="320" w:lineRule="exact"/>
            </w:pPr>
            <w:r>
              <w:rPr>
                <w:sz w:val="19"/>
              </w:rPr>
              <w:t>400 / 600 / 800</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ACD0CE6" w14:textId="77777777" w:rsidR="00ED429E" w:rsidRDefault="00000000">
            <w:pPr>
              <w:spacing w:after="40" w:line="320" w:lineRule="exact"/>
              <w:rPr>
                <w:lang w:eastAsia="zh-CN"/>
              </w:rPr>
            </w:pPr>
            <w:r>
              <w:rPr>
                <w:sz w:val="19"/>
                <w:lang w:eastAsia="zh-CN"/>
              </w:rPr>
              <w:t>领军人才150；其他前2名核心成员各100</w:t>
            </w:r>
          </w:p>
        </w:tc>
      </w:tr>
      <w:tr w:rsidR="00ED429E" w14:paraId="01898539"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1F62FD3" w14:textId="77777777" w:rsidR="00ED429E" w:rsidRDefault="00000000">
            <w:pPr>
              <w:spacing w:after="40" w:line="320" w:lineRule="exact"/>
            </w:pPr>
            <w:r>
              <w:rPr>
                <w:sz w:val="19"/>
              </w:rPr>
              <w:t>创业领军人才</w:t>
            </w:r>
          </w:p>
        </w:tc>
        <w:tc>
          <w:tcPr>
            <w:tcW w:w="38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C956640" w14:textId="77777777" w:rsidR="00ED429E" w:rsidRDefault="00000000">
            <w:pPr>
              <w:spacing w:after="40" w:line="320" w:lineRule="exact"/>
            </w:pPr>
            <w:r>
              <w:rPr>
                <w:sz w:val="19"/>
              </w:rPr>
              <w:t>50 / 100；特别优秀最高上浮200%</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A8092B9" w14:textId="77777777" w:rsidR="00ED429E" w:rsidRDefault="00000000">
            <w:pPr>
              <w:spacing w:after="40" w:line="320" w:lineRule="exact"/>
            </w:pPr>
            <w:r>
              <w:rPr>
                <w:sz w:val="19"/>
              </w:rPr>
              <w:t>100</w:t>
            </w:r>
          </w:p>
        </w:tc>
      </w:tr>
      <w:tr w:rsidR="00ED429E" w14:paraId="4D4B0E4D"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C89029" w14:textId="77777777" w:rsidR="00ED429E" w:rsidRDefault="00000000">
            <w:pPr>
              <w:spacing w:after="40" w:line="320" w:lineRule="exact"/>
            </w:pPr>
            <w:r>
              <w:rPr>
                <w:sz w:val="19"/>
              </w:rPr>
              <w:t>创新领军人才</w:t>
            </w:r>
          </w:p>
        </w:tc>
        <w:tc>
          <w:tcPr>
            <w:tcW w:w="38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04F2E12" w14:textId="77777777" w:rsidR="00ED429E" w:rsidRDefault="00000000">
            <w:pPr>
              <w:spacing w:after="40" w:line="320" w:lineRule="exact"/>
            </w:pPr>
            <w:r>
              <w:rPr>
                <w:sz w:val="19"/>
              </w:rPr>
              <w:t>50 / 80 / 100</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8A717DB" w14:textId="77777777" w:rsidR="00ED429E" w:rsidRDefault="00000000">
            <w:pPr>
              <w:spacing w:after="40" w:line="320" w:lineRule="exact"/>
            </w:pPr>
            <w:r>
              <w:rPr>
                <w:sz w:val="19"/>
              </w:rPr>
              <w:t>100</w:t>
            </w:r>
          </w:p>
        </w:tc>
      </w:tr>
      <w:tr w:rsidR="00ED429E" w14:paraId="76D67B80" w14:textId="77777777">
        <w:trPr>
          <w:cantSplit/>
          <w:jc w:val="center"/>
        </w:trPr>
        <w:tc>
          <w:tcPr>
            <w:tcW w:w="20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3708B1F" w14:textId="77777777" w:rsidR="00ED429E" w:rsidRDefault="00000000">
            <w:pPr>
              <w:spacing w:after="40" w:line="320" w:lineRule="exact"/>
            </w:pPr>
            <w:r>
              <w:rPr>
                <w:sz w:val="19"/>
              </w:rPr>
              <w:t>青年领军人才</w:t>
            </w:r>
          </w:p>
        </w:tc>
        <w:tc>
          <w:tcPr>
            <w:tcW w:w="381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F95F45D" w14:textId="77777777" w:rsidR="00ED429E" w:rsidRDefault="00000000">
            <w:pPr>
              <w:spacing w:after="40" w:line="320" w:lineRule="exact"/>
            </w:pPr>
            <w:r>
              <w:rPr>
                <w:sz w:val="19"/>
              </w:rPr>
              <w:t>50 / 80 / 100</w:t>
            </w:r>
          </w:p>
        </w:tc>
        <w:tc>
          <w:tcPr>
            <w:tcW w:w="410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6CC4DEE" w14:textId="77777777" w:rsidR="00ED429E" w:rsidRDefault="00000000">
            <w:pPr>
              <w:spacing w:after="40" w:line="320" w:lineRule="exact"/>
            </w:pPr>
            <w:r>
              <w:rPr>
                <w:sz w:val="19"/>
              </w:rPr>
              <w:t>50</w:t>
            </w:r>
          </w:p>
        </w:tc>
      </w:tr>
    </w:tbl>
    <w:p w14:paraId="1D4CC7C0" w14:textId="77777777" w:rsidR="00ED429E" w:rsidRDefault="00ED429E">
      <w:pPr>
        <w:spacing w:after="0"/>
      </w:pPr>
    </w:p>
    <w:p w14:paraId="2597DA1B" w14:textId="77777777" w:rsidR="00ED429E" w:rsidRDefault="00000000">
      <w:pPr>
        <w:spacing w:line="300" w:lineRule="exact"/>
        <w:rPr>
          <w:lang w:eastAsia="zh-CN"/>
        </w:rPr>
      </w:pPr>
      <w:r>
        <w:rPr>
          <w:sz w:val="18"/>
          <w:lang w:eastAsia="zh-CN"/>
        </w:rPr>
        <w:t>出处：[1]第16—19条。资助按评审、投入及项目进展分档；“最高”不代表普遍实得。创业项目验收后，符合条件的重点产业项目可另获最高200万元滚动支持。综合意见将区级个人项目总体概括为50—300万元，不应将300万元写成普通固定档次。[1：第17条；9：一第2项]</w:t>
      </w:r>
    </w:p>
    <w:p w14:paraId="4D9710FA" w14:textId="77777777" w:rsidR="00ED429E" w:rsidRDefault="00000000">
      <w:pPr>
        <w:rPr>
          <w:lang w:eastAsia="zh-CN"/>
        </w:rPr>
      </w:pPr>
      <w:r>
        <w:rPr>
          <w:lang w:eastAsia="zh-CN"/>
        </w:rPr>
        <w:br w:type="page"/>
      </w:r>
    </w:p>
    <w:p w14:paraId="3773387D" w14:textId="77777777" w:rsidR="00ED429E" w:rsidRDefault="00000000">
      <w:pPr>
        <w:pStyle w:val="1"/>
        <w:rPr>
          <w:lang w:eastAsia="zh-CN"/>
        </w:rPr>
      </w:pPr>
      <w:r>
        <w:rPr>
          <w:lang w:eastAsia="zh-CN"/>
        </w:rPr>
        <w:lastRenderedPageBreak/>
        <w:t>政策总览</w:t>
      </w:r>
      <w:r>
        <w:rPr>
          <w:lang w:eastAsia="zh-CN"/>
        </w:rPr>
        <w:t xml:space="preserve"> </w:t>
      </w:r>
      <w:r>
        <w:rPr>
          <w:lang w:eastAsia="zh-CN"/>
        </w:rPr>
        <w:t>申报对象与核心条件</w:t>
      </w:r>
    </w:p>
    <w:p w14:paraId="5A4ADBF1" w14:textId="77777777" w:rsidR="00ED429E" w:rsidRDefault="00000000">
      <w:pPr>
        <w:pStyle w:val="21"/>
        <w:rPr>
          <w:lang w:eastAsia="zh-CN"/>
        </w:rPr>
      </w:pPr>
      <w:r>
        <w:rPr>
          <w:lang w:eastAsia="zh-CN"/>
        </w:rPr>
        <w:t>创业领军人才</w:t>
      </w:r>
    </w:p>
    <w:p w14:paraId="04E47FCD" w14:textId="77777777" w:rsidR="00ED429E" w:rsidRDefault="00000000">
      <w:pPr>
        <w:ind w:firstLine="420"/>
        <w:rPr>
          <w:lang w:eastAsia="zh-CN"/>
        </w:rPr>
      </w:pPr>
      <w:r>
        <w:rPr>
          <w:lang w:eastAsia="zh-CN"/>
        </w:rPr>
        <w:t>硕士研究生及以上学历学位，具有丰富研发、管理或自主创业经历，项目拥有核心技术和相关自主知识产权。人才近年到相城创业，为企业主要负责人及主要股东，主要精力在相城；企业团队完整、经营模式合理、目标明确。[1：第6条]</w:t>
      </w:r>
    </w:p>
    <w:p w14:paraId="4D078761" w14:textId="77777777" w:rsidR="00ED429E" w:rsidRDefault="00000000">
      <w:pPr>
        <w:ind w:firstLine="420"/>
        <w:rPr>
          <w:lang w:eastAsia="zh-CN"/>
        </w:rPr>
      </w:pPr>
      <w:r>
        <w:rPr>
          <w:lang w:eastAsia="zh-CN"/>
        </w:rPr>
        <w:t>人才在企业实收资本中的现金出资不少于100万元，并满足持股不低于30%，或为自然人第一大股东且持股不低于20%。实收现金出资不能用认缴注册资本直接替代。“近年”的具体起算时间按当批通知核对。[1：第6条，后两句为条文阅读提示]</w:t>
      </w:r>
    </w:p>
    <w:p w14:paraId="34E17F03" w14:textId="77777777" w:rsidR="00ED429E" w:rsidRDefault="00000000">
      <w:pPr>
        <w:pStyle w:val="21"/>
        <w:rPr>
          <w:lang w:eastAsia="zh-CN"/>
        </w:rPr>
      </w:pPr>
      <w:r>
        <w:rPr>
          <w:lang w:eastAsia="zh-CN"/>
        </w:rPr>
        <w:t>创新领军人才</w:t>
      </w:r>
    </w:p>
    <w:p w14:paraId="49D269B6" w14:textId="77777777" w:rsidR="00ED429E" w:rsidRDefault="00000000">
      <w:pPr>
        <w:ind w:firstLine="420"/>
        <w:rPr>
          <w:lang w:eastAsia="zh-CN"/>
        </w:rPr>
      </w:pPr>
      <w:r>
        <w:rPr>
          <w:lang w:eastAsia="zh-CN"/>
        </w:rPr>
        <w:t>博士研究生学历学位，有国内外知名企业、高校、科研院所核心岗位研发或管理经历，近年全职到相城企业领衔创新、稳定工作3年以上。税前年薪不低于上年度苏州市城镇非私营单位在岗职工年平均工资的2倍；拥有产权明晰的核心技术，引进单位有较好创新基础并提供工作生活保障。[1：第7条]</w:t>
      </w:r>
    </w:p>
    <w:p w14:paraId="282E39DE" w14:textId="77777777" w:rsidR="00ED429E" w:rsidRDefault="00000000">
      <w:pPr>
        <w:pStyle w:val="21"/>
        <w:rPr>
          <w:lang w:eastAsia="zh-CN"/>
        </w:rPr>
      </w:pPr>
      <w:r>
        <w:rPr>
          <w:lang w:eastAsia="zh-CN"/>
        </w:rPr>
        <w:t>重点双创团队</w:t>
      </w:r>
    </w:p>
    <w:p w14:paraId="106ECFD2" w14:textId="77777777" w:rsidR="00ED429E" w:rsidRDefault="00000000">
      <w:pPr>
        <w:ind w:firstLine="420"/>
        <w:rPr>
          <w:lang w:eastAsia="zh-CN"/>
        </w:rPr>
      </w:pPr>
      <w:r>
        <w:rPr>
          <w:lang w:eastAsia="zh-CN"/>
        </w:rPr>
        <w:t>团队由1名领军人才、2名以上核心成员组成，能稳定合作3年以上；领军人才一般为地市级及以上领军人才，成员一般具有博士研究生学历学位。项目具有自主知识产权，3年总投资不少于3000万元，并能在未来5年内转化和产业化。[1：第5条]</w:t>
      </w:r>
    </w:p>
    <w:p w14:paraId="06275A6C" w14:textId="77777777" w:rsidR="00ED429E" w:rsidRDefault="00000000">
      <w:pPr>
        <w:ind w:firstLine="420"/>
        <w:rPr>
          <w:lang w:eastAsia="zh-CN"/>
        </w:rPr>
      </w:pPr>
      <w:r>
        <w:rPr>
          <w:lang w:eastAsia="zh-CN"/>
        </w:rPr>
        <w:t>创业团队领军人才现金出资不少于100万元，股权条件同创业领军；创新团队近年全职到企业领衔创新，成员税前年薪不低于上述统计口径年平均工资的2倍。不能将往年批次的固定薪酬数字移用为2026统一条件。[1：第5条]</w:t>
      </w:r>
    </w:p>
    <w:p w14:paraId="2EC49E61" w14:textId="77777777" w:rsidR="00ED429E" w:rsidRDefault="00000000">
      <w:pPr>
        <w:pStyle w:val="21"/>
        <w:rPr>
          <w:lang w:eastAsia="zh-CN"/>
        </w:rPr>
      </w:pPr>
      <w:r>
        <w:rPr>
          <w:lang w:eastAsia="zh-CN"/>
        </w:rPr>
        <w:t>青年领军人才</w:t>
      </w:r>
    </w:p>
    <w:p w14:paraId="47FCAB1B" w14:textId="77777777" w:rsidR="00ED429E" w:rsidRDefault="00000000">
      <w:pPr>
        <w:ind w:firstLine="420"/>
        <w:rPr>
          <w:lang w:eastAsia="zh-CN"/>
        </w:rPr>
      </w:pPr>
      <w:r>
        <w:rPr>
          <w:lang w:eastAsia="zh-CN"/>
        </w:rPr>
        <w:t>青年创业类：硕士研究生及以上学历学位，年龄不超过35周岁，有相关知识产权或关键技术，为企业主要负责人、主要精力在相城；现金实收出资不少于50万元，股权条件同创业领军。青年创新类：一般具有博士研究生学历学位，原则上不超过35周岁，有相关知名机构研发、管理经历和突出业绩，全职服务相城企业3年以上。[1：第8条]</w:t>
      </w:r>
    </w:p>
    <w:p w14:paraId="433D09AB" w14:textId="77777777" w:rsidR="00ED429E" w:rsidRDefault="00000000">
      <w:pPr>
        <w:spacing w:line="300" w:lineRule="exact"/>
        <w:rPr>
          <w:lang w:eastAsia="zh-CN"/>
        </w:rPr>
      </w:pPr>
      <w:r>
        <w:rPr>
          <w:sz w:val="18"/>
          <w:lang w:eastAsia="zh-CN"/>
        </w:rPr>
        <w:t>特别优秀人才（团队）可适当放宽学历、经历等条件，但须按程序评估，不能自行认定豁免。青年类年龄计算时点和具体批次受理类别，以申报通知为准。[1：第10、14条]</w:t>
      </w:r>
    </w:p>
    <w:p w14:paraId="17A8BD51" w14:textId="77777777" w:rsidR="00ED429E" w:rsidRDefault="00000000">
      <w:pPr>
        <w:rPr>
          <w:lang w:eastAsia="zh-CN"/>
        </w:rPr>
      </w:pPr>
      <w:r>
        <w:rPr>
          <w:lang w:eastAsia="zh-CN"/>
        </w:rPr>
        <w:br w:type="page"/>
      </w:r>
    </w:p>
    <w:p w14:paraId="3F7377E2" w14:textId="77777777" w:rsidR="00ED429E" w:rsidRDefault="00000000">
      <w:pPr>
        <w:pStyle w:val="1"/>
        <w:rPr>
          <w:lang w:eastAsia="zh-CN"/>
        </w:rPr>
      </w:pPr>
      <w:r>
        <w:rPr>
          <w:lang w:eastAsia="zh-CN"/>
        </w:rPr>
        <w:lastRenderedPageBreak/>
        <w:t>二</w:t>
      </w:r>
      <w:r>
        <w:rPr>
          <w:lang w:eastAsia="zh-CN"/>
        </w:rPr>
        <w:t xml:space="preserve"> </w:t>
      </w:r>
      <w:r>
        <w:rPr>
          <w:lang w:eastAsia="zh-CN"/>
        </w:rPr>
        <w:t>经费与购房补贴拨付比例及发放周期</w:t>
      </w:r>
    </w:p>
    <w:p w14:paraId="4BCB006D" w14:textId="77777777" w:rsidR="00ED429E" w:rsidRDefault="00000000">
      <w:pPr>
        <w:spacing w:line="300" w:lineRule="exact"/>
      </w:pPr>
      <w:r>
        <w:rPr>
          <w:sz w:val="18"/>
          <w:lang w:eastAsia="zh-CN"/>
        </w:rPr>
        <w:t>2026现行标准核查说明：下表列示本次可检索文件的明确规则。项目经费没有公开统一的首期尾款比例；房票须同时结合2025修订细则。未公开固定到账日期的项目，不写为固定月份发放。</w:t>
      </w:r>
      <w:r>
        <w:rPr>
          <w:sz w:val="18"/>
        </w:rPr>
        <w:t>[1；3；4]</w:t>
      </w:r>
    </w:p>
    <w:p w14:paraId="45DC41F2" w14:textId="77777777" w:rsidR="00ED429E" w:rsidRDefault="00000000">
      <w:pPr>
        <w:pStyle w:val="21"/>
      </w:pPr>
      <w:r>
        <w:t>资金拨付与发放节点</w:t>
      </w:r>
    </w:p>
    <w:tbl>
      <w:tblPr>
        <w:tblW w:w="0" w:type="auto"/>
        <w:jc w:val="center"/>
        <w:tblLayout w:type="fixed"/>
        <w:tblLook w:val="04A0" w:firstRow="1" w:lastRow="0" w:firstColumn="1" w:lastColumn="0" w:noHBand="0" w:noVBand="1"/>
      </w:tblPr>
      <w:tblGrid>
        <w:gridCol w:w="1728"/>
        <w:gridCol w:w="3672"/>
        <w:gridCol w:w="4536"/>
      </w:tblGrid>
      <w:tr w:rsidR="00ED429E" w14:paraId="4B5CE547" w14:textId="77777777">
        <w:trPr>
          <w:cantSplit/>
          <w:tblHeade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2DDAAD6B" w14:textId="77777777" w:rsidR="00ED429E" w:rsidRDefault="00000000">
            <w:pPr>
              <w:spacing w:after="40" w:line="320" w:lineRule="exact"/>
            </w:pPr>
            <w:r>
              <w:rPr>
                <w:b/>
                <w:sz w:val="19"/>
              </w:rPr>
              <w:t>资金类别</w:t>
            </w:r>
          </w:p>
        </w:tc>
        <w:tc>
          <w:tcPr>
            <w:tcW w:w="367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393BA6CE" w14:textId="77777777" w:rsidR="00ED429E" w:rsidRDefault="00000000">
            <w:pPr>
              <w:spacing w:after="40" w:line="320" w:lineRule="exact"/>
            </w:pPr>
            <w:r>
              <w:rPr>
                <w:b/>
                <w:sz w:val="19"/>
              </w:rPr>
              <w:t>拨付比例或方式</w:t>
            </w:r>
          </w:p>
        </w:tc>
        <w:tc>
          <w:tcPr>
            <w:tcW w:w="453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07B0ADF" w14:textId="77777777" w:rsidR="00ED429E" w:rsidRDefault="00000000">
            <w:pPr>
              <w:spacing w:after="40" w:line="320" w:lineRule="exact"/>
            </w:pPr>
            <w:r>
              <w:rPr>
                <w:b/>
                <w:sz w:val="19"/>
              </w:rPr>
              <w:t>发放周期及触发条件</w:t>
            </w:r>
          </w:p>
        </w:tc>
      </w:tr>
      <w:tr w:rsidR="00ED429E" w14:paraId="351CD1ED"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5D4AD95" w14:textId="77777777" w:rsidR="00ED429E" w:rsidRDefault="00000000">
            <w:pPr>
              <w:spacing w:after="40" w:line="320" w:lineRule="exact"/>
            </w:pPr>
            <w:r>
              <w:rPr>
                <w:sz w:val="19"/>
              </w:rPr>
              <w:t>项目资助</w:t>
            </w:r>
          </w:p>
        </w:tc>
        <w:tc>
          <w:tcPr>
            <w:tcW w:w="367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B141056" w14:textId="77777777" w:rsidR="00ED429E" w:rsidRDefault="00000000">
            <w:pPr>
              <w:spacing w:after="40" w:line="320" w:lineRule="exact"/>
              <w:rPr>
                <w:lang w:eastAsia="zh-CN"/>
              </w:rPr>
            </w:pPr>
            <w:r>
              <w:rPr>
                <w:sz w:val="19"/>
                <w:lang w:eastAsia="zh-CN"/>
              </w:rPr>
              <w:t>分年度；未统一规定首期和尾款比例</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BC3799A" w14:textId="77777777" w:rsidR="00ED429E" w:rsidRDefault="00000000">
            <w:pPr>
              <w:spacing w:after="40" w:line="320" w:lineRule="exact"/>
              <w:rPr>
                <w:lang w:eastAsia="zh-CN"/>
              </w:rPr>
            </w:pPr>
            <w:r>
              <w:rPr>
                <w:sz w:val="19"/>
                <w:lang w:eastAsia="zh-CN"/>
              </w:rPr>
              <w:t>按实施情况拨付；立项1年后中期检查，期满验收通过后下达剩余资助。</w:t>
            </w:r>
          </w:p>
        </w:tc>
      </w:tr>
      <w:tr w:rsidR="00ED429E" w14:paraId="5E6B09C5"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DAE47CB" w14:textId="77777777" w:rsidR="00ED429E" w:rsidRDefault="00000000">
            <w:pPr>
              <w:spacing w:after="40" w:line="320" w:lineRule="exact"/>
            </w:pPr>
            <w:r>
              <w:rPr>
                <w:sz w:val="19"/>
              </w:rPr>
              <w:t>安家补贴 首笔</w:t>
            </w:r>
          </w:p>
        </w:tc>
        <w:tc>
          <w:tcPr>
            <w:tcW w:w="367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204F04B" w14:textId="77777777" w:rsidR="00ED429E" w:rsidRDefault="00000000">
            <w:pPr>
              <w:spacing w:after="40" w:line="320" w:lineRule="exact"/>
              <w:rPr>
                <w:lang w:eastAsia="zh-CN"/>
              </w:rPr>
            </w:pPr>
            <w:r>
              <w:rPr>
                <w:sz w:val="19"/>
                <w:lang w:eastAsia="zh-CN"/>
              </w:rPr>
              <w:t>细则为最高50%人才房票；或现金50%路径</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28333E7" w14:textId="77777777" w:rsidR="00ED429E" w:rsidRDefault="00000000">
            <w:pPr>
              <w:spacing w:after="40" w:line="320" w:lineRule="exact"/>
              <w:rPr>
                <w:lang w:eastAsia="zh-CN"/>
              </w:rPr>
            </w:pPr>
            <w:r>
              <w:rPr>
                <w:sz w:val="19"/>
                <w:lang w:eastAsia="zh-CN"/>
              </w:rPr>
              <w:t>房票立项后申请。未申请或未使用房票的，在相城购唯一自住用房，立项次年起申请且中期检查通过，发放50%。</w:t>
            </w:r>
          </w:p>
        </w:tc>
      </w:tr>
      <w:tr w:rsidR="00ED429E" w14:paraId="79CA0452"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B62B723" w14:textId="77777777" w:rsidR="00ED429E" w:rsidRDefault="00000000">
            <w:pPr>
              <w:spacing w:after="40" w:line="320" w:lineRule="exact"/>
            </w:pPr>
            <w:r>
              <w:rPr>
                <w:sz w:val="19"/>
              </w:rPr>
              <w:t>安家补贴 第二笔</w:t>
            </w:r>
          </w:p>
        </w:tc>
        <w:tc>
          <w:tcPr>
            <w:tcW w:w="367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5189B20" w14:textId="77777777" w:rsidR="00ED429E" w:rsidRDefault="00000000">
            <w:pPr>
              <w:spacing w:after="40" w:line="320" w:lineRule="exact"/>
            </w:pPr>
            <w:r>
              <w:rPr>
                <w:sz w:val="19"/>
              </w:rPr>
              <w:t>细则规定再发放50%</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C03D332" w14:textId="77777777" w:rsidR="00ED429E" w:rsidRDefault="00000000">
            <w:pPr>
              <w:spacing w:after="40" w:line="320" w:lineRule="exact"/>
              <w:rPr>
                <w:lang w:eastAsia="zh-CN"/>
              </w:rPr>
            </w:pPr>
            <w:r>
              <w:rPr>
                <w:sz w:val="19"/>
                <w:lang w:eastAsia="zh-CN"/>
              </w:rPr>
              <w:t>房屋交付、取得不动产权证、为相城区唯一住房，且项目验收通过；补贴不超过实际购房金额。</w:t>
            </w:r>
          </w:p>
        </w:tc>
      </w:tr>
      <w:tr w:rsidR="00ED429E" w14:paraId="11590A9B"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614B1DA" w14:textId="77777777" w:rsidR="00ED429E" w:rsidRDefault="00000000">
            <w:pPr>
              <w:spacing w:after="40" w:line="320" w:lineRule="exact"/>
            </w:pPr>
            <w:r>
              <w:rPr>
                <w:sz w:val="19"/>
              </w:rPr>
              <w:t>引才单位奖励</w:t>
            </w:r>
          </w:p>
        </w:tc>
        <w:tc>
          <w:tcPr>
            <w:tcW w:w="367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2F7DFF8" w14:textId="77777777" w:rsidR="00ED429E" w:rsidRDefault="00000000">
            <w:pPr>
              <w:spacing w:after="40" w:line="320" w:lineRule="exact"/>
            </w:pPr>
            <w:r>
              <w:rPr>
                <w:sz w:val="19"/>
              </w:rPr>
              <w:t>中期50%＋验收50%</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A581CE3" w14:textId="77777777" w:rsidR="00ED429E" w:rsidRDefault="00000000">
            <w:pPr>
              <w:spacing w:after="40" w:line="320" w:lineRule="exact"/>
              <w:rPr>
                <w:lang w:eastAsia="zh-CN"/>
              </w:rPr>
            </w:pPr>
            <w:r>
              <w:rPr>
                <w:sz w:val="19"/>
                <w:lang w:eastAsia="zh-CN"/>
              </w:rPr>
              <w:t>中期检查通过后首笔；项目验收通过后第二笔。</w:t>
            </w:r>
          </w:p>
        </w:tc>
      </w:tr>
      <w:tr w:rsidR="00ED429E" w14:paraId="786E77DA" w14:textId="77777777">
        <w:trPr>
          <w:cantSplit/>
          <w:jc w:val="center"/>
        </w:trPr>
        <w:tc>
          <w:tcPr>
            <w:tcW w:w="17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FF8A37E" w14:textId="77777777" w:rsidR="00ED429E" w:rsidRDefault="00000000">
            <w:pPr>
              <w:spacing w:after="40" w:line="320" w:lineRule="exact"/>
            </w:pPr>
            <w:r>
              <w:rPr>
                <w:sz w:val="19"/>
              </w:rPr>
              <w:t>滚动支持奖励</w:t>
            </w:r>
          </w:p>
        </w:tc>
        <w:tc>
          <w:tcPr>
            <w:tcW w:w="367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0A4E1AE" w14:textId="77777777" w:rsidR="00ED429E" w:rsidRDefault="00000000">
            <w:pPr>
              <w:spacing w:after="40" w:line="320" w:lineRule="exact"/>
            </w:pPr>
            <w:r>
              <w:rPr>
                <w:sz w:val="19"/>
              </w:rPr>
              <w:t>一次性拨付</w:t>
            </w:r>
          </w:p>
        </w:tc>
        <w:tc>
          <w:tcPr>
            <w:tcW w:w="45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0729FEF" w14:textId="77777777" w:rsidR="00ED429E" w:rsidRDefault="00000000">
            <w:pPr>
              <w:spacing w:after="40" w:line="320" w:lineRule="exact"/>
              <w:rPr>
                <w:lang w:eastAsia="zh-CN"/>
              </w:rPr>
            </w:pPr>
            <w:r>
              <w:rPr>
                <w:sz w:val="19"/>
                <w:lang w:eastAsia="zh-CN"/>
              </w:rPr>
              <w:t>项目承担期结束、验收后符合重点产业等条件，并获认定。</w:t>
            </w:r>
          </w:p>
        </w:tc>
      </w:tr>
    </w:tbl>
    <w:p w14:paraId="40F8D2EB" w14:textId="77777777" w:rsidR="00ED429E" w:rsidRDefault="00ED429E">
      <w:pPr>
        <w:spacing w:after="0"/>
        <w:rPr>
          <w:lang w:eastAsia="zh-CN"/>
        </w:rPr>
      </w:pPr>
    </w:p>
    <w:p w14:paraId="24C04A6E" w14:textId="77777777" w:rsidR="00ED429E" w:rsidRDefault="00000000">
      <w:pPr>
        <w:spacing w:line="300" w:lineRule="exact"/>
        <w:rPr>
          <w:lang w:eastAsia="zh-CN"/>
        </w:rPr>
      </w:pPr>
      <w:r>
        <w:rPr>
          <w:sz w:val="18"/>
          <w:lang w:eastAsia="zh-CN"/>
        </w:rPr>
        <w:t>出处：[1]第21—26条。立项一年后检查不等于保证满一年到账，验收通过也未公开统一的办结天数。项目合同、财政拨款安排及主管部门审核决定实际兑现时点。</w:t>
      </w:r>
    </w:p>
    <w:p w14:paraId="7FF41541" w14:textId="77777777" w:rsidR="00ED429E" w:rsidRDefault="00000000">
      <w:pPr>
        <w:pStyle w:val="21"/>
        <w:rPr>
          <w:lang w:eastAsia="zh-CN"/>
        </w:rPr>
      </w:pPr>
      <w:r>
        <w:rPr>
          <w:lang w:eastAsia="zh-CN"/>
        </w:rPr>
        <w:t>2025</w:t>
      </w:r>
      <w:r>
        <w:rPr>
          <w:lang w:eastAsia="zh-CN"/>
        </w:rPr>
        <w:t>修订房票规则在</w:t>
      </w:r>
      <w:r>
        <w:rPr>
          <w:lang w:eastAsia="zh-CN"/>
        </w:rPr>
        <w:t>2026</w:t>
      </w:r>
      <w:r>
        <w:rPr>
          <w:lang w:eastAsia="zh-CN"/>
        </w:rPr>
        <w:t>办理中的衔接</w:t>
      </w:r>
    </w:p>
    <w:p w14:paraId="51E060C3" w14:textId="77777777" w:rsidR="00ED429E" w:rsidRDefault="00000000">
      <w:pPr>
        <w:ind w:firstLine="420"/>
        <w:rPr>
          <w:lang w:eastAsia="zh-CN"/>
        </w:rPr>
      </w:pPr>
      <w:r>
        <w:rPr>
          <w:lang w:eastAsia="zh-CN"/>
        </w:rPr>
        <w:t>房票修订规则按人才类别核定，领军等人才获评后可一次性领取最高不超过50万元房票；市级领军人才首笔安家补贴区级配套部分，可选择2倍房票金额申领。房票纳入安家补贴、实行从优从高不重复，不能额外累加为另一笔现金购房补贴。[3：四；9：三第1项]</w:t>
      </w:r>
    </w:p>
    <w:p w14:paraId="27ED0650" w14:textId="77777777" w:rsidR="00ED429E" w:rsidRDefault="00000000">
      <w:pPr>
        <w:ind w:firstLine="420"/>
        <w:rPr>
          <w:lang w:eastAsia="zh-CN"/>
        </w:rPr>
      </w:pPr>
      <w:r>
        <w:rPr>
          <w:lang w:eastAsia="zh-CN"/>
        </w:rPr>
        <w:t>重点团队领军人才安家补贴最高150万元，但修订房票有50万元上限，因此不能直接将150万元的50%写为可领取75万元房票。超过房票限额部分如何与后续现金衔接，应由住建局和人才头衔归口部门核定，本文不推算。[1；3；9，属政策衔接提示]</w:t>
      </w:r>
    </w:p>
    <w:p w14:paraId="4B17ED00" w14:textId="77777777" w:rsidR="00ED429E" w:rsidRDefault="00000000">
      <w:pPr>
        <w:rPr>
          <w:lang w:eastAsia="zh-CN"/>
        </w:rPr>
      </w:pPr>
      <w:r>
        <w:rPr>
          <w:lang w:eastAsia="zh-CN"/>
        </w:rPr>
        <w:br w:type="page"/>
      </w:r>
    </w:p>
    <w:p w14:paraId="6FEBECD8" w14:textId="77777777" w:rsidR="00ED429E" w:rsidRDefault="00000000">
      <w:pPr>
        <w:pStyle w:val="1"/>
        <w:rPr>
          <w:lang w:eastAsia="zh-CN"/>
        </w:rPr>
      </w:pPr>
      <w:r>
        <w:rPr>
          <w:lang w:eastAsia="zh-CN"/>
        </w:rPr>
        <w:lastRenderedPageBreak/>
        <w:t>经费与购房补贴</w:t>
      </w:r>
      <w:r>
        <w:rPr>
          <w:lang w:eastAsia="zh-CN"/>
        </w:rPr>
        <w:t xml:space="preserve"> </w:t>
      </w:r>
      <w:r>
        <w:rPr>
          <w:lang w:eastAsia="zh-CN"/>
        </w:rPr>
        <w:t>房票申领及兑现管理</w:t>
      </w:r>
    </w:p>
    <w:p w14:paraId="48E9FE20" w14:textId="77777777" w:rsidR="00ED429E" w:rsidRDefault="00000000">
      <w:pPr>
        <w:pStyle w:val="21"/>
        <w:rPr>
          <w:lang w:eastAsia="zh-CN"/>
        </w:rPr>
      </w:pPr>
      <w:r>
        <w:rPr>
          <w:lang w:eastAsia="zh-CN"/>
        </w:rPr>
        <w:t>房票条件与期限</w:t>
      </w:r>
    </w:p>
    <w:p w14:paraId="53C6DB94" w14:textId="77777777" w:rsidR="00ED429E" w:rsidRDefault="00000000">
      <w:pPr>
        <w:ind w:firstLine="420"/>
      </w:pPr>
      <w:r>
        <w:rPr>
          <w:lang w:eastAsia="zh-CN"/>
        </w:rPr>
        <w:t>申请房票须未享受安家补贴，与用人单位签订3年（含）以上全职劳动合同，产业人才合同年限可适当放宽；原则上在相连续缴纳社保6个月及以上，区级及以上领军创业人才和高能级科创平台推荐人才除外。</w:t>
      </w:r>
      <w:r>
        <w:t>[3：三]</w:t>
      </w:r>
    </w:p>
    <w:tbl>
      <w:tblPr>
        <w:tblW w:w="0" w:type="auto"/>
        <w:jc w:val="center"/>
        <w:tblLayout w:type="fixed"/>
        <w:tblLook w:val="04A0" w:firstRow="1" w:lastRow="0" w:firstColumn="1" w:lastColumn="0" w:noHBand="0" w:noVBand="1"/>
      </w:tblPr>
      <w:tblGrid>
        <w:gridCol w:w="1944"/>
        <w:gridCol w:w="7992"/>
      </w:tblGrid>
      <w:tr w:rsidR="00ED429E" w14:paraId="4CE761F0" w14:textId="77777777">
        <w:trPr>
          <w:cantSplit/>
          <w:tblHeader/>
          <w:jc w:val="center"/>
        </w:trPr>
        <w:tc>
          <w:tcPr>
            <w:tcW w:w="19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EE2A153" w14:textId="77777777" w:rsidR="00ED429E" w:rsidRDefault="00000000">
            <w:pPr>
              <w:spacing w:after="40" w:line="320" w:lineRule="exact"/>
            </w:pPr>
            <w:r>
              <w:rPr>
                <w:b/>
                <w:sz w:val="19"/>
              </w:rPr>
              <w:t>事项</w:t>
            </w:r>
          </w:p>
        </w:tc>
        <w:tc>
          <w:tcPr>
            <w:tcW w:w="799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2753977D" w14:textId="77777777" w:rsidR="00ED429E" w:rsidRDefault="00000000">
            <w:pPr>
              <w:spacing w:after="40" w:line="320" w:lineRule="exact"/>
            </w:pPr>
            <w:r>
              <w:rPr>
                <w:b/>
                <w:sz w:val="19"/>
              </w:rPr>
              <w:t>期限或办理规则</w:t>
            </w:r>
          </w:p>
        </w:tc>
      </w:tr>
      <w:tr w:rsidR="00ED429E" w14:paraId="3534961F"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3A5119F" w14:textId="77777777" w:rsidR="00ED429E" w:rsidRDefault="00000000">
            <w:pPr>
              <w:spacing w:after="40" w:line="320" w:lineRule="exact"/>
            </w:pPr>
            <w:r>
              <w:rPr>
                <w:sz w:val="19"/>
              </w:rPr>
              <w:t>集中申报</w:t>
            </w:r>
          </w:p>
        </w:tc>
        <w:tc>
          <w:tcPr>
            <w:tcW w:w="79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EA1EE02" w14:textId="77777777" w:rsidR="00ED429E" w:rsidRDefault="00000000">
            <w:pPr>
              <w:spacing w:after="40" w:line="320" w:lineRule="exact"/>
              <w:rPr>
                <w:lang w:eastAsia="zh-CN"/>
              </w:rPr>
            </w:pPr>
            <w:r>
              <w:rPr>
                <w:sz w:val="19"/>
                <w:lang w:eastAsia="zh-CN"/>
              </w:rPr>
              <w:t>每月开展人才房票补贴集中申报。</w:t>
            </w:r>
          </w:p>
        </w:tc>
      </w:tr>
      <w:tr w:rsidR="00ED429E" w14:paraId="3665A0FF"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D700378" w14:textId="77777777" w:rsidR="00ED429E" w:rsidRDefault="00000000">
            <w:pPr>
              <w:spacing w:after="40" w:line="320" w:lineRule="exact"/>
            </w:pPr>
            <w:r>
              <w:rPr>
                <w:sz w:val="19"/>
              </w:rPr>
              <w:t>申领需求</w:t>
            </w:r>
          </w:p>
        </w:tc>
        <w:tc>
          <w:tcPr>
            <w:tcW w:w="79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D41F521" w14:textId="77777777" w:rsidR="00ED429E" w:rsidRDefault="00000000">
            <w:pPr>
              <w:spacing w:after="40" w:line="320" w:lineRule="exact"/>
              <w:rPr>
                <w:lang w:eastAsia="zh-CN"/>
              </w:rPr>
            </w:pPr>
            <w:r>
              <w:rPr>
                <w:sz w:val="19"/>
                <w:lang w:eastAsia="zh-CN"/>
              </w:rPr>
              <w:t>顶尖、领军人才完成立项后3个月内，向住建局发起申领需求。</w:t>
            </w:r>
          </w:p>
        </w:tc>
      </w:tr>
      <w:tr w:rsidR="00ED429E" w14:paraId="27889520"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3DE1E57" w14:textId="77777777" w:rsidR="00ED429E" w:rsidRDefault="00000000">
            <w:pPr>
              <w:spacing w:after="40" w:line="320" w:lineRule="exact"/>
            </w:pPr>
            <w:r>
              <w:rPr>
                <w:sz w:val="19"/>
              </w:rPr>
              <w:t>名单公示</w:t>
            </w:r>
          </w:p>
        </w:tc>
        <w:tc>
          <w:tcPr>
            <w:tcW w:w="79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B3EE94A" w14:textId="77777777" w:rsidR="00ED429E" w:rsidRDefault="00000000">
            <w:pPr>
              <w:spacing w:after="40" w:line="320" w:lineRule="exact"/>
              <w:rPr>
                <w:lang w:eastAsia="zh-CN"/>
              </w:rPr>
            </w:pPr>
            <w:r>
              <w:rPr>
                <w:sz w:val="19"/>
                <w:lang w:eastAsia="zh-CN"/>
              </w:rPr>
              <w:t>区委人才办主任会议审议通过后，政府官网公示5个工作日。</w:t>
            </w:r>
          </w:p>
        </w:tc>
      </w:tr>
      <w:tr w:rsidR="00ED429E" w14:paraId="49E92E97"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DCDACEA" w14:textId="77777777" w:rsidR="00ED429E" w:rsidRDefault="00000000">
            <w:pPr>
              <w:spacing w:after="40" w:line="320" w:lineRule="exact"/>
            </w:pPr>
            <w:r>
              <w:rPr>
                <w:sz w:val="19"/>
              </w:rPr>
              <w:t>房票有效期</w:t>
            </w:r>
          </w:p>
        </w:tc>
        <w:tc>
          <w:tcPr>
            <w:tcW w:w="79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66F6101" w14:textId="77777777" w:rsidR="00ED429E" w:rsidRDefault="00000000">
            <w:pPr>
              <w:spacing w:after="40" w:line="320" w:lineRule="exact"/>
              <w:rPr>
                <w:lang w:eastAsia="zh-CN"/>
              </w:rPr>
            </w:pPr>
            <w:r>
              <w:rPr>
                <w:sz w:val="19"/>
                <w:lang w:eastAsia="zh-CN"/>
              </w:rPr>
              <w:t>自发放日起12个月内有效，逾期未使用自动失效；以商品房买卖合同网签备案签订时间核对购房。</w:t>
            </w:r>
          </w:p>
        </w:tc>
      </w:tr>
      <w:tr w:rsidR="00ED429E" w14:paraId="5E46F613"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1AD3EC9" w14:textId="77777777" w:rsidR="00ED429E" w:rsidRDefault="00000000">
            <w:pPr>
              <w:spacing w:after="40" w:line="320" w:lineRule="exact"/>
            </w:pPr>
            <w:r>
              <w:rPr>
                <w:sz w:val="19"/>
              </w:rPr>
              <w:t>使用方式</w:t>
            </w:r>
          </w:p>
        </w:tc>
        <w:tc>
          <w:tcPr>
            <w:tcW w:w="79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E4E5606" w14:textId="77777777" w:rsidR="00ED429E" w:rsidRDefault="00000000">
            <w:pPr>
              <w:spacing w:after="40" w:line="320" w:lineRule="exact"/>
              <w:rPr>
                <w:lang w:eastAsia="zh-CN"/>
              </w:rPr>
            </w:pPr>
            <w:r>
              <w:rPr>
                <w:sz w:val="19"/>
                <w:lang w:eastAsia="zh-CN"/>
              </w:rPr>
              <w:t>限纳入房源库的新建商品住房；开发商核验后按票面一次性抵房款，可抵首付；房票不能提现。</w:t>
            </w:r>
          </w:p>
        </w:tc>
      </w:tr>
      <w:tr w:rsidR="00ED429E" w14:paraId="6089E434" w14:textId="77777777">
        <w:trPr>
          <w:cantSplit/>
          <w:jc w:val="center"/>
        </w:trPr>
        <w:tc>
          <w:tcPr>
            <w:tcW w:w="19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35B2532" w14:textId="77777777" w:rsidR="00ED429E" w:rsidRDefault="00000000">
            <w:pPr>
              <w:spacing w:after="40" w:line="320" w:lineRule="exact"/>
            </w:pPr>
            <w:r>
              <w:rPr>
                <w:sz w:val="19"/>
              </w:rPr>
              <w:t>产权限制</w:t>
            </w:r>
          </w:p>
        </w:tc>
        <w:tc>
          <w:tcPr>
            <w:tcW w:w="799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AAED764" w14:textId="77777777" w:rsidR="00ED429E" w:rsidRDefault="00000000">
            <w:pPr>
              <w:spacing w:after="40" w:line="320" w:lineRule="exact"/>
              <w:rPr>
                <w:lang w:eastAsia="zh-CN"/>
              </w:rPr>
            </w:pPr>
            <w:r>
              <w:rPr>
                <w:sz w:val="19"/>
                <w:lang w:eastAsia="zh-CN"/>
              </w:rPr>
              <w:t>取得不动产权登记证起3年后方可转让和抵押；用于购买本套房的公积金、商业按揭贷款除外。</w:t>
            </w:r>
          </w:p>
        </w:tc>
      </w:tr>
    </w:tbl>
    <w:p w14:paraId="250486AB" w14:textId="77777777" w:rsidR="00ED429E" w:rsidRDefault="00ED429E">
      <w:pPr>
        <w:spacing w:after="0"/>
        <w:rPr>
          <w:lang w:eastAsia="zh-CN"/>
        </w:rPr>
      </w:pPr>
    </w:p>
    <w:p w14:paraId="39AF178D" w14:textId="77777777" w:rsidR="00ED429E" w:rsidRDefault="00000000">
      <w:pPr>
        <w:spacing w:line="300" w:lineRule="exact"/>
        <w:rPr>
          <w:lang w:eastAsia="zh-CN"/>
        </w:rPr>
      </w:pPr>
      <w:r>
        <w:rPr>
          <w:sz w:val="18"/>
          <w:lang w:eastAsia="zh-CN"/>
        </w:rPr>
        <w:t>出处：[3]五、六。2026年7月住建局官方公示继续引用修订细则，列示46家企业、47个项目入库；此为该公示时点，不是承诺所有项目持续在售。[4]</w:t>
      </w:r>
    </w:p>
    <w:p w14:paraId="0D27565D" w14:textId="77777777" w:rsidR="00ED429E" w:rsidRDefault="00000000">
      <w:pPr>
        <w:pStyle w:val="21"/>
        <w:rPr>
          <w:lang w:eastAsia="zh-CN"/>
        </w:rPr>
      </w:pPr>
      <w:r>
        <w:rPr>
          <w:lang w:eastAsia="zh-CN"/>
        </w:rPr>
        <w:t>房票完整申领流程</w:t>
      </w:r>
    </w:p>
    <w:p w14:paraId="3928F4F8" w14:textId="77777777" w:rsidR="00ED429E" w:rsidRDefault="00000000">
      <w:pPr>
        <w:ind w:firstLine="420"/>
        <w:rPr>
          <w:lang w:eastAsia="zh-CN"/>
        </w:rPr>
      </w:pPr>
      <w:r>
        <w:rPr>
          <w:lang w:eastAsia="zh-CN"/>
        </w:rPr>
        <w:t>人才向单位提出申请 → 单位核实并报属地人才部门 → 属地初审、区级部门联审 → 住建局报区委人才办主任会议审议 → 政府官网公示5个工作日 → 人才向住建局申领房票 → 选择入库房源 → 开发商核验并抵扣房款。联审包括人才资格、违法违纪、失信、婚姻、社保及租房补贴享受情况。[3：五]</w:t>
      </w:r>
    </w:p>
    <w:p w14:paraId="734A96FF" w14:textId="77777777" w:rsidR="00ED429E" w:rsidRDefault="00000000">
      <w:pPr>
        <w:pStyle w:val="21"/>
        <w:rPr>
          <w:lang w:eastAsia="zh-CN"/>
        </w:rPr>
      </w:pPr>
      <w:r>
        <w:rPr>
          <w:lang w:eastAsia="zh-CN"/>
        </w:rPr>
        <w:t>项目考核对待遇的影响</w:t>
      </w:r>
    </w:p>
    <w:p w14:paraId="0F8FAABA" w14:textId="77777777" w:rsidR="00ED429E" w:rsidRDefault="00000000">
      <w:pPr>
        <w:ind w:firstLine="420"/>
        <w:rPr>
          <w:lang w:eastAsia="zh-CN"/>
        </w:rPr>
      </w:pPr>
      <w:r>
        <w:rPr>
          <w:lang w:eastAsia="zh-CN"/>
        </w:rPr>
        <w:t>中期不合格，暂缓经费、暂停待遇；次年检查合格可继续拨付，仍不合格则停止资助及待遇。验收不通过，停止经费及待遇。负责人不得变更；离职离岗、重大股权管理变动导致不再为主要负责人和大股东、企业注销或搬离等，应依规申请终止。逾期不提交项目合同视为放弃资助。[1：第24—27条]</w:t>
      </w:r>
    </w:p>
    <w:p w14:paraId="15955F3D" w14:textId="77777777" w:rsidR="00ED429E" w:rsidRDefault="00000000">
      <w:pPr>
        <w:rPr>
          <w:lang w:eastAsia="zh-CN"/>
        </w:rPr>
      </w:pPr>
      <w:r>
        <w:rPr>
          <w:lang w:eastAsia="zh-CN"/>
        </w:rPr>
        <w:br w:type="page"/>
      </w:r>
    </w:p>
    <w:p w14:paraId="1E736D72" w14:textId="77777777" w:rsidR="00ED429E" w:rsidRDefault="00000000">
      <w:pPr>
        <w:pStyle w:val="1"/>
        <w:rPr>
          <w:lang w:eastAsia="zh-CN"/>
        </w:rPr>
      </w:pPr>
      <w:r>
        <w:rPr>
          <w:lang w:eastAsia="zh-CN"/>
        </w:rPr>
        <w:lastRenderedPageBreak/>
        <w:t>三</w:t>
      </w:r>
      <w:r>
        <w:rPr>
          <w:lang w:eastAsia="zh-CN"/>
        </w:rPr>
        <w:t xml:space="preserve"> </w:t>
      </w:r>
      <w:r>
        <w:rPr>
          <w:lang w:eastAsia="zh-CN"/>
        </w:rPr>
        <w:t>申报完整流程</w:t>
      </w:r>
    </w:p>
    <w:p w14:paraId="4D3A706D" w14:textId="77777777" w:rsidR="00ED429E" w:rsidRDefault="00000000">
      <w:pPr>
        <w:pStyle w:val="21"/>
        <w:rPr>
          <w:lang w:eastAsia="zh-CN"/>
        </w:rPr>
      </w:pPr>
      <w:r>
        <w:rPr>
          <w:lang w:eastAsia="zh-CN"/>
        </w:rPr>
        <w:t>申报前准备与时间确认</w:t>
      </w:r>
    </w:p>
    <w:p w14:paraId="55F7E069" w14:textId="77777777" w:rsidR="00ED429E" w:rsidRDefault="00000000">
      <w:pPr>
        <w:ind w:firstLine="420"/>
        <w:rPr>
          <w:lang w:eastAsia="zh-CN"/>
        </w:rPr>
      </w:pPr>
      <w:r>
        <w:rPr>
          <w:lang w:eastAsia="zh-CN"/>
        </w:rPr>
        <w:t>先确认产业领域、受理类别、引进与企业注册日期、股权现金出资、全职及薪酬条件，再向注册地人才办或科技部门核对批次通知和申报系统入口。建议准备学历经历、企业登记、股权及实收出资、知识产权、技术和产业化成果、投入及财务资料；创新类另准备全职劳动关系和薪酬证明。此为准备建议，完整材料以当批通知与系统清单为准。</w:t>
      </w:r>
    </w:p>
    <w:p w14:paraId="2168FBAE" w14:textId="77777777" w:rsidR="00ED429E" w:rsidRDefault="00000000">
      <w:pPr>
        <w:ind w:firstLine="420"/>
      </w:pPr>
      <w:r>
        <w:rPr>
          <w:lang w:eastAsia="zh-CN"/>
        </w:rPr>
        <w:t>细则常年接受咨询，上下半年分两批集中申报评审。2026官方月历列示8—9月，经办单位区科技局，电话0512-85182157。月历提示不能替代受理公告；本文未取得2026批次完整通知，不移用往年日期、申报次数或旧系统网址。</w:t>
      </w:r>
      <w:r>
        <w:t>[1：第10条；2]</w:t>
      </w:r>
    </w:p>
    <w:p w14:paraId="538C0C64" w14:textId="77777777" w:rsidR="00ED429E" w:rsidRDefault="00000000">
      <w:pPr>
        <w:pStyle w:val="21"/>
      </w:pPr>
      <w:r>
        <w:t>常规申报与立项步骤</w:t>
      </w:r>
    </w:p>
    <w:tbl>
      <w:tblPr>
        <w:tblW w:w="0" w:type="auto"/>
        <w:jc w:val="center"/>
        <w:tblLayout w:type="fixed"/>
        <w:tblLook w:val="04A0" w:firstRow="1" w:lastRow="0" w:firstColumn="1" w:lastColumn="0" w:noHBand="0" w:noVBand="1"/>
      </w:tblPr>
      <w:tblGrid>
        <w:gridCol w:w="2160"/>
        <w:gridCol w:w="7776"/>
      </w:tblGrid>
      <w:tr w:rsidR="00ED429E" w14:paraId="773D7579" w14:textId="77777777">
        <w:trPr>
          <w:cantSplit/>
          <w:tblHeade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3EC42B6D" w14:textId="77777777" w:rsidR="00ED429E" w:rsidRDefault="00000000">
            <w:pPr>
              <w:spacing w:after="40" w:line="320" w:lineRule="exact"/>
            </w:pPr>
            <w:r>
              <w:rPr>
                <w:b/>
                <w:sz w:val="19"/>
              </w:rPr>
              <w:t>环节</w:t>
            </w:r>
          </w:p>
        </w:tc>
        <w:tc>
          <w:tcPr>
            <w:tcW w:w="777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6C2B8F0" w14:textId="77777777" w:rsidR="00ED429E" w:rsidRDefault="00000000">
            <w:pPr>
              <w:spacing w:after="40" w:line="320" w:lineRule="exact"/>
            </w:pPr>
            <w:r>
              <w:rPr>
                <w:b/>
                <w:sz w:val="19"/>
              </w:rPr>
              <w:t>责任主体与办理事项</w:t>
            </w:r>
          </w:p>
        </w:tc>
      </w:tr>
      <w:tr w:rsidR="00ED429E" w14:paraId="1E2234FA"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BD09C32" w14:textId="77777777" w:rsidR="00ED429E" w:rsidRDefault="00000000">
            <w:pPr>
              <w:spacing w:after="40" w:line="320" w:lineRule="exact"/>
            </w:pPr>
            <w:r>
              <w:rPr>
                <w:sz w:val="19"/>
              </w:rPr>
              <w:t>1 网上填报</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D04D9BE" w14:textId="77777777" w:rsidR="00ED429E" w:rsidRDefault="00000000">
            <w:pPr>
              <w:spacing w:after="40" w:line="320" w:lineRule="exact"/>
              <w:rPr>
                <w:lang w:eastAsia="zh-CN"/>
              </w:rPr>
            </w:pPr>
            <w:r>
              <w:rPr>
                <w:sz w:val="19"/>
                <w:lang w:eastAsia="zh-CN"/>
              </w:rPr>
              <w:t>人才及单位填写项目申请、上传证明材料，按当批要求正式提交。</w:t>
            </w:r>
          </w:p>
        </w:tc>
      </w:tr>
      <w:tr w:rsidR="00ED429E" w14:paraId="144E7E67"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1572454" w14:textId="77777777" w:rsidR="00ED429E" w:rsidRDefault="00000000">
            <w:pPr>
              <w:spacing w:after="40" w:line="320" w:lineRule="exact"/>
            </w:pPr>
            <w:r>
              <w:rPr>
                <w:sz w:val="19"/>
              </w:rPr>
              <w:t>2 属地初审推荐</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7196543" w14:textId="77777777" w:rsidR="00ED429E" w:rsidRDefault="00000000">
            <w:pPr>
              <w:spacing w:after="40" w:line="320" w:lineRule="exact"/>
              <w:rPr>
                <w:lang w:eastAsia="zh-CN"/>
              </w:rPr>
            </w:pPr>
            <w:r>
              <w:rPr>
                <w:sz w:val="19"/>
                <w:lang w:eastAsia="zh-CN"/>
              </w:rPr>
              <w:t>单位注册地人才办、科技部门审核，初审同意后报区科技局。</w:t>
            </w:r>
          </w:p>
        </w:tc>
      </w:tr>
      <w:tr w:rsidR="00ED429E" w14:paraId="528CD7DB"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253FEB3" w14:textId="77777777" w:rsidR="00ED429E" w:rsidRDefault="00000000">
            <w:pPr>
              <w:spacing w:after="40" w:line="320" w:lineRule="exact"/>
            </w:pPr>
            <w:r>
              <w:rPr>
                <w:sz w:val="19"/>
              </w:rPr>
              <w:t>3 专家评审</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B5EE53C" w14:textId="77777777" w:rsidR="00ED429E" w:rsidRDefault="00000000">
            <w:pPr>
              <w:spacing w:after="40" w:line="320" w:lineRule="exact"/>
              <w:rPr>
                <w:lang w:eastAsia="zh-CN"/>
              </w:rPr>
            </w:pPr>
            <w:r>
              <w:rPr>
                <w:sz w:val="19"/>
                <w:lang w:eastAsia="zh-CN"/>
              </w:rPr>
              <w:t>区科技局组织专家评审受理项目。</w:t>
            </w:r>
          </w:p>
        </w:tc>
      </w:tr>
      <w:tr w:rsidR="00ED429E" w14:paraId="00F6CACA"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041DB15" w14:textId="77777777" w:rsidR="00ED429E" w:rsidRDefault="00000000">
            <w:pPr>
              <w:spacing w:after="40" w:line="320" w:lineRule="exact"/>
            </w:pPr>
            <w:r>
              <w:rPr>
                <w:sz w:val="19"/>
              </w:rPr>
              <w:t>4 实地考察</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97E6508" w14:textId="77777777" w:rsidR="00ED429E" w:rsidRDefault="00000000">
            <w:pPr>
              <w:spacing w:after="40" w:line="320" w:lineRule="exact"/>
              <w:rPr>
                <w:lang w:eastAsia="zh-CN"/>
              </w:rPr>
            </w:pPr>
            <w:r>
              <w:rPr>
                <w:sz w:val="19"/>
                <w:lang w:eastAsia="zh-CN"/>
              </w:rPr>
              <w:t>依据评审结果，择优遴选项目开展实地考察。</w:t>
            </w:r>
          </w:p>
        </w:tc>
      </w:tr>
      <w:tr w:rsidR="00ED429E" w14:paraId="589D8C03"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6CE5205" w14:textId="77777777" w:rsidR="00ED429E" w:rsidRDefault="00000000">
            <w:pPr>
              <w:spacing w:after="40" w:line="320" w:lineRule="exact"/>
            </w:pPr>
            <w:r>
              <w:rPr>
                <w:sz w:val="19"/>
              </w:rPr>
              <w:t>5 部门征询与审议</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42D4ADC" w14:textId="77777777" w:rsidR="00ED429E" w:rsidRDefault="00000000">
            <w:pPr>
              <w:spacing w:after="40" w:line="320" w:lineRule="exact"/>
              <w:rPr>
                <w:lang w:eastAsia="zh-CN"/>
              </w:rPr>
            </w:pPr>
            <w:r>
              <w:rPr>
                <w:sz w:val="19"/>
                <w:lang w:eastAsia="zh-CN"/>
              </w:rPr>
              <w:t>征求公安、工信、市监、税务及社保意见；提出拟立项建议，报区委人才办主任会议审议。</w:t>
            </w:r>
          </w:p>
        </w:tc>
      </w:tr>
      <w:tr w:rsidR="00ED429E" w14:paraId="7DC572E7"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F11261F" w14:textId="77777777" w:rsidR="00ED429E" w:rsidRDefault="00000000">
            <w:pPr>
              <w:spacing w:after="40" w:line="320" w:lineRule="exact"/>
            </w:pPr>
            <w:r>
              <w:rPr>
                <w:sz w:val="19"/>
              </w:rPr>
              <w:t>6 公示与审定</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FF038F2" w14:textId="77777777" w:rsidR="00ED429E" w:rsidRDefault="00000000">
            <w:pPr>
              <w:spacing w:after="40" w:line="320" w:lineRule="exact"/>
              <w:rPr>
                <w:lang w:eastAsia="zh-CN"/>
              </w:rPr>
            </w:pPr>
            <w:r>
              <w:rPr>
                <w:sz w:val="19"/>
                <w:lang w:eastAsia="zh-CN"/>
              </w:rPr>
              <w:t>向社会公示7天；无异议后提请区政府常务会议审定，由区政府发文公布。</w:t>
            </w:r>
          </w:p>
        </w:tc>
      </w:tr>
      <w:tr w:rsidR="00ED429E" w14:paraId="2BC668AB"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AD603B4" w14:textId="77777777" w:rsidR="00ED429E" w:rsidRDefault="00000000">
            <w:pPr>
              <w:spacing w:after="40" w:line="320" w:lineRule="exact"/>
            </w:pPr>
            <w:r>
              <w:rPr>
                <w:sz w:val="19"/>
              </w:rPr>
              <w:t>7 合同与兑现</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F58C691" w14:textId="77777777" w:rsidR="00ED429E" w:rsidRDefault="00000000">
            <w:pPr>
              <w:spacing w:after="40" w:line="320" w:lineRule="exact"/>
              <w:rPr>
                <w:lang w:eastAsia="zh-CN"/>
              </w:rPr>
            </w:pPr>
            <w:r>
              <w:rPr>
                <w:sz w:val="19"/>
                <w:lang w:eastAsia="zh-CN"/>
              </w:rPr>
              <w:t>人才及企业签订合同，明确计划目标；按合同及资金规则申请待遇。</w:t>
            </w:r>
          </w:p>
        </w:tc>
      </w:tr>
      <w:tr w:rsidR="00ED429E" w14:paraId="17F8D23A" w14:textId="77777777">
        <w:trPr>
          <w:cantSplit/>
          <w:jc w:val="center"/>
        </w:trPr>
        <w:tc>
          <w:tcPr>
            <w:tcW w:w="2160"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5AA203D" w14:textId="77777777" w:rsidR="00ED429E" w:rsidRDefault="00000000">
            <w:pPr>
              <w:spacing w:after="40" w:line="320" w:lineRule="exact"/>
            </w:pPr>
            <w:r>
              <w:rPr>
                <w:sz w:val="19"/>
              </w:rPr>
              <w:t>8 中期与验收</w:t>
            </w:r>
          </w:p>
        </w:tc>
        <w:tc>
          <w:tcPr>
            <w:tcW w:w="777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AA3C63D" w14:textId="77777777" w:rsidR="00ED429E" w:rsidRDefault="00000000">
            <w:pPr>
              <w:spacing w:after="40" w:line="320" w:lineRule="exact"/>
              <w:rPr>
                <w:lang w:eastAsia="zh-CN"/>
              </w:rPr>
            </w:pPr>
            <w:r>
              <w:rPr>
                <w:sz w:val="19"/>
                <w:lang w:eastAsia="zh-CN"/>
              </w:rPr>
              <w:t>立项1年后中期检查，期满评估验收，按结果兑现后续资助。</w:t>
            </w:r>
          </w:p>
        </w:tc>
      </w:tr>
    </w:tbl>
    <w:p w14:paraId="3FA5BA29" w14:textId="77777777" w:rsidR="00ED429E" w:rsidRDefault="00ED429E">
      <w:pPr>
        <w:spacing w:after="0"/>
        <w:rPr>
          <w:lang w:eastAsia="zh-CN"/>
        </w:rPr>
      </w:pPr>
    </w:p>
    <w:p w14:paraId="53E38E7C" w14:textId="77777777" w:rsidR="00ED429E" w:rsidRDefault="00000000">
      <w:pPr>
        <w:spacing w:line="300" w:lineRule="exact"/>
        <w:rPr>
          <w:lang w:eastAsia="zh-CN"/>
        </w:rPr>
      </w:pPr>
      <w:r>
        <w:rPr>
          <w:sz w:val="18"/>
          <w:lang w:eastAsia="zh-CN"/>
        </w:rPr>
        <w:t>出处：[1]第9—13、24—26条。人才项目公示7天与房票公示5个工作日属于不同事项。</w:t>
      </w:r>
    </w:p>
    <w:p w14:paraId="5BDE11D9" w14:textId="77777777" w:rsidR="00ED429E" w:rsidRDefault="00000000">
      <w:pPr>
        <w:ind w:firstLine="420"/>
        <w:rPr>
          <w:lang w:eastAsia="zh-CN"/>
        </w:rPr>
      </w:pPr>
      <w:r>
        <w:rPr>
          <w:lang w:eastAsia="zh-CN"/>
        </w:rPr>
        <w:t>特别优秀项目可适当放宽条件；国家级人才关键技术创业项目、社会资本引进的优秀项目、优质创业大赛获奖项目，经评估可直接立项或简化程序。符合近3年累计引育且当年实有2名以上市级以上重大人才工程入选者条件的企业，可获1个创新领军配给名额，拟引进人才举荐获资格、到岗后兑现。[1：第14—15条]</w:t>
      </w:r>
    </w:p>
    <w:p w14:paraId="715F93C3" w14:textId="77777777" w:rsidR="00ED429E" w:rsidRDefault="00000000">
      <w:pPr>
        <w:rPr>
          <w:lang w:eastAsia="zh-CN"/>
        </w:rPr>
      </w:pPr>
      <w:r>
        <w:rPr>
          <w:lang w:eastAsia="zh-CN"/>
        </w:rPr>
        <w:br w:type="page"/>
      </w:r>
    </w:p>
    <w:p w14:paraId="7AB48930" w14:textId="77777777" w:rsidR="00ED429E" w:rsidRDefault="00000000">
      <w:pPr>
        <w:pStyle w:val="1"/>
        <w:rPr>
          <w:lang w:eastAsia="zh-CN"/>
        </w:rPr>
      </w:pPr>
      <w:r>
        <w:rPr>
          <w:lang w:eastAsia="zh-CN"/>
        </w:rPr>
        <w:lastRenderedPageBreak/>
        <w:t>四</w:t>
      </w:r>
      <w:r>
        <w:rPr>
          <w:lang w:eastAsia="zh-CN"/>
        </w:rPr>
        <w:t xml:space="preserve"> </w:t>
      </w:r>
      <w:r>
        <w:rPr>
          <w:lang w:eastAsia="zh-CN"/>
        </w:rPr>
        <w:t>近三年人才项目申报与立项核心数据</w:t>
      </w:r>
    </w:p>
    <w:p w14:paraId="7AFFDF42" w14:textId="77777777" w:rsidR="00ED429E" w:rsidRDefault="00000000">
      <w:pPr>
        <w:spacing w:line="300" w:lineRule="exact"/>
        <w:rPr>
          <w:lang w:eastAsia="zh-CN"/>
        </w:rPr>
      </w:pPr>
      <w:r>
        <w:rPr>
          <w:sz w:val="18"/>
          <w:lang w:eastAsia="zh-CN"/>
        </w:rPr>
        <w:t>统计期间：2023、2024、2025项目年度。2026结果尚不完整，不替代一个完整年度。下列为本次能够核对的公开资料，不构成三年完整年报；未检索到不代表未发生。</w:t>
      </w:r>
    </w:p>
    <w:tbl>
      <w:tblPr>
        <w:tblW w:w="0" w:type="auto"/>
        <w:jc w:val="center"/>
        <w:tblLayout w:type="fixed"/>
        <w:tblLook w:val="04A0" w:firstRow="1" w:lastRow="0" w:firstColumn="1" w:lastColumn="0" w:noHBand="0" w:noVBand="1"/>
      </w:tblPr>
      <w:tblGrid>
        <w:gridCol w:w="936"/>
        <w:gridCol w:w="1224"/>
        <w:gridCol w:w="3744"/>
        <w:gridCol w:w="4032"/>
      </w:tblGrid>
      <w:tr w:rsidR="00ED429E" w14:paraId="4A375798" w14:textId="77777777">
        <w:trPr>
          <w:cantSplit/>
          <w:tblHeader/>
          <w:jc w:val="center"/>
        </w:trPr>
        <w:tc>
          <w:tcPr>
            <w:tcW w:w="936"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524EBAD" w14:textId="77777777" w:rsidR="00ED429E" w:rsidRDefault="00000000">
            <w:pPr>
              <w:spacing w:after="40" w:line="320" w:lineRule="exact"/>
            </w:pPr>
            <w:r>
              <w:rPr>
                <w:b/>
                <w:sz w:val="19"/>
              </w:rPr>
              <w:t>项目年度</w:t>
            </w:r>
          </w:p>
        </w:tc>
        <w:tc>
          <w:tcPr>
            <w:tcW w:w="122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347219B3" w14:textId="77777777" w:rsidR="00ED429E" w:rsidRDefault="00000000">
            <w:pPr>
              <w:spacing w:after="40" w:line="320" w:lineRule="exact"/>
            </w:pPr>
            <w:r>
              <w:rPr>
                <w:b/>
                <w:sz w:val="19"/>
              </w:rPr>
              <w:t>申报总数</w:t>
            </w:r>
          </w:p>
        </w:tc>
        <w:tc>
          <w:tcPr>
            <w:tcW w:w="37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850B74E" w14:textId="77777777" w:rsidR="00ED429E" w:rsidRDefault="00000000">
            <w:pPr>
              <w:spacing w:after="40" w:line="320" w:lineRule="exact"/>
              <w:rPr>
                <w:lang w:eastAsia="zh-CN"/>
              </w:rPr>
            </w:pPr>
            <w:r>
              <w:rPr>
                <w:b/>
                <w:sz w:val="19"/>
                <w:lang w:eastAsia="zh-CN"/>
              </w:rPr>
              <w:t>可核对的候选或立项数据</w:t>
            </w:r>
          </w:p>
        </w:tc>
        <w:tc>
          <w:tcPr>
            <w:tcW w:w="403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6B94E58E" w14:textId="77777777" w:rsidR="00ED429E" w:rsidRDefault="00000000">
            <w:pPr>
              <w:spacing w:after="40" w:line="320" w:lineRule="exact"/>
            </w:pPr>
            <w:r>
              <w:rPr>
                <w:b/>
                <w:sz w:val="19"/>
              </w:rPr>
              <w:t>统计范围与出处</w:t>
            </w:r>
          </w:p>
        </w:tc>
      </w:tr>
      <w:tr w:rsidR="00ED429E" w14:paraId="69C15875" w14:textId="77777777">
        <w:trPr>
          <w:cantSplit/>
          <w:jc w:val="center"/>
        </w:trPr>
        <w:tc>
          <w:tcPr>
            <w:tcW w:w="9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8284859" w14:textId="77777777" w:rsidR="00ED429E" w:rsidRDefault="00000000">
            <w:pPr>
              <w:spacing w:after="40" w:line="320" w:lineRule="exact"/>
            </w:pPr>
            <w:r>
              <w:rPr>
                <w:sz w:val="19"/>
              </w:rPr>
              <w:t>2023</w:t>
            </w:r>
          </w:p>
        </w:tc>
        <w:tc>
          <w:tcPr>
            <w:tcW w:w="122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C6C47E9" w14:textId="77777777" w:rsidR="00ED429E" w:rsidRDefault="00000000">
            <w:pPr>
              <w:spacing w:after="40" w:line="320" w:lineRule="exact"/>
            </w:pPr>
            <w:r>
              <w:rPr>
                <w:sz w:val="19"/>
              </w:rPr>
              <w:t>未检索到</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10F9DB8" w14:textId="77777777" w:rsidR="00ED429E" w:rsidRDefault="00000000">
            <w:pPr>
              <w:spacing w:after="40" w:line="320" w:lineRule="exact"/>
              <w:rPr>
                <w:lang w:eastAsia="zh-CN"/>
              </w:rPr>
            </w:pPr>
            <w:r>
              <w:rPr>
                <w:sz w:val="19"/>
                <w:lang w:eastAsia="zh-CN"/>
              </w:rPr>
              <w:t>官方采购文件载明分两批遴选；未取得全年度区级候选及正式立项总数</w:t>
            </w:r>
          </w:p>
        </w:tc>
        <w:tc>
          <w:tcPr>
            <w:tcW w:w="40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F228125" w14:textId="77777777" w:rsidR="00ED429E" w:rsidRDefault="00000000">
            <w:pPr>
              <w:spacing w:after="40" w:line="320" w:lineRule="exact"/>
            </w:pPr>
            <w:r>
              <w:rPr>
                <w:sz w:val="19"/>
                <w:lang w:eastAsia="zh-CN"/>
              </w:rPr>
              <w:t>组织安排，不是申报人数或立项数。</w:t>
            </w:r>
            <w:r>
              <w:rPr>
                <w:sz w:val="19"/>
              </w:rPr>
              <w:t>[7]</w:t>
            </w:r>
          </w:p>
        </w:tc>
      </w:tr>
      <w:tr w:rsidR="00ED429E" w14:paraId="43C16556" w14:textId="77777777">
        <w:trPr>
          <w:cantSplit/>
          <w:jc w:val="center"/>
        </w:trPr>
        <w:tc>
          <w:tcPr>
            <w:tcW w:w="9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96B6FA0" w14:textId="77777777" w:rsidR="00ED429E" w:rsidRDefault="00000000">
            <w:pPr>
              <w:spacing w:after="40" w:line="320" w:lineRule="exact"/>
            </w:pPr>
            <w:r>
              <w:rPr>
                <w:sz w:val="19"/>
              </w:rPr>
              <w:t>2024</w:t>
            </w:r>
          </w:p>
        </w:tc>
        <w:tc>
          <w:tcPr>
            <w:tcW w:w="122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9A60EE9" w14:textId="77777777" w:rsidR="00ED429E" w:rsidRDefault="00000000">
            <w:pPr>
              <w:spacing w:after="40" w:line="320" w:lineRule="exact"/>
            </w:pPr>
            <w:r>
              <w:rPr>
                <w:sz w:val="19"/>
              </w:rPr>
              <w:t>未检索到</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296ECEB" w14:textId="77777777" w:rsidR="00ED429E" w:rsidRDefault="00000000">
            <w:pPr>
              <w:spacing w:after="40" w:line="320" w:lineRule="exact"/>
              <w:rPr>
                <w:lang w:eastAsia="zh-CN"/>
              </w:rPr>
            </w:pPr>
            <w:r>
              <w:rPr>
                <w:sz w:val="19"/>
                <w:lang w:eastAsia="zh-CN"/>
              </w:rPr>
              <w:t>第二批拟立项31项：创业27、创新4</w:t>
            </w:r>
          </w:p>
        </w:tc>
        <w:tc>
          <w:tcPr>
            <w:tcW w:w="40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30BB8E8" w14:textId="77777777" w:rsidR="00ED429E" w:rsidRDefault="00000000">
            <w:pPr>
              <w:spacing w:after="40" w:line="320" w:lineRule="exact"/>
            </w:pPr>
            <w:r>
              <w:rPr>
                <w:sz w:val="19"/>
                <w:lang w:eastAsia="zh-CN"/>
              </w:rPr>
              <w:t>按候选名单序号1—31统计；2025年5月19日公示，不是全年度正式立项总数。</w:t>
            </w:r>
            <w:r>
              <w:rPr>
                <w:sz w:val="19"/>
              </w:rPr>
              <w:t>[5]</w:t>
            </w:r>
          </w:p>
        </w:tc>
      </w:tr>
      <w:tr w:rsidR="00ED429E" w14:paraId="6712F28D" w14:textId="77777777">
        <w:trPr>
          <w:cantSplit/>
          <w:jc w:val="center"/>
        </w:trPr>
        <w:tc>
          <w:tcPr>
            <w:tcW w:w="936"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D5971E6" w14:textId="77777777" w:rsidR="00ED429E" w:rsidRDefault="00000000">
            <w:pPr>
              <w:spacing w:after="40" w:line="320" w:lineRule="exact"/>
            </w:pPr>
            <w:r>
              <w:rPr>
                <w:sz w:val="19"/>
              </w:rPr>
              <w:t>2025</w:t>
            </w:r>
          </w:p>
        </w:tc>
        <w:tc>
          <w:tcPr>
            <w:tcW w:w="122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B7386B5" w14:textId="77777777" w:rsidR="00ED429E" w:rsidRDefault="00000000">
            <w:pPr>
              <w:spacing w:after="40" w:line="320" w:lineRule="exact"/>
            </w:pPr>
            <w:r>
              <w:rPr>
                <w:sz w:val="19"/>
              </w:rPr>
              <w:t>未检索到</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A0394DD" w14:textId="77777777" w:rsidR="00ED429E" w:rsidRDefault="00000000">
            <w:pPr>
              <w:spacing w:after="40" w:line="320" w:lineRule="exact"/>
              <w:rPr>
                <w:lang w:eastAsia="zh-CN"/>
              </w:rPr>
            </w:pPr>
            <w:r>
              <w:rPr>
                <w:sz w:val="19"/>
                <w:lang w:eastAsia="zh-CN"/>
              </w:rPr>
              <w:t>拟立项35项；正式通知为1个重点双创创业团队及34名人才</w:t>
            </w:r>
          </w:p>
        </w:tc>
        <w:tc>
          <w:tcPr>
            <w:tcW w:w="403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672A439" w14:textId="77777777" w:rsidR="00ED429E" w:rsidRDefault="00000000">
            <w:pPr>
              <w:spacing w:after="40" w:line="320" w:lineRule="exact"/>
            </w:pPr>
            <w:r>
              <w:rPr>
                <w:sz w:val="19"/>
                <w:lang w:eastAsia="zh-CN"/>
              </w:rPr>
              <w:t>候选名单2025年12月公示；正式通知落款2026年1月21日，归属2025项目年度。</w:t>
            </w:r>
            <w:r>
              <w:rPr>
                <w:sz w:val="19"/>
              </w:rPr>
              <w:t>[6]</w:t>
            </w:r>
          </w:p>
        </w:tc>
      </w:tr>
    </w:tbl>
    <w:p w14:paraId="5CEFEEE0" w14:textId="77777777" w:rsidR="00ED429E" w:rsidRDefault="00ED429E">
      <w:pPr>
        <w:spacing w:after="0"/>
      </w:pPr>
    </w:p>
    <w:p w14:paraId="7BABF78A" w14:textId="77777777" w:rsidR="00ED429E" w:rsidRDefault="00000000">
      <w:pPr>
        <w:pStyle w:val="21"/>
        <w:rPr>
          <w:lang w:eastAsia="zh-CN"/>
        </w:rPr>
      </w:pPr>
      <w:r>
        <w:rPr>
          <w:lang w:eastAsia="zh-CN"/>
        </w:rPr>
        <w:t>2024</w:t>
      </w:r>
      <w:r>
        <w:rPr>
          <w:lang w:eastAsia="zh-CN"/>
        </w:rPr>
        <w:t>与</w:t>
      </w:r>
      <w:r>
        <w:rPr>
          <w:lang w:eastAsia="zh-CN"/>
        </w:rPr>
        <w:t>2025</w:t>
      </w:r>
      <w:r>
        <w:rPr>
          <w:lang w:eastAsia="zh-CN"/>
        </w:rPr>
        <w:t>公开候选名单的分类核对</w:t>
      </w:r>
    </w:p>
    <w:tbl>
      <w:tblPr>
        <w:tblW w:w="0" w:type="auto"/>
        <w:jc w:val="center"/>
        <w:tblLayout w:type="fixed"/>
        <w:tblLook w:val="04A0" w:firstRow="1" w:lastRow="0" w:firstColumn="1" w:lastColumn="0" w:noHBand="0" w:noVBand="1"/>
      </w:tblPr>
      <w:tblGrid>
        <w:gridCol w:w="3312"/>
        <w:gridCol w:w="3312"/>
        <w:gridCol w:w="3312"/>
      </w:tblGrid>
      <w:tr w:rsidR="00ED429E" w14:paraId="60DF018F" w14:textId="77777777">
        <w:trPr>
          <w:cantSplit/>
          <w:tblHeade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0F44661E" w14:textId="77777777" w:rsidR="00ED429E" w:rsidRDefault="00000000">
            <w:pPr>
              <w:spacing w:after="40" w:line="320" w:lineRule="exact"/>
            </w:pPr>
            <w:r>
              <w:rPr>
                <w:b/>
                <w:sz w:val="19"/>
              </w:rPr>
              <w:t>类别</w:t>
            </w:r>
          </w:p>
        </w:tc>
        <w:tc>
          <w:tcPr>
            <w:tcW w:w="331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4E0E3F79" w14:textId="77777777" w:rsidR="00ED429E" w:rsidRDefault="00000000">
            <w:pPr>
              <w:spacing w:after="40" w:line="320" w:lineRule="exact"/>
            </w:pPr>
            <w:r>
              <w:rPr>
                <w:b/>
                <w:sz w:val="19"/>
              </w:rPr>
              <w:t>2024第二批拟立项 项</w:t>
            </w:r>
          </w:p>
        </w:tc>
        <w:tc>
          <w:tcPr>
            <w:tcW w:w="3312"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13A5F61A" w14:textId="77777777" w:rsidR="00ED429E" w:rsidRDefault="00000000">
            <w:pPr>
              <w:spacing w:after="40" w:line="320" w:lineRule="exact"/>
            </w:pPr>
            <w:r>
              <w:rPr>
                <w:b/>
                <w:sz w:val="19"/>
              </w:rPr>
              <w:t>2025拟立项 项</w:t>
            </w:r>
          </w:p>
        </w:tc>
      </w:tr>
      <w:tr w:rsidR="00ED429E" w14:paraId="0C6C4FC6" w14:textId="77777777">
        <w:trPr>
          <w:cantSplit/>
          <w:jc w:val="center"/>
        </w:trPr>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64BBB0A" w14:textId="77777777" w:rsidR="00ED429E" w:rsidRDefault="00000000">
            <w:pPr>
              <w:spacing w:after="40" w:line="320" w:lineRule="exact"/>
            </w:pPr>
            <w:r>
              <w:rPr>
                <w:sz w:val="19"/>
              </w:rPr>
              <w:t>重点双创团队</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25364A6" w14:textId="77777777" w:rsidR="00ED429E" w:rsidRDefault="00000000">
            <w:pPr>
              <w:spacing w:after="40" w:line="320" w:lineRule="exact"/>
            </w:pPr>
            <w:r>
              <w:rPr>
                <w:sz w:val="19"/>
              </w:rPr>
              <w:t>0</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448EB00" w14:textId="77777777" w:rsidR="00ED429E" w:rsidRDefault="00000000">
            <w:pPr>
              <w:spacing w:after="40" w:line="320" w:lineRule="exact"/>
            </w:pPr>
            <w:r>
              <w:rPr>
                <w:sz w:val="19"/>
              </w:rPr>
              <w:t>1</w:t>
            </w:r>
          </w:p>
        </w:tc>
      </w:tr>
      <w:tr w:rsidR="00ED429E" w14:paraId="5EB2D476" w14:textId="77777777">
        <w:trPr>
          <w:cantSplit/>
          <w:jc w:val="center"/>
        </w:trPr>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23D1135" w14:textId="77777777" w:rsidR="00ED429E" w:rsidRDefault="00000000">
            <w:pPr>
              <w:spacing w:after="40" w:line="320" w:lineRule="exact"/>
            </w:pPr>
            <w:r>
              <w:rPr>
                <w:sz w:val="19"/>
              </w:rPr>
              <w:t>创业领军人才</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6BC9F385" w14:textId="77777777" w:rsidR="00ED429E" w:rsidRDefault="00000000">
            <w:pPr>
              <w:spacing w:after="40" w:line="320" w:lineRule="exact"/>
            </w:pPr>
            <w:r>
              <w:rPr>
                <w:sz w:val="19"/>
              </w:rPr>
              <w:t>27</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3D902A48" w14:textId="77777777" w:rsidR="00ED429E" w:rsidRDefault="00000000">
            <w:pPr>
              <w:spacing w:after="40" w:line="320" w:lineRule="exact"/>
            </w:pPr>
            <w:r>
              <w:rPr>
                <w:sz w:val="19"/>
              </w:rPr>
              <w:t>27</w:t>
            </w:r>
          </w:p>
        </w:tc>
      </w:tr>
      <w:tr w:rsidR="00ED429E" w14:paraId="0346D08A" w14:textId="77777777">
        <w:trPr>
          <w:cantSplit/>
          <w:jc w:val="center"/>
        </w:trPr>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D8D9793" w14:textId="77777777" w:rsidR="00ED429E" w:rsidRDefault="00000000">
            <w:pPr>
              <w:spacing w:after="40" w:line="320" w:lineRule="exact"/>
            </w:pPr>
            <w:r>
              <w:rPr>
                <w:sz w:val="19"/>
              </w:rPr>
              <w:t>创新领军人才</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0BFC9AAD" w14:textId="77777777" w:rsidR="00ED429E" w:rsidRDefault="00000000">
            <w:pPr>
              <w:spacing w:after="40" w:line="320" w:lineRule="exact"/>
            </w:pPr>
            <w:r>
              <w:rPr>
                <w:sz w:val="19"/>
              </w:rPr>
              <w:t>4</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4C6A221" w14:textId="77777777" w:rsidR="00ED429E" w:rsidRDefault="00000000">
            <w:pPr>
              <w:spacing w:after="40" w:line="320" w:lineRule="exact"/>
            </w:pPr>
            <w:r>
              <w:rPr>
                <w:sz w:val="19"/>
              </w:rPr>
              <w:t>7</w:t>
            </w:r>
          </w:p>
        </w:tc>
      </w:tr>
      <w:tr w:rsidR="00ED429E" w14:paraId="07184DC2" w14:textId="77777777">
        <w:trPr>
          <w:cantSplit/>
          <w:jc w:val="center"/>
        </w:trPr>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EBAFE0C" w14:textId="77777777" w:rsidR="00ED429E" w:rsidRDefault="00000000">
            <w:pPr>
              <w:spacing w:after="40" w:line="320" w:lineRule="exact"/>
            </w:pPr>
            <w:r>
              <w:rPr>
                <w:sz w:val="19"/>
              </w:rPr>
              <w:t>青年领军人才</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6B0E9E0" w14:textId="77777777" w:rsidR="00ED429E" w:rsidRDefault="00000000">
            <w:pPr>
              <w:spacing w:after="40" w:line="320" w:lineRule="exact"/>
            </w:pPr>
            <w:r>
              <w:rPr>
                <w:sz w:val="19"/>
              </w:rPr>
              <w:t>0</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C092D35" w14:textId="77777777" w:rsidR="00ED429E" w:rsidRDefault="00000000">
            <w:pPr>
              <w:spacing w:after="40" w:line="320" w:lineRule="exact"/>
            </w:pPr>
            <w:r>
              <w:rPr>
                <w:sz w:val="19"/>
              </w:rPr>
              <w:t>0</w:t>
            </w:r>
          </w:p>
        </w:tc>
      </w:tr>
      <w:tr w:rsidR="00ED429E" w14:paraId="592F7FA8" w14:textId="77777777">
        <w:trPr>
          <w:cantSplit/>
          <w:jc w:val="center"/>
        </w:trPr>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A6BB68F" w14:textId="77777777" w:rsidR="00ED429E" w:rsidRDefault="00000000">
            <w:pPr>
              <w:spacing w:after="40" w:line="320" w:lineRule="exact"/>
            </w:pPr>
            <w:r>
              <w:rPr>
                <w:sz w:val="19"/>
              </w:rPr>
              <w:t>合计</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14776CD" w14:textId="77777777" w:rsidR="00ED429E" w:rsidRDefault="00000000">
            <w:pPr>
              <w:spacing w:after="40" w:line="320" w:lineRule="exact"/>
            </w:pPr>
            <w:r>
              <w:rPr>
                <w:sz w:val="19"/>
              </w:rPr>
              <w:t>31</w:t>
            </w:r>
          </w:p>
        </w:tc>
        <w:tc>
          <w:tcPr>
            <w:tcW w:w="3312"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DA54AB2" w14:textId="77777777" w:rsidR="00ED429E" w:rsidRDefault="00000000">
            <w:pPr>
              <w:spacing w:after="40" w:line="320" w:lineRule="exact"/>
            </w:pPr>
            <w:r>
              <w:rPr>
                <w:sz w:val="19"/>
              </w:rPr>
              <w:t>35</w:t>
            </w:r>
          </w:p>
        </w:tc>
      </w:tr>
    </w:tbl>
    <w:p w14:paraId="0E412694" w14:textId="77777777" w:rsidR="00ED429E" w:rsidRDefault="00ED429E">
      <w:pPr>
        <w:spacing w:after="0"/>
      </w:pPr>
    </w:p>
    <w:p w14:paraId="7471A75F" w14:textId="77777777" w:rsidR="00ED429E" w:rsidRDefault="00000000">
      <w:pPr>
        <w:spacing w:line="300" w:lineRule="exact"/>
        <w:rPr>
          <w:lang w:eastAsia="zh-CN"/>
        </w:rPr>
      </w:pPr>
      <w:r>
        <w:rPr>
          <w:sz w:val="18"/>
          <w:lang w:eastAsia="zh-CN"/>
        </w:rPr>
        <w:t>计算依据：[5]附件中创业序号1—27、创新28—31；[6]候选附件中团队序号1、创业2—28、创新29—35。0仅表示对应候选名单没有该类条目，不代表全年无人入选。分类为本文逐行统计；2025正式通知未在可读取正文中给出完整分类附件，因此27与7仍标为拟立项口径。</w:t>
      </w:r>
    </w:p>
    <w:p w14:paraId="472EDCC6" w14:textId="77777777" w:rsidR="00ED429E" w:rsidRDefault="00000000">
      <w:pPr>
        <w:pStyle w:val="21"/>
        <w:rPr>
          <w:lang w:eastAsia="zh-CN"/>
        </w:rPr>
      </w:pPr>
      <w:r>
        <w:rPr>
          <w:lang w:eastAsia="zh-CN"/>
        </w:rPr>
        <w:t>2023</w:t>
      </w:r>
      <w:r>
        <w:rPr>
          <w:lang w:eastAsia="zh-CN"/>
        </w:rPr>
        <w:t>可补充的上级人才项目成果</w:t>
      </w:r>
    </w:p>
    <w:p w14:paraId="6BD87C1B" w14:textId="77777777" w:rsidR="00ED429E" w:rsidRDefault="00000000">
      <w:pPr>
        <w:ind w:firstLine="420"/>
        <w:rPr>
          <w:lang w:eastAsia="zh-CN"/>
        </w:rPr>
      </w:pPr>
      <w:r>
        <w:rPr>
          <w:lang w:eastAsia="zh-CN"/>
        </w:rPr>
        <w:t>相城区委巡视整改通报公开：2023年国家级人才入选7人，省双创计划入选10人及2个团队，姑苏领军人才立项41人。这些属于相城引育的上级人才计划成果，不是区级科技领军计划立项人数，不能相加作为区级总数或与2024、2025候选数计算增长率。[8]</w:t>
      </w:r>
    </w:p>
    <w:p w14:paraId="6B1E1264" w14:textId="77777777" w:rsidR="00ED429E" w:rsidRDefault="00000000">
      <w:pPr>
        <w:ind w:firstLine="420"/>
        <w:rPr>
          <w:lang w:eastAsia="zh-CN"/>
        </w:rPr>
      </w:pPr>
      <w:r>
        <w:rPr>
          <w:lang w:eastAsia="zh-CN"/>
        </w:rPr>
        <w:t>由于三年申报总数、部分批次正式结果缺失，本文不计算申报通过率、三年累计立项数、年均增速或财政资助总额。补齐统计需向区科技局取得各批次有效申报台账、正式立项附件及去重规则。</w:t>
      </w:r>
    </w:p>
    <w:p w14:paraId="7BB46675" w14:textId="77777777" w:rsidR="00ED429E" w:rsidRDefault="00000000">
      <w:pPr>
        <w:rPr>
          <w:lang w:eastAsia="zh-CN"/>
        </w:rPr>
      </w:pPr>
      <w:r>
        <w:rPr>
          <w:lang w:eastAsia="zh-CN"/>
        </w:rPr>
        <w:br w:type="page"/>
      </w:r>
    </w:p>
    <w:p w14:paraId="52CB9881" w14:textId="77777777" w:rsidR="00ED429E" w:rsidRDefault="00000000">
      <w:pPr>
        <w:pStyle w:val="1"/>
        <w:rPr>
          <w:lang w:eastAsia="zh-CN"/>
        </w:rPr>
      </w:pPr>
      <w:r>
        <w:rPr>
          <w:lang w:eastAsia="zh-CN"/>
        </w:rPr>
        <w:lastRenderedPageBreak/>
        <w:t>五</w:t>
      </w:r>
      <w:r>
        <w:rPr>
          <w:lang w:eastAsia="zh-CN"/>
        </w:rPr>
        <w:t xml:space="preserve"> </w:t>
      </w:r>
      <w:r>
        <w:rPr>
          <w:lang w:eastAsia="zh-CN"/>
        </w:rPr>
        <w:t>叠加配套服务与人才生活礼遇</w:t>
      </w:r>
    </w:p>
    <w:p w14:paraId="67A66C65" w14:textId="77777777" w:rsidR="00ED429E" w:rsidRDefault="00000000">
      <w:pPr>
        <w:pStyle w:val="21"/>
        <w:rPr>
          <w:lang w:eastAsia="zh-CN"/>
        </w:rPr>
      </w:pPr>
      <w:r>
        <w:rPr>
          <w:lang w:eastAsia="zh-CN"/>
        </w:rPr>
        <w:t>项目扶持的叠加边界</w:t>
      </w:r>
    </w:p>
    <w:p w14:paraId="76994F3B" w14:textId="77777777" w:rsidR="00ED429E" w:rsidRDefault="00000000">
      <w:pPr>
        <w:ind w:firstLine="420"/>
      </w:pPr>
      <w:r>
        <w:rPr>
          <w:lang w:eastAsia="zh-CN"/>
        </w:rPr>
        <w:t>同时获评姑苏计划，可叠加项目经费区财政分级承担部分；安家补贴区财政分担部分与区级安家按就高不重复。2024综合意见规定国家、省级科技领军人才（团队）按国家、省项目资助额1∶1配套。每种支持须满足对应认定条件，同区同类政策按规则核定，不将上限直接相加。</w:t>
      </w:r>
      <w:r>
        <w:t>[1：第21—22条；9：一第2项、三]</w:t>
      </w:r>
    </w:p>
    <w:tbl>
      <w:tblPr>
        <w:tblW w:w="0" w:type="auto"/>
        <w:jc w:val="center"/>
        <w:tblLayout w:type="fixed"/>
        <w:tblLook w:val="04A0" w:firstRow="1" w:lastRow="0" w:firstColumn="1" w:lastColumn="0" w:noHBand="0" w:noVBand="1"/>
      </w:tblPr>
      <w:tblGrid>
        <w:gridCol w:w="2664"/>
        <w:gridCol w:w="3528"/>
        <w:gridCol w:w="3744"/>
      </w:tblGrid>
      <w:tr w:rsidR="00ED429E" w14:paraId="74D2605E" w14:textId="77777777">
        <w:trPr>
          <w:cantSplit/>
          <w:tblHeader/>
          <w:jc w:val="center"/>
        </w:trPr>
        <w:tc>
          <w:tcPr>
            <w:tcW w:w="266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728183E4" w14:textId="77777777" w:rsidR="00ED429E" w:rsidRDefault="00000000">
            <w:pPr>
              <w:spacing w:after="40" w:line="320" w:lineRule="exact"/>
            </w:pPr>
            <w:r>
              <w:rPr>
                <w:b/>
                <w:sz w:val="19"/>
              </w:rPr>
              <w:t>创业场地支持</w:t>
            </w:r>
          </w:p>
        </w:tc>
        <w:tc>
          <w:tcPr>
            <w:tcW w:w="3528"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6DADAC99" w14:textId="77777777" w:rsidR="00ED429E" w:rsidRDefault="00000000">
            <w:pPr>
              <w:spacing w:after="40" w:line="320" w:lineRule="exact"/>
            </w:pPr>
            <w:r>
              <w:rPr>
                <w:b/>
                <w:sz w:val="19"/>
              </w:rPr>
              <w:t>研发办公租金补贴</w:t>
            </w:r>
          </w:p>
        </w:tc>
        <w:tc>
          <w:tcPr>
            <w:tcW w:w="3744" w:type="dxa"/>
            <w:tcBorders>
              <w:top w:val="single" w:sz="4" w:space="0" w:color="BFBFBF"/>
              <w:left w:val="single" w:sz="4" w:space="0" w:color="BFBFBF"/>
              <w:bottom w:val="single" w:sz="4" w:space="0" w:color="BFBFBF"/>
              <w:right w:val="single" w:sz="4" w:space="0" w:color="BFBFBF"/>
            </w:tcBorders>
            <w:shd w:val="clear" w:color="auto" w:fill="ECEFF2"/>
            <w:tcMar>
              <w:top w:w="85" w:type="dxa"/>
              <w:left w:w="85" w:type="dxa"/>
              <w:bottom w:w="85" w:type="dxa"/>
              <w:right w:w="85" w:type="dxa"/>
            </w:tcMar>
            <w:vAlign w:val="center"/>
          </w:tcPr>
          <w:p w14:paraId="3AC363A4" w14:textId="77777777" w:rsidR="00ED429E" w:rsidRDefault="00000000">
            <w:pPr>
              <w:spacing w:after="40" w:line="320" w:lineRule="exact"/>
              <w:rPr>
                <w:lang w:eastAsia="zh-CN"/>
              </w:rPr>
            </w:pPr>
            <w:r>
              <w:rPr>
                <w:b/>
                <w:sz w:val="19"/>
                <w:lang w:eastAsia="zh-CN"/>
              </w:rPr>
              <w:t>产业化中试厂房租金补贴</w:t>
            </w:r>
          </w:p>
        </w:tc>
      </w:tr>
      <w:tr w:rsidR="00ED429E" w14:paraId="0B71E922" w14:textId="77777777">
        <w:trPr>
          <w:cantSplit/>
          <w:jc w:val="center"/>
        </w:trPr>
        <w:tc>
          <w:tcPr>
            <w:tcW w:w="266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45C7F587" w14:textId="77777777" w:rsidR="00ED429E" w:rsidRDefault="00000000">
            <w:pPr>
              <w:spacing w:after="40" w:line="320" w:lineRule="exact"/>
            </w:pPr>
            <w:r>
              <w:rPr>
                <w:sz w:val="19"/>
              </w:rPr>
              <w:t>重点双创创业团队</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3230DCB" w14:textId="77777777" w:rsidR="00ED429E" w:rsidRDefault="00000000">
            <w:pPr>
              <w:spacing w:after="40" w:line="320" w:lineRule="exact"/>
            </w:pPr>
            <w:r>
              <w:rPr>
                <w:sz w:val="19"/>
              </w:rPr>
              <w:t>最高500平方米 3年</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12D4DEBE" w14:textId="77777777" w:rsidR="00ED429E" w:rsidRDefault="00000000">
            <w:pPr>
              <w:spacing w:after="40" w:line="320" w:lineRule="exact"/>
            </w:pPr>
            <w:r>
              <w:rPr>
                <w:sz w:val="19"/>
              </w:rPr>
              <w:t>最高2000平方米 1年</w:t>
            </w:r>
          </w:p>
        </w:tc>
      </w:tr>
      <w:tr w:rsidR="00ED429E" w14:paraId="25B0BAC9" w14:textId="77777777">
        <w:trPr>
          <w:cantSplit/>
          <w:jc w:val="center"/>
        </w:trPr>
        <w:tc>
          <w:tcPr>
            <w:tcW w:w="266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2C09631E" w14:textId="77777777" w:rsidR="00ED429E" w:rsidRDefault="00000000">
            <w:pPr>
              <w:spacing w:after="40" w:line="320" w:lineRule="exact"/>
            </w:pPr>
            <w:r>
              <w:rPr>
                <w:sz w:val="19"/>
              </w:rPr>
              <w:t>创业领军人才</w:t>
            </w:r>
          </w:p>
        </w:tc>
        <w:tc>
          <w:tcPr>
            <w:tcW w:w="3528"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7F2C3E5A" w14:textId="77777777" w:rsidR="00ED429E" w:rsidRDefault="00000000">
            <w:pPr>
              <w:spacing w:after="40" w:line="320" w:lineRule="exact"/>
            </w:pPr>
            <w:r>
              <w:rPr>
                <w:sz w:val="19"/>
              </w:rPr>
              <w:t>最高200平方米 3年</w:t>
            </w:r>
          </w:p>
        </w:tc>
        <w:tc>
          <w:tcPr>
            <w:tcW w:w="3744" w:type="dxa"/>
            <w:tcBorders>
              <w:top w:val="single" w:sz="4" w:space="0" w:color="BFBFBF"/>
              <w:left w:val="single" w:sz="4" w:space="0" w:color="BFBFBF"/>
              <w:bottom w:val="single" w:sz="4" w:space="0" w:color="BFBFBF"/>
              <w:right w:val="single" w:sz="4" w:space="0" w:color="BFBFBF"/>
            </w:tcBorders>
            <w:tcMar>
              <w:top w:w="85" w:type="dxa"/>
              <w:left w:w="85" w:type="dxa"/>
              <w:bottom w:w="85" w:type="dxa"/>
              <w:right w:w="85" w:type="dxa"/>
            </w:tcMar>
            <w:vAlign w:val="center"/>
          </w:tcPr>
          <w:p w14:paraId="5F60F556" w14:textId="77777777" w:rsidR="00ED429E" w:rsidRDefault="00000000">
            <w:pPr>
              <w:spacing w:after="40" w:line="320" w:lineRule="exact"/>
            </w:pPr>
            <w:r>
              <w:rPr>
                <w:sz w:val="19"/>
              </w:rPr>
              <w:t>最高2000平方米 1年</w:t>
            </w:r>
          </w:p>
        </w:tc>
      </w:tr>
    </w:tbl>
    <w:p w14:paraId="07FA82FF" w14:textId="77777777" w:rsidR="00ED429E" w:rsidRDefault="00ED429E">
      <w:pPr>
        <w:spacing w:after="0"/>
      </w:pPr>
    </w:p>
    <w:p w14:paraId="3080192D" w14:textId="77777777" w:rsidR="00ED429E" w:rsidRDefault="00000000">
      <w:pPr>
        <w:spacing w:line="300" w:lineRule="exact"/>
        <w:rPr>
          <w:lang w:eastAsia="zh-CN"/>
        </w:rPr>
      </w:pPr>
      <w:r>
        <w:rPr>
          <w:sz w:val="18"/>
          <w:lang w:eastAsia="zh-CN"/>
        </w:rPr>
        <w:t>出处：[1]第16—17条。由注册地给予，具体核算向属地咨询；青年领军不据此自动套用面积待遇。</w:t>
      </w:r>
    </w:p>
    <w:p w14:paraId="3D529117" w14:textId="77777777" w:rsidR="00ED429E" w:rsidRDefault="00000000">
      <w:pPr>
        <w:pStyle w:val="21"/>
        <w:rPr>
          <w:lang w:eastAsia="zh-CN"/>
        </w:rPr>
      </w:pPr>
      <w:r>
        <w:rPr>
          <w:lang w:eastAsia="zh-CN"/>
        </w:rPr>
        <w:t>金融与创新创业服务</w:t>
      </w:r>
    </w:p>
    <w:p w14:paraId="2394EC9C" w14:textId="77777777" w:rsidR="00ED429E" w:rsidRDefault="00000000">
      <w:pPr>
        <w:ind w:firstLine="420"/>
        <w:rPr>
          <w:lang w:eastAsia="zh-CN"/>
        </w:rPr>
      </w:pPr>
      <w:r>
        <w:rPr>
          <w:lang w:eastAsia="zh-CN"/>
        </w:rPr>
        <w:t>2024综合意见为区级及以上领军企业或人才项目提供特色金融支持：“相才贷”个人最高200万元、“相科贷”企业最高1000万元无抵押信用贷款。贷款须经银行审核，并非无偿补助。2025官方介绍明确开展人才会客厅、早餐协商会、供需资源和产业链合作对接，建设“相才汇”平台及高层次人才一站式网上服务。[9：二第2项；10]</w:t>
      </w:r>
    </w:p>
    <w:p w14:paraId="2345DA91" w14:textId="77777777" w:rsidR="00ED429E" w:rsidRDefault="00000000">
      <w:pPr>
        <w:pStyle w:val="21"/>
        <w:rPr>
          <w:lang w:eastAsia="zh-CN"/>
        </w:rPr>
      </w:pPr>
      <w:r>
        <w:rPr>
          <w:lang w:eastAsia="zh-CN"/>
        </w:rPr>
        <w:t>安居与子女教育</w:t>
      </w:r>
    </w:p>
    <w:p w14:paraId="49DEA180" w14:textId="77777777" w:rsidR="00ED429E" w:rsidRDefault="00000000">
      <w:pPr>
        <w:ind w:firstLine="420"/>
        <w:rPr>
          <w:lang w:eastAsia="zh-CN"/>
        </w:rPr>
      </w:pPr>
      <w:r>
        <w:rPr>
          <w:lang w:eastAsia="zh-CN"/>
        </w:rPr>
        <w:t>全日制硕士研究生学历及以上人才可享区内新建房地产项目优先选房资格；重点产业急需人才可优先入住人才公寓。领军人才类别租房补贴最高6000元/月、国资参与建设商品房优惠1500元/平方米，需按具体细则核定；不承诺与房票、安家现金同时累加。[9：一第2项、二第1项、三]</w:t>
      </w:r>
    </w:p>
    <w:p w14:paraId="7CE68782" w14:textId="77777777" w:rsidR="00ED429E" w:rsidRDefault="00000000">
      <w:pPr>
        <w:ind w:firstLine="420"/>
        <w:rPr>
          <w:lang w:eastAsia="zh-CN"/>
        </w:rPr>
      </w:pPr>
      <w:r>
        <w:rPr>
          <w:lang w:eastAsia="zh-CN"/>
        </w:rPr>
        <w:t>高端人才子女入学由教育部门按规定就近统筹安排；全日制硕士研究生学历及以上人才子女在区内义务教育阶段（含幼儿园）非公办学校就读，最高可获4万元/年学费补贴。金额和申请安排须对应人才层级及学年度通知，不等同于自由指定学校。[9：二第5项]</w:t>
      </w:r>
    </w:p>
    <w:p w14:paraId="32E98887" w14:textId="77777777" w:rsidR="00ED429E" w:rsidRDefault="00000000">
      <w:pPr>
        <w:pStyle w:val="21"/>
        <w:rPr>
          <w:lang w:eastAsia="zh-CN"/>
        </w:rPr>
      </w:pPr>
      <w:r>
        <w:rPr>
          <w:lang w:eastAsia="zh-CN"/>
        </w:rPr>
        <w:t>医疗保健与英才卡礼遇</w:t>
      </w:r>
    </w:p>
    <w:p w14:paraId="44277816" w14:textId="77777777" w:rsidR="00ED429E" w:rsidRDefault="00000000">
      <w:pPr>
        <w:ind w:firstLine="420"/>
        <w:rPr>
          <w:lang w:eastAsia="zh-CN"/>
        </w:rPr>
      </w:pPr>
      <w:r>
        <w:rPr>
          <w:lang w:eastAsia="zh-CN"/>
        </w:rPr>
        <w:t>紧缺及以上人才可享区内公立医疗机构VIP门急诊、住院、出诊、专家会诊，以及每年一次最高不超过4000元健康体检；未成年子女可视同本地户籍参加医保。向紧缺及以上人才发放相城英才卡，提供医疗、教育培训、文化体育、旅游休闲及金融定制服务；具体商户和项目以持卡服务清单为准。[9：二第6—7项；10]</w:t>
      </w:r>
    </w:p>
    <w:p w14:paraId="3936C40D" w14:textId="77777777" w:rsidR="00ED429E" w:rsidRDefault="00000000">
      <w:pPr>
        <w:rPr>
          <w:lang w:eastAsia="zh-CN"/>
        </w:rPr>
      </w:pPr>
      <w:r>
        <w:rPr>
          <w:lang w:eastAsia="zh-CN"/>
        </w:rPr>
        <w:br w:type="page"/>
      </w:r>
    </w:p>
    <w:p w14:paraId="050BFB52" w14:textId="77777777" w:rsidR="00ED429E" w:rsidRDefault="00000000">
      <w:pPr>
        <w:pStyle w:val="1"/>
        <w:rPr>
          <w:lang w:eastAsia="zh-CN"/>
        </w:rPr>
      </w:pPr>
      <w:r>
        <w:rPr>
          <w:lang w:eastAsia="zh-CN"/>
        </w:rPr>
        <w:lastRenderedPageBreak/>
        <w:t>资料出处与核验说明</w:t>
      </w:r>
    </w:p>
    <w:p w14:paraId="37B52F0A" w14:textId="77777777" w:rsidR="00ED429E" w:rsidRDefault="00000000">
      <w:pPr>
        <w:spacing w:line="300" w:lineRule="exact"/>
        <w:rPr>
          <w:lang w:eastAsia="zh-CN"/>
        </w:rPr>
      </w:pPr>
      <w:r>
        <w:rPr>
          <w:sz w:val="18"/>
          <w:lang w:eastAsia="zh-CN"/>
        </w:rPr>
        <w:t>本专题保留五个正文模块，本页为出处附录。参考结构来自用户提供的《东吴领军人才政策.docx》，其中吴中待遇未用于认定相城区标准。</w:t>
      </w:r>
    </w:p>
    <w:p w14:paraId="3CDA5997" w14:textId="77777777" w:rsidR="00ED429E" w:rsidRDefault="00000000">
      <w:pPr>
        <w:pStyle w:val="21"/>
        <w:rPr>
          <w:lang w:eastAsia="zh-CN"/>
        </w:rPr>
      </w:pPr>
      <w:r>
        <w:rPr>
          <w:lang w:eastAsia="zh-CN"/>
        </w:rPr>
        <w:t xml:space="preserve">[1] </w:t>
      </w:r>
      <w:r>
        <w:rPr>
          <w:lang w:eastAsia="zh-CN"/>
        </w:rPr>
        <w:t>相城区科技领军人才计划实施细则</w:t>
      </w:r>
    </w:p>
    <w:p w14:paraId="1FABD039" w14:textId="77777777" w:rsidR="00ED429E" w:rsidRDefault="00000000">
      <w:pPr>
        <w:spacing w:line="300" w:lineRule="exact"/>
        <w:rPr>
          <w:lang w:eastAsia="zh-CN"/>
        </w:rPr>
      </w:pPr>
      <w:r>
        <w:rPr>
          <w:sz w:val="18"/>
          <w:lang w:eastAsia="zh-CN"/>
        </w:rPr>
        <w:t>相委人才办〔2024〕5号；区委人才办、区科技局，落款2024年7月8日。官方原文访问失败，条文实际核对科策云全文转载（2025年3月7日）；2026立项通知再次引用该文号。</w:t>
      </w:r>
    </w:p>
    <w:p w14:paraId="1D5FD06F" w14:textId="77777777" w:rsidR="00ED429E" w:rsidRDefault="00000000">
      <w:pPr>
        <w:spacing w:line="300" w:lineRule="exact"/>
        <w:rPr>
          <w:lang w:eastAsia="zh-CN"/>
        </w:rPr>
      </w:pPr>
      <w:hyperlink r:id="rId8">
        <w:r>
          <w:rPr>
            <w:sz w:val="18"/>
            <w:u w:val="single"/>
            <w:lang w:eastAsia="zh-CN"/>
          </w:rPr>
          <w:t>查看来源正文</w:t>
        </w:r>
      </w:hyperlink>
    </w:p>
    <w:p w14:paraId="7FCBEEDD" w14:textId="77777777" w:rsidR="00ED429E" w:rsidRDefault="00000000">
      <w:pPr>
        <w:spacing w:line="300" w:lineRule="exact"/>
        <w:rPr>
          <w:lang w:eastAsia="zh-CN"/>
        </w:rPr>
      </w:pPr>
      <w:hyperlink r:id="rId9">
        <w:r>
          <w:rPr>
            <w:sz w:val="18"/>
            <w:u w:val="single"/>
            <w:lang w:eastAsia="zh-CN"/>
          </w:rPr>
          <w:t>原文或补充核对链接</w:t>
        </w:r>
      </w:hyperlink>
    </w:p>
    <w:p w14:paraId="4D978B7F" w14:textId="77777777" w:rsidR="00ED429E" w:rsidRDefault="00000000">
      <w:pPr>
        <w:pStyle w:val="21"/>
        <w:rPr>
          <w:lang w:eastAsia="zh-CN"/>
        </w:rPr>
      </w:pPr>
      <w:r>
        <w:rPr>
          <w:lang w:eastAsia="zh-CN"/>
        </w:rPr>
        <w:t xml:space="preserve">[2] </w:t>
      </w:r>
      <w:r>
        <w:rPr>
          <w:lang w:eastAsia="zh-CN"/>
        </w:rPr>
        <w:t>苏州人才政策申报月历</w:t>
      </w:r>
      <w:r>
        <w:rPr>
          <w:lang w:eastAsia="zh-CN"/>
        </w:rPr>
        <w:t>2026</w:t>
      </w:r>
      <w:r>
        <w:rPr>
          <w:lang w:eastAsia="zh-CN"/>
        </w:rPr>
        <w:t>版</w:t>
      </w:r>
    </w:p>
    <w:p w14:paraId="49CF60AD" w14:textId="77777777" w:rsidR="00ED429E" w:rsidRDefault="00000000">
      <w:pPr>
        <w:spacing w:line="300" w:lineRule="exact"/>
        <w:rPr>
          <w:lang w:eastAsia="zh-CN"/>
        </w:rPr>
      </w:pPr>
      <w:r>
        <w:rPr>
          <w:sz w:val="18"/>
          <w:lang w:eastAsia="zh-CN"/>
        </w:rPr>
        <w:t>苏州市人民政府网站，2026年3月2日，来源苏州发布。月份电话同时核对名城苏州同版文字（2026年3月4日）。</w:t>
      </w:r>
    </w:p>
    <w:p w14:paraId="33BCA903" w14:textId="77777777" w:rsidR="00ED429E" w:rsidRDefault="00000000">
      <w:pPr>
        <w:spacing w:line="300" w:lineRule="exact"/>
        <w:rPr>
          <w:lang w:eastAsia="zh-CN"/>
        </w:rPr>
      </w:pPr>
      <w:hyperlink r:id="rId10">
        <w:r>
          <w:rPr>
            <w:sz w:val="18"/>
            <w:u w:val="single"/>
            <w:lang w:eastAsia="zh-CN"/>
          </w:rPr>
          <w:t>查看来源正文</w:t>
        </w:r>
      </w:hyperlink>
    </w:p>
    <w:p w14:paraId="67AC9B99" w14:textId="77777777" w:rsidR="00ED429E" w:rsidRDefault="00000000">
      <w:pPr>
        <w:spacing w:line="300" w:lineRule="exact"/>
        <w:rPr>
          <w:lang w:eastAsia="zh-CN"/>
        </w:rPr>
      </w:pPr>
      <w:hyperlink r:id="rId11">
        <w:r>
          <w:rPr>
            <w:sz w:val="18"/>
            <w:u w:val="single"/>
            <w:lang w:eastAsia="zh-CN"/>
          </w:rPr>
          <w:t>原文或补充核对链接</w:t>
        </w:r>
      </w:hyperlink>
    </w:p>
    <w:p w14:paraId="63DA2FAC" w14:textId="77777777" w:rsidR="00ED429E" w:rsidRDefault="00000000">
      <w:pPr>
        <w:pStyle w:val="21"/>
        <w:rPr>
          <w:lang w:eastAsia="zh-CN"/>
        </w:rPr>
      </w:pPr>
      <w:r>
        <w:rPr>
          <w:lang w:eastAsia="zh-CN"/>
        </w:rPr>
        <w:t xml:space="preserve">[3] </w:t>
      </w:r>
      <w:r>
        <w:rPr>
          <w:lang w:eastAsia="zh-CN"/>
        </w:rPr>
        <w:t>相城区人才房票补贴实施细则修订</w:t>
      </w:r>
    </w:p>
    <w:p w14:paraId="4463B353" w14:textId="77777777" w:rsidR="00ED429E" w:rsidRDefault="00000000">
      <w:pPr>
        <w:spacing w:line="300" w:lineRule="exact"/>
        <w:rPr>
          <w:lang w:eastAsia="zh-CN"/>
        </w:rPr>
      </w:pPr>
      <w:r>
        <w:rPr>
          <w:sz w:val="18"/>
          <w:lang w:eastAsia="zh-CN"/>
        </w:rPr>
        <w:t>核对凤凰网江苏2025年5月11日全文转载，注明来源今日相城；2026官方房源公示确认修订细则仍被引用。全文非政府网站原件，办理前须向住建部门复核。</w:t>
      </w:r>
    </w:p>
    <w:p w14:paraId="3FE348D3" w14:textId="77777777" w:rsidR="00ED429E" w:rsidRDefault="00000000">
      <w:pPr>
        <w:spacing w:line="300" w:lineRule="exact"/>
        <w:rPr>
          <w:lang w:eastAsia="zh-CN"/>
        </w:rPr>
      </w:pPr>
      <w:hyperlink r:id="rId12">
        <w:r>
          <w:rPr>
            <w:sz w:val="18"/>
            <w:u w:val="single"/>
            <w:lang w:eastAsia="zh-CN"/>
          </w:rPr>
          <w:t>查看来源正文</w:t>
        </w:r>
      </w:hyperlink>
    </w:p>
    <w:p w14:paraId="0D6DA00C" w14:textId="77777777" w:rsidR="00ED429E" w:rsidRDefault="00000000">
      <w:pPr>
        <w:pStyle w:val="21"/>
        <w:rPr>
          <w:lang w:eastAsia="zh-CN"/>
        </w:rPr>
      </w:pPr>
      <w:r>
        <w:rPr>
          <w:lang w:eastAsia="zh-CN"/>
        </w:rPr>
        <w:t xml:space="preserve">[4] </w:t>
      </w:r>
      <w:r>
        <w:rPr>
          <w:lang w:eastAsia="zh-CN"/>
        </w:rPr>
        <w:t>相城区人才房票房源库公示</w:t>
      </w:r>
    </w:p>
    <w:p w14:paraId="41A19439" w14:textId="77777777" w:rsidR="00ED429E" w:rsidRDefault="00000000">
      <w:pPr>
        <w:spacing w:line="300" w:lineRule="exact"/>
        <w:rPr>
          <w:lang w:eastAsia="zh-CN"/>
        </w:rPr>
      </w:pPr>
      <w:r>
        <w:rPr>
          <w:sz w:val="18"/>
          <w:lang w:eastAsia="zh-CN"/>
        </w:rPr>
        <w:t>区住建局，落款2026年7月13日；政府网页发布7月17日。官方直接核验。</w:t>
      </w:r>
    </w:p>
    <w:p w14:paraId="6EC01A75" w14:textId="77777777" w:rsidR="00ED429E" w:rsidRDefault="00000000">
      <w:pPr>
        <w:spacing w:line="300" w:lineRule="exact"/>
        <w:rPr>
          <w:lang w:eastAsia="zh-CN"/>
        </w:rPr>
      </w:pPr>
      <w:hyperlink r:id="rId13">
        <w:r>
          <w:rPr>
            <w:sz w:val="18"/>
            <w:u w:val="single"/>
            <w:lang w:eastAsia="zh-CN"/>
          </w:rPr>
          <w:t>查看来源正文</w:t>
        </w:r>
      </w:hyperlink>
    </w:p>
    <w:p w14:paraId="5AC3ECD8" w14:textId="77777777" w:rsidR="00ED429E" w:rsidRDefault="00000000">
      <w:pPr>
        <w:pStyle w:val="21"/>
        <w:rPr>
          <w:lang w:eastAsia="zh-CN"/>
        </w:rPr>
      </w:pPr>
      <w:r>
        <w:rPr>
          <w:lang w:eastAsia="zh-CN"/>
        </w:rPr>
        <w:t>[5] 2024</w:t>
      </w:r>
      <w:r>
        <w:rPr>
          <w:lang w:eastAsia="zh-CN"/>
        </w:rPr>
        <w:t>第二批科技领军拟立项候选公示</w:t>
      </w:r>
    </w:p>
    <w:p w14:paraId="2961FB81" w14:textId="77777777" w:rsidR="00ED429E" w:rsidRDefault="00000000">
      <w:pPr>
        <w:spacing w:line="300" w:lineRule="exact"/>
        <w:rPr>
          <w:lang w:eastAsia="zh-CN"/>
        </w:rPr>
      </w:pPr>
      <w:r>
        <w:rPr>
          <w:sz w:val="18"/>
          <w:lang w:eastAsia="zh-CN"/>
        </w:rPr>
        <w:t>区科技局，落款2025年5月19日，公示期5月19—26日。科策云全文及31项名单；所列原文链接为创新360平台，访问失败，因此31项标为转载名单统计。</w:t>
      </w:r>
    </w:p>
    <w:p w14:paraId="2EFA3FF5" w14:textId="77777777" w:rsidR="00ED429E" w:rsidRDefault="00000000">
      <w:pPr>
        <w:spacing w:line="300" w:lineRule="exact"/>
        <w:rPr>
          <w:lang w:eastAsia="zh-CN"/>
        </w:rPr>
      </w:pPr>
      <w:hyperlink r:id="rId14">
        <w:r>
          <w:rPr>
            <w:sz w:val="18"/>
            <w:u w:val="single"/>
            <w:lang w:eastAsia="zh-CN"/>
          </w:rPr>
          <w:t>查看来源正文</w:t>
        </w:r>
      </w:hyperlink>
    </w:p>
    <w:p w14:paraId="51746767" w14:textId="77777777" w:rsidR="00ED429E" w:rsidRDefault="00000000">
      <w:pPr>
        <w:spacing w:line="300" w:lineRule="exact"/>
        <w:rPr>
          <w:lang w:eastAsia="zh-CN"/>
        </w:rPr>
      </w:pPr>
      <w:hyperlink r:id="rId15">
        <w:r>
          <w:rPr>
            <w:sz w:val="18"/>
            <w:u w:val="single"/>
            <w:lang w:eastAsia="zh-CN"/>
          </w:rPr>
          <w:t>原文或补充核对链接</w:t>
        </w:r>
      </w:hyperlink>
    </w:p>
    <w:p w14:paraId="79AFCC9B" w14:textId="77777777" w:rsidR="00ED429E" w:rsidRDefault="00000000">
      <w:pPr>
        <w:pStyle w:val="21"/>
        <w:rPr>
          <w:lang w:eastAsia="zh-CN"/>
        </w:rPr>
      </w:pPr>
      <w:r>
        <w:rPr>
          <w:lang w:eastAsia="zh-CN"/>
        </w:rPr>
        <w:t>[6] 2025</w:t>
      </w:r>
      <w:r>
        <w:rPr>
          <w:lang w:eastAsia="zh-CN"/>
        </w:rPr>
        <w:t>年度候选公示与正式确定通知</w:t>
      </w:r>
    </w:p>
    <w:p w14:paraId="68494F9E" w14:textId="77777777" w:rsidR="00ED429E" w:rsidRDefault="00000000">
      <w:pPr>
        <w:spacing w:line="300" w:lineRule="exact"/>
        <w:rPr>
          <w:lang w:eastAsia="zh-CN"/>
        </w:rPr>
      </w:pPr>
      <w:r>
        <w:rPr>
          <w:sz w:val="18"/>
          <w:lang w:eastAsia="zh-CN"/>
        </w:rPr>
        <w:t>候选：区科技局，2025年12月16日，附件35项。正式通知：区政府，落款2026年1月21日，确定1个团队、34名人才；科策云转载时间2026年2月2日。官方原文访问失败，按转载核对。</w:t>
      </w:r>
    </w:p>
    <w:p w14:paraId="5F803D3C" w14:textId="77777777" w:rsidR="00ED429E" w:rsidRDefault="00000000">
      <w:pPr>
        <w:spacing w:line="300" w:lineRule="exact"/>
        <w:rPr>
          <w:lang w:eastAsia="zh-CN"/>
        </w:rPr>
      </w:pPr>
      <w:hyperlink r:id="rId16">
        <w:r>
          <w:rPr>
            <w:sz w:val="18"/>
            <w:u w:val="single"/>
            <w:lang w:eastAsia="zh-CN"/>
          </w:rPr>
          <w:t>查看来源正文</w:t>
        </w:r>
      </w:hyperlink>
    </w:p>
    <w:p w14:paraId="55BA02A8" w14:textId="77777777" w:rsidR="00ED429E" w:rsidRDefault="00000000">
      <w:pPr>
        <w:spacing w:line="300" w:lineRule="exact"/>
        <w:rPr>
          <w:lang w:eastAsia="zh-CN"/>
        </w:rPr>
      </w:pPr>
      <w:hyperlink r:id="rId17">
        <w:r>
          <w:rPr>
            <w:sz w:val="18"/>
            <w:u w:val="single"/>
            <w:lang w:eastAsia="zh-CN"/>
          </w:rPr>
          <w:t>原文或补充核对链接</w:t>
        </w:r>
      </w:hyperlink>
    </w:p>
    <w:p w14:paraId="5C04DB65" w14:textId="77777777" w:rsidR="00ED429E" w:rsidRDefault="00000000">
      <w:pPr>
        <w:rPr>
          <w:lang w:eastAsia="zh-CN"/>
        </w:rPr>
      </w:pPr>
      <w:r>
        <w:rPr>
          <w:lang w:eastAsia="zh-CN"/>
        </w:rPr>
        <w:br w:type="page"/>
      </w:r>
    </w:p>
    <w:p w14:paraId="41618EE7" w14:textId="77777777" w:rsidR="00ED429E" w:rsidRDefault="00000000">
      <w:pPr>
        <w:pStyle w:val="1"/>
        <w:rPr>
          <w:lang w:eastAsia="zh-CN"/>
        </w:rPr>
      </w:pPr>
      <w:r>
        <w:rPr>
          <w:lang w:eastAsia="zh-CN"/>
        </w:rPr>
        <w:lastRenderedPageBreak/>
        <w:t>资料出处续</w:t>
      </w:r>
    </w:p>
    <w:p w14:paraId="56B40C42" w14:textId="77777777" w:rsidR="00ED429E" w:rsidRDefault="00000000">
      <w:pPr>
        <w:pStyle w:val="21"/>
        <w:rPr>
          <w:lang w:eastAsia="zh-CN"/>
        </w:rPr>
      </w:pPr>
      <w:r>
        <w:rPr>
          <w:lang w:eastAsia="zh-CN"/>
        </w:rPr>
        <w:t>[7] 2023</w:t>
      </w:r>
      <w:r>
        <w:rPr>
          <w:lang w:eastAsia="zh-CN"/>
        </w:rPr>
        <w:t>科技领军人才计划评审服务采购公告</w:t>
      </w:r>
    </w:p>
    <w:p w14:paraId="54471FBC" w14:textId="77777777" w:rsidR="00ED429E" w:rsidRDefault="00000000">
      <w:pPr>
        <w:spacing w:line="300" w:lineRule="exact"/>
        <w:rPr>
          <w:lang w:eastAsia="zh-CN"/>
        </w:rPr>
      </w:pPr>
      <w:r>
        <w:rPr>
          <w:sz w:val="18"/>
          <w:lang w:eastAsia="zh-CN"/>
        </w:rPr>
        <w:t>相城区科技局采购项目ZYT2023-XC-C-032，2023年7月17日；苏州市财政局政府采购网页直接核验。仅用于确认分两批组织遴选，不以采购预算当作人才资助。</w:t>
      </w:r>
    </w:p>
    <w:p w14:paraId="47994E61" w14:textId="77777777" w:rsidR="00ED429E" w:rsidRDefault="00000000">
      <w:pPr>
        <w:spacing w:line="300" w:lineRule="exact"/>
        <w:rPr>
          <w:lang w:eastAsia="zh-CN"/>
        </w:rPr>
      </w:pPr>
      <w:hyperlink r:id="rId18">
        <w:r>
          <w:rPr>
            <w:sz w:val="18"/>
            <w:u w:val="single"/>
            <w:lang w:eastAsia="zh-CN"/>
          </w:rPr>
          <w:t>查看来源正文</w:t>
        </w:r>
      </w:hyperlink>
    </w:p>
    <w:p w14:paraId="5F60CC55" w14:textId="77777777" w:rsidR="00ED429E" w:rsidRDefault="00000000">
      <w:pPr>
        <w:pStyle w:val="21"/>
        <w:rPr>
          <w:lang w:eastAsia="zh-CN"/>
        </w:rPr>
      </w:pPr>
      <w:r>
        <w:rPr>
          <w:lang w:eastAsia="zh-CN"/>
        </w:rPr>
        <w:t xml:space="preserve">[8] </w:t>
      </w:r>
      <w:r>
        <w:rPr>
          <w:lang w:eastAsia="zh-CN"/>
        </w:rPr>
        <w:t>相城区委关于巡视整改进展情况的通报</w:t>
      </w:r>
    </w:p>
    <w:p w14:paraId="1F8BC4B4" w14:textId="77777777" w:rsidR="00ED429E" w:rsidRDefault="00000000">
      <w:pPr>
        <w:spacing w:line="300" w:lineRule="exact"/>
        <w:rPr>
          <w:lang w:eastAsia="zh-CN"/>
        </w:rPr>
      </w:pPr>
      <w:r>
        <w:rPr>
          <w:sz w:val="18"/>
          <w:lang w:eastAsia="zh-CN"/>
        </w:rPr>
        <w:t>江苏省纪委监委清风扬帆网，2024年3月27日，整改事项“科技创新内核不硬”中人才引育段落。官方直接核验2023上级人才成果。</w:t>
      </w:r>
    </w:p>
    <w:p w14:paraId="5005EF7A" w14:textId="77777777" w:rsidR="00ED429E" w:rsidRDefault="00000000">
      <w:pPr>
        <w:spacing w:line="300" w:lineRule="exact"/>
        <w:rPr>
          <w:lang w:eastAsia="zh-CN"/>
        </w:rPr>
      </w:pPr>
      <w:hyperlink r:id="rId19">
        <w:r>
          <w:rPr>
            <w:sz w:val="18"/>
            <w:u w:val="single"/>
            <w:lang w:eastAsia="zh-CN"/>
          </w:rPr>
          <w:t>查看来源正文</w:t>
        </w:r>
      </w:hyperlink>
    </w:p>
    <w:p w14:paraId="0EC0FD1B" w14:textId="77777777" w:rsidR="00ED429E" w:rsidRDefault="00000000">
      <w:pPr>
        <w:pStyle w:val="21"/>
        <w:rPr>
          <w:lang w:eastAsia="zh-CN"/>
        </w:rPr>
      </w:pPr>
      <w:r>
        <w:rPr>
          <w:lang w:eastAsia="zh-CN"/>
        </w:rPr>
        <w:t xml:space="preserve">[9] </w:t>
      </w:r>
      <w:r>
        <w:rPr>
          <w:lang w:eastAsia="zh-CN"/>
        </w:rPr>
        <w:t>进一步优化人才政策体系助推高质量发展实施意见</w:t>
      </w:r>
    </w:p>
    <w:p w14:paraId="1CBAA9DC" w14:textId="77777777" w:rsidR="00ED429E" w:rsidRDefault="00000000">
      <w:pPr>
        <w:spacing w:line="300" w:lineRule="exact"/>
        <w:rPr>
          <w:lang w:eastAsia="zh-CN"/>
        </w:rPr>
      </w:pPr>
      <w:r>
        <w:rPr>
          <w:sz w:val="18"/>
          <w:lang w:eastAsia="zh-CN"/>
        </w:rPr>
        <w:t>区委办、区政府办，落款2024年7月10日；科策云2025年3月7日全文转载。官方地址访问失败，实际核对转载文本。用途：金融、安居、教育、医疗、英才卡及叠加规则。具体细则明确对象时优先适用。</w:t>
      </w:r>
    </w:p>
    <w:p w14:paraId="4013277A" w14:textId="77777777" w:rsidR="00ED429E" w:rsidRDefault="00000000">
      <w:pPr>
        <w:spacing w:line="300" w:lineRule="exact"/>
        <w:rPr>
          <w:lang w:eastAsia="zh-CN"/>
        </w:rPr>
      </w:pPr>
      <w:hyperlink r:id="rId20">
        <w:r>
          <w:rPr>
            <w:sz w:val="18"/>
            <w:u w:val="single"/>
            <w:lang w:eastAsia="zh-CN"/>
          </w:rPr>
          <w:t>查看来源正文</w:t>
        </w:r>
      </w:hyperlink>
    </w:p>
    <w:p w14:paraId="39DE42E5" w14:textId="77777777" w:rsidR="00ED429E" w:rsidRDefault="00000000">
      <w:pPr>
        <w:pStyle w:val="21"/>
        <w:rPr>
          <w:lang w:eastAsia="zh-CN"/>
        </w:rPr>
      </w:pPr>
      <w:r>
        <w:rPr>
          <w:lang w:eastAsia="zh-CN"/>
        </w:rPr>
        <w:t xml:space="preserve">[10] </w:t>
      </w:r>
      <w:r>
        <w:rPr>
          <w:lang w:eastAsia="zh-CN"/>
        </w:rPr>
        <w:t>相城区三维聚力构建产业人才发展新生态</w:t>
      </w:r>
    </w:p>
    <w:p w14:paraId="1EB92149" w14:textId="77777777" w:rsidR="00ED429E" w:rsidRDefault="00000000">
      <w:pPr>
        <w:spacing w:line="300" w:lineRule="exact"/>
        <w:rPr>
          <w:lang w:eastAsia="zh-CN"/>
        </w:rPr>
      </w:pPr>
      <w:r>
        <w:rPr>
          <w:sz w:val="18"/>
          <w:lang w:eastAsia="zh-CN"/>
        </w:rPr>
        <w:t>苏州市政府网站，2025年4月14日，来源相城区人民政府。官方直接核验：人才供需对接、一站式平台、英才卡服务和人才社区。</w:t>
      </w:r>
    </w:p>
    <w:p w14:paraId="3F3EBC0B" w14:textId="77777777" w:rsidR="00ED429E" w:rsidRDefault="00000000">
      <w:pPr>
        <w:spacing w:line="300" w:lineRule="exact"/>
        <w:rPr>
          <w:lang w:eastAsia="zh-CN"/>
        </w:rPr>
      </w:pPr>
      <w:hyperlink r:id="rId21">
        <w:r>
          <w:rPr>
            <w:sz w:val="18"/>
            <w:u w:val="single"/>
            <w:lang w:eastAsia="zh-CN"/>
          </w:rPr>
          <w:t>查看来源正文</w:t>
        </w:r>
      </w:hyperlink>
    </w:p>
    <w:p w14:paraId="64C0D99F" w14:textId="77777777" w:rsidR="00ED429E" w:rsidRDefault="00000000">
      <w:pPr>
        <w:pStyle w:val="21"/>
        <w:rPr>
          <w:lang w:eastAsia="zh-CN"/>
        </w:rPr>
      </w:pPr>
      <w:r>
        <w:rPr>
          <w:lang w:eastAsia="zh-CN"/>
        </w:rPr>
        <w:t>官方链接与办理联系</w:t>
      </w:r>
    </w:p>
    <w:p w14:paraId="55698A9E" w14:textId="77777777" w:rsidR="00ED429E" w:rsidRDefault="00000000">
      <w:pPr>
        <w:spacing w:line="300" w:lineRule="exact"/>
      </w:pPr>
      <w:hyperlink r:id="rId22">
        <w:r>
          <w:rPr>
            <w:sz w:val="18"/>
            <w:u w:val="single"/>
          </w:rPr>
          <w:t>2025正式确定通知所列官方原文</w:t>
        </w:r>
      </w:hyperlink>
    </w:p>
    <w:p w14:paraId="4CF7B1C7" w14:textId="77777777" w:rsidR="00ED429E" w:rsidRDefault="00000000">
      <w:pPr>
        <w:spacing w:line="300" w:lineRule="exact"/>
        <w:rPr>
          <w:lang w:eastAsia="zh-CN"/>
        </w:rPr>
      </w:pPr>
      <w:hyperlink r:id="rId23">
        <w:r>
          <w:rPr>
            <w:sz w:val="18"/>
            <w:u w:val="single"/>
            <w:lang w:eastAsia="zh-CN"/>
          </w:rPr>
          <w:t>2025候选公示所列相城区政府原文</w:t>
        </w:r>
      </w:hyperlink>
    </w:p>
    <w:p w14:paraId="556C0C16" w14:textId="77777777" w:rsidR="00ED429E" w:rsidRDefault="00000000">
      <w:pPr>
        <w:spacing w:line="300" w:lineRule="exact"/>
        <w:rPr>
          <w:lang w:eastAsia="zh-CN"/>
        </w:rPr>
      </w:pPr>
      <w:hyperlink r:id="rId24">
        <w:r>
          <w:rPr>
            <w:sz w:val="18"/>
            <w:u w:val="single"/>
            <w:lang w:eastAsia="zh-CN"/>
          </w:rPr>
          <w:t>2024综合实施意见所列官方原文</w:t>
        </w:r>
      </w:hyperlink>
    </w:p>
    <w:p w14:paraId="2D189E4E" w14:textId="77777777" w:rsidR="00ED429E" w:rsidRDefault="00000000">
      <w:pPr>
        <w:spacing w:line="300" w:lineRule="exact"/>
        <w:rPr>
          <w:lang w:eastAsia="zh-CN"/>
        </w:rPr>
      </w:pPr>
      <w:r>
        <w:rPr>
          <w:sz w:val="18"/>
          <w:lang w:eastAsia="zh-CN"/>
        </w:rPr>
        <w:t>人才计划咨询：0512-85182157（2026官方申报月历）。房票办理咨询：0512-85182816（修订规则转载所列）；2026年7月房源库公示异议电话为0512-85182818，两者用途不同。[2；3；4]</w:t>
      </w:r>
    </w:p>
    <w:p w14:paraId="247DE8E9" w14:textId="77777777" w:rsidR="00ED429E" w:rsidRDefault="00000000">
      <w:pPr>
        <w:pStyle w:val="21"/>
        <w:rPr>
          <w:lang w:eastAsia="zh-CN"/>
        </w:rPr>
      </w:pPr>
      <w:r>
        <w:rPr>
          <w:lang w:eastAsia="zh-CN"/>
        </w:rPr>
        <w:t>信息使用边界</w:t>
      </w:r>
    </w:p>
    <w:p w14:paraId="0D5CEC91" w14:textId="77777777" w:rsidR="00ED429E" w:rsidRDefault="00000000">
      <w:pPr>
        <w:ind w:firstLine="420"/>
        <w:rPr>
          <w:lang w:eastAsia="zh-CN"/>
        </w:rPr>
      </w:pPr>
      <w:r>
        <w:rPr>
          <w:lang w:eastAsia="zh-CN"/>
        </w:rPr>
        <w:t>“2026现行标准”指核查截至2026年10月9日公开可检索、仍处于载明有效期或被2026公告引用的政策口径，未取得主管部门的个案核定。本文逐项说明官方直接核验与转载核对，不将无法访问的原文描述为已直接取得。具体项目金额、比例、承担期、材料、资格时点及到账时间，均以适用的正式文件、合同和主管部门审核为准。</w:t>
      </w:r>
    </w:p>
    <w:sectPr w:rsidR="00ED429E" w:rsidSect="00034616">
      <w:headerReference w:type="default" r:id="rId25"/>
      <w:footerReference w:type="default" r:id="rId2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D60B" w14:textId="77777777" w:rsidR="004D0E43" w:rsidRDefault="004D0E43">
      <w:pPr>
        <w:spacing w:after="0" w:line="240" w:lineRule="auto"/>
      </w:pPr>
      <w:r>
        <w:separator/>
      </w:r>
    </w:p>
  </w:endnote>
  <w:endnote w:type="continuationSeparator" w:id="0">
    <w:p w14:paraId="4D58BEA6" w14:textId="77777777" w:rsidR="004D0E43" w:rsidRDefault="004D0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105F" w14:textId="77777777" w:rsidR="00ED429E" w:rsidRDefault="00000000">
    <w:pPr>
      <w:pStyle w:val="a7"/>
      <w:jc w:val="center"/>
    </w:pPr>
    <w:r>
      <w:fldChar w:fldCharType="begin"/>
    </w:r>
    <w:r>
      <w:instrText>PAGE</w:instrText>
    </w:r>
    <w:r>
      <w:fldChar w:fldCharType="separate"/>
    </w:r>
    <w:r w:rsidR="009A59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C08D2" w14:textId="77777777" w:rsidR="004D0E43" w:rsidRDefault="004D0E43">
      <w:pPr>
        <w:spacing w:after="0" w:line="240" w:lineRule="auto"/>
      </w:pPr>
      <w:r>
        <w:separator/>
      </w:r>
    </w:p>
  </w:footnote>
  <w:footnote w:type="continuationSeparator" w:id="0">
    <w:p w14:paraId="6F9EF5C9" w14:textId="77777777" w:rsidR="004D0E43" w:rsidRDefault="004D0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441F" w14:textId="77777777" w:rsidR="00ED429E" w:rsidRDefault="00000000">
    <w:pPr>
      <w:pStyle w:val="a5"/>
      <w:rPr>
        <w:lang w:eastAsia="zh-CN"/>
      </w:rPr>
    </w:pPr>
    <w:r>
      <w:rPr>
        <w:sz w:val="16"/>
        <w:lang w:eastAsia="zh-CN"/>
      </w:rPr>
      <w:t>相城区科技领军人才计划  ·  政策专题介绍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7971748">
    <w:abstractNumId w:val="8"/>
  </w:num>
  <w:num w:numId="2" w16cid:durableId="1343821477">
    <w:abstractNumId w:val="6"/>
  </w:num>
  <w:num w:numId="3" w16cid:durableId="622931128">
    <w:abstractNumId w:val="5"/>
  </w:num>
  <w:num w:numId="4" w16cid:durableId="931279228">
    <w:abstractNumId w:val="4"/>
  </w:num>
  <w:num w:numId="5" w16cid:durableId="1724526628">
    <w:abstractNumId w:val="7"/>
  </w:num>
  <w:num w:numId="6" w16cid:durableId="2000498830">
    <w:abstractNumId w:val="3"/>
  </w:num>
  <w:num w:numId="7" w16cid:durableId="1635521355">
    <w:abstractNumId w:val="2"/>
  </w:num>
  <w:num w:numId="8" w16cid:durableId="1357275180">
    <w:abstractNumId w:val="1"/>
  </w:num>
  <w:num w:numId="9" w16cid:durableId="3743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0E43"/>
    <w:rsid w:val="00672572"/>
    <w:rsid w:val="009A5976"/>
    <w:rsid w:val="00AA1D8D"/>
    <w:rsid w:val="00B1029D"/>
    <w:rsid w:val="00B47730"/>
    <w:rsid w:val="00BF2091"/>
    <w:rsid w:val="00CB0664"/>
    <w:rsid w:val="00ED4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8C55B2"/>
  <w14:defaultImageDpi w14:val="300"/>
  <w15:docId w15:val="{99736942-6443-4A32-8A28-1E9EF1ED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80" w:lineRule="exact"/>
    </w:pPr>
    <w:rPr>
      <w:rFonts w:ascii="Noto Serif CJK SC" w:eastAsia="Noto Serif CJK SC" w:hAnsi="Noto Serif CJK SC"/>
      <w:color w:val="000000"/>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00" w:line="240" w:lineRule="auto"/>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ceyun.com/policy/newsdetail/146080.html" TargetMode="External"/><Relationship Id="rId13" Type="http://schemas.openxmlformats.org/officeDocument/2006/relationships/hyperlink" Target="https://www.szxc.gov.cn/szxcrmzf/tzgg/202607/e05caf3f4d594e4d8e449b4b691d8be2.shtml" TargetMode="External"/><Relationship Id="rId18" Type="http://schemas.openxmlformats.org/officeDocument/2006/relationships/hyperlink" Target="https://czju.suzhou.gov.cn/zfcg/html/project/67c4c8679230440dbd7b54b9b6db0729.s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suzhou.gov.cn/szsrmzf/qxkx/202504/34ba18e767714b12953c2e1cc20f9770.shtml" TargetMode="External"/><Relationship Id="rId7" Type="http://schemas.openxmlformats.org/officeDocument/2006/relationships/endnotes" Target="endnotes.xml"/><Relationship Id="rId12" Type="http://schemas.openxmlformats.org/officeDocument/2006/relationships/hyperlink" Target="https://js.ifeng.com/c/8jFQyde1wYl" TargetMode="External"/><Relationship Id="rId17" Type="http://schemas.openxmlformats.org/officeDocument/2006/relationships/hyperlink" Target="https://www.keceyun.com/policy/newsdetail/501256.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eceyun.com/policy/newsdetail/437004.html" TargetMode="External"/><Relationship Id="rId20" Type="http://schemas.openxmlformats.org/officeDocument/2006/relationships/hyperlink" Target="https://keceyun.com/policy/newsdetail/14606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s.2500sz.com/doc/2026/03/04/1198627.shtml" TargetMode="External"/><Relationship Id="rId24" Type="http://schemas.openxmlformats.org/officeDocument/2006/relationships/hyperlink" Target="https://xcqfzx.szxc.gov.cn/xcservplat/Apps/psp/index.php?s=/Home/PolicySearch/policydetail/id/112530" TargetMode="External"/><Relationship Id="rId5" Type="http://schemas.openxmlformats.org/officeDocument/2006/relationships/webSettings" Target="webSettings.xml"/><Relationship Id="rId15" Type="http://schemas.openxmlformats.org/officeDocument/2006/relationships/hyperlink" Target="https://www.chuangxin360.com/guest/notice/noticeinfo_989b0dc4-edd3-4270-b879-596e098a7800/seo.html" TargetMode="External"/><Relationship Id="rId23" Type="http://schemas.openxmlformats.org/officeDocument/2006/relationships/hyperlink" Target="http://www.szxc.gov.cn/szxcrmzf/c108862/202512/fbf78dcd0be6472db0de6edd99fc5d94.shtml" TargetMode="External"/><Relationship Id="rId28" Type="http://schemas.openxmlformats.org/officeDocument/2006/relationships/theme" Target="theme/theme1.xml"/><Relationship Id="rId10" Type="http://schemas.openxmlformats.org/officeDocument/2006/relationships/hyperlink" Target="https://www.suzhou.gov.cn/szsrmzf/mszx/202603/f6ed78aaaafc4bc6897e60ae79f81751.shtml" TargetMode="External"/><Relationship Id="rId19" Type="http://schemas.openxmlformats.org/officeDocument/2006/relationships/hyperlink" Target="https://www.jssjw.gov.cn/art/2024/3/27/art_379_34553.html" TargetMode="External"/><Relationship Id="rId4" Type="http://schemas.openxmlformats.org/officeDocument/2006/relationships/settings" Target="settings.xml"/><Relationship Id="rId9" Type="http://schemas.openxmlformats.org/officeDocument/2006/relationships/hyperlink" Target="https://xcqfzx.szxc.gov.cn/xcservplat/Apps/psp/index.php?s=/Home/PolicySearch/policydetail/id/112531" TargetMode="External"/><Relationship Id="rId14" Type="http://schemas.openxmlformats.org/officeDocument/2006/relationships/hyperlink" Target="https://www.keceyun.com/policy/newsdetail/204362.html" TargetMode="External"/><Relationship Id="rId22" Type="http://schemas.openxmlformats.org/officeDocument/2006/relationships/hyperlink" Target="https://xcqfzx.szxc.gov.cn/xcservplat/Apps/servplat/index.php?s=/Notice/noticeDetail/id/4885/query_value1//orderway//i/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4237</Words>
  <Characters>4578</Characters>
  <Application>Microsoft Office Word</Application>
  <DocSecurity>0</DocSecurity>
  <Lines>218</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相城区科技领军人才计划专题介绍</dc:title>
  <dc:subject>申报条件、扶持政策、资金兑现及资料出处</dc:subject>
  <dc:creator>python-docx</dc:creator>
  <cp:keywords/>
  <dc:description>generated by python-docx</dc:description>
  <cp:lastModifiedBy>1181193159@qq.com</cp:lastModifiedBy>
  <cp:revision>2</cp:revision>
  <dcterms:created xsi:type="dcterms:W3CDTF">2026-10-09T03:52:00Z</dcterms:created>
  <dcterms:modified xsi:type="dcterms:W3CDTF">2026-10-09T03:52:00Z</dcterms:modified>
  <cp:category/>
</cp:coreProperties>
</file>