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lxfs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yh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gf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对应的规范客户经理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