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53ADB" w14:textId="4F69817A" w:rsidR="005B03AC" w:rsidRPr="00A33D9B" w:rsidRDefault="002C1DE8" w:rsidP="002C1DE8">
      <w:pPr>
        <w:rPr>
          <w:rFonts w:ascii="Times New Roman" w:hAnsi="Times New Roman" w:cs="Times New Roman"/>
          <w:sz w:val="24"/>
          <w:szCs w:val="24"/>
        </w:rPr>
      </w:pPr>
      <w:r w:rsidRPr="00A33D9B">
        <w:rPr>
          <w:rFonts w:ascii="Times New Roman" w:hAnsi="Times New Roman" w:cs="Times New Roman"/>
          <w:sz w:val="24"/>
          <w:szCs w:val="24"/>
        </w:rPr>
        <w:t>Dear Editors,</w:t>
      </w:r>
    </w:p>
    <w:p w14:paraId="1D990B60" w14:textId="1FE00CBE" w:rsidR="002C1DE8" w:rsidRPr="00A33D9B" w:rsidRDefault="002C1DE8" w:rsidP="002C1DE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33D9B">
        <w:rPr>
          <w:rFonts w:ascii="Times New Roman" w:hAnsi="Times New Roman" w:cs="Times New Roman"/>
          <w:sz w:val="24"/>
          <w:szCs w:val="24"/>
        </w:rPr>
        <w:t>We are transferring our manuscript entitled “Comprehensive study of the global phase diagram of the J-K-Г model on a triangular lattice” from Physical Review X for your consideration in Physical Review B.</w:t>
      </w:r>
    </w:p>
    <w:p w14:paraId="71559D54" w14:textId="13AB1038" w:rsidR="0023679C" w:rsidRPr="00A33D9B" w:rsidRDefault="00D30705" w:rsidP="00D3070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the editors considered that our paper is</w:t>
      </w:r>
      <w:r w:rsidRPr="00D30705">
        <w:rPr>
          <w:rFonts w:ascii="Times New Roman" w:hAnsi="Times New Roman" w:cs="Times New Roman"/>
          <w:sz w:val="24"/>
          <w:szCs w:val="24"/>
        </w:rPr>
        <w:t xml:space="preserve"> not sufficiently compelling for PRX</w:t>
      </w:r>
      <w:r>
        <w:rPr>
          <w:rFonts w:ascii="Times New Roman" w:hAnsi="Times New Roman" w:cs="Times New Roman"/>
          <w:sz w:val="24"/>
          <w:szCs w:val="24"/>
        </w:rPr>
        <w:t>, they thought our work</w:t>
      </w:r>
      <w:r w:rsidR="00F358D2" w:rsidRPr="00A33D9B">
        <w:rPr>
          <w:rFonts w:ascii="Times New Roman" w:hAnsi="Times New Roman" w:cs="Times New Roman"/>
          <w:sz w:val="24"/>
          <w:szCs w:val="24"/>
        </w:rPr>
        <w:t xml:space="preserve"> </w:t>
      </w:r>
      <w:r w:rsidR="00F21195">
        <w:rPr>
          <w:rFonts w:ascii="Times New Roman" w:hAnsi="Times New Roman" w:cs="Times New Roman"/>
          <w:sz w:val="24"/>
          <w:szCs w:val="24"/>
        </w:rPr>
        <w:t>“</w:t>
      </w:r>
      <w:r w:rsidR="00F358D2" w:rsidRPr="00A33D9B">
        <w:rPr>
          <w:rFonts w:ascii="Times New Roman" w:hAnsi="Times New Roman" w:cs="Times New Roman"/>
          <w:sz w:val="24"/>
          <w:szCs w:val="24"/>
        </w:rPr>
        <w:t>presents a thorough and diligent analysis of the global phase diagram of the J-K-Г model on a triangular lattice</w:t>
      </w:r>
      <w:r w:rsidR="00F21195">
        <w:rPr>
          <w:rFonts w:ascii="Times New Roman" w:hAnsi="Times New Roman" w:cs="Times New Roman"/>
          <w:sz w:val="24"/>
          <w:szCs w:val="24"/>
        </w:rPr>
        <w:t>”</w:t>
      </w:r>
      <w:r w:rsidR="00F358D2" w:rsidRPr="00A33D9B">
        <w:rPr>
          <w:rFonts w:ascii="Times New Roman" w:hAnsi="Times New Roman" w:cs="Times New Roman"/>
          <w:sz w:val="24"/>
          <w:szCs w:val="24"/>
        </w:rPr>
        <w:t xml:space="preserve"> and </w:t>
      </w:r>
      <w:r w:rsidR="00F21195">
        <w:rPr>
          <w:rFonts w:ascii="Times New Roman" w:hAnsi="Times New Roman" w:cs="Times New Roman"/>
          <w:sz w:val="24"/>
          <w:szCs w:val="24"/>
        </w:rPr>
        <w:t>“</w:t>
      </w:r>
      <w:r w:rsidR="00F358D2" w:rsidRPr="00A33D9B">
        <w:rPr>
          <w:rFonts w:ascii="Times New Roman" w:hAnsi="Times New Roman" w:cs="Times New Roman"/>
          <w:sz w:val="24"/>
          <w:szCs w:val="24"/>
        </w:rPr>
        <w:t>it is technically sound and well-done work which will nicely complement earlier studies in this field.</w:t>
      </w:r>
      <w:r w:rsidR="00F21195">
        <w:rPr>
          <w:rFonts w:ascii="Times New Roman" w:hAnsi="Times New Roman" w:cs="Times New Roman"/>
          <w:sz w:val="24"/>
          <w:szCs w:val="24"/>
        </w:rPr>
        <w:t>”</w:t>
      </w:r>
      <w:r w:rsidR="00CB5543" w:rsidRPr="00A33D9B">
        <w:rPr>
          <w:rFonts w:ascii="Times New Roman" w:hAnsi="Times New Roman" w:cs="Times New Roman"/>
          <w:sz w:val="24"/>
          <w:szCs w:val="24"/>
        </w:rPr>
        <w:t xml:space="preserve"> According to the editors’ opinion, our paper </w:t>
      </w:r>
      <w:r w:rsidR="00974317">
        <w:rPr>
          <w:rFonts w:ascii="Times New Roman" w:hAnsi="Times New Roman" w:cs="Times New Roman"/>
          <w:sz w:val="24"/>
          <w:szCs w:val="24"/>
        </w:rPr>
        <w:t>“</w:t>
      </w:r>
      <w:r w:rsidR="00CB5543" w:rsidRPr="00A33D9B">
        <w:rPr>
          <w:rFonts w:ascii="Times New Roman" w:hAnsi="Times New Roman" w:cs="Times New Roman"/>
          <w:sz w:val="24"/>
          <w:szCs w:val="24"/>
        </w:rPr>
        <w:t>will be a f</w:t>
      </w:r>
      <w:r w:rsidR="004A3EEF" w:rsidRPr="00A33D9B">
        <w:rPr>
          <w:rFonts w:ascii="Times New Roman" w:hAnsi="Times New Roman" w:cs="Times New Roman"/>
          <w:sz w:val="24"/>
          <w:szCs w:val="24"/>
        </w:rPr>
        <w:t>i</w:t>
      </w:r>
      <w:r w:rsidR="00CB5543" w:rsidRPr="00A33D9B">
        <w:rPr>
          <w:rFonts w:ascii="Times New Roman" w:hAnsi="Times New Roman" w:cs="Times New Roman"/>
          <w:sz w:val="24"/>
          <w:szCs w:val="24"/>
        </w:rPr>
        <w:t>ne contribution to another journal of the Physical Review family</w:t>
      </w:r>
      <w:r w:rsidR="00974317">
        <w:rPr>
          <w:rFonts w:ascii="Times New Roman" w:hAnsi="Times New Roman" w:cs="Times New Roman"/>
          <w:sz w:val="24"/>
          <w:szCs w:val="24"/>
        </w:rPr>
        <w:t>”</w:t>
      </w:r>
      <w:r w:rsidR="004E6156" w:rsidRPr="00A33D9B">
        <w:rPr>
          <w:rFonts w:ascii="Times New Roman" w:hAnsi="Times New Roman" w:cs="Times New Roman"/>
          <w:sz w:val="24"/>
          <w:szCs w:val="24"/>
        </w:rPr>
        <w:t xml:space="preserve">, so we choose to transfer our manuscript to </w:t>
      </w:r>
      <w:r w:rsidR="00AF2094" w:rsidRPr="00A33D9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</w:t>
      </w:r>
      <w:r w:rsidR="00AF2094" w:rsidRPr="00A33D9B">
        <w:rPr>
          <w:rFonts w:ascii="Times New Roman" w:hAnsi="Times New Roman" w:cs="Times New Roman"/>
          <w:sz w:val="24"/>
          <w:szCs w:val="24"/>
        </w:rPr>
        <w:t>B.</w:t>
      </w:r>
    </w:p>
    <w:p w14:paraId="512F2912" w14:textId="264558B9" w:rsidR="00FC2399" w:rsidRPr="00A33D9B" w:rsidRDefault="00FC2399" w:rsidP="0038325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33D9B">
        <w:rPr>
          <w:rFonts w:ascii="Times New Roman" w:hAnsi="Times New Roman" w:cs="Times New Roman"/>
          <w:sz w:val="24"/>
          <w:szCs w:val="24"/>
        </w:rPr>
        <w:t>In this paper, we provide a study of the triangular</w:t>
      </w:r>
      <w:r w:rsidR="00563EC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A33D9B">
        <w:rPr>
          <w:rFonts w:ascii="Times New Roman" w:hAnsi="Times New Roman" w:cs="Times New Roman"/>
          <w:sz w:val="24"/>
          <w:szCs w:val="24"/>
        </w:rPr>
        <w:t>lattice J-K-Г model in its full parameter space using a combination of the exact diagonalization, classical Monte Carlo and analytic methods, with an emphasis on the effects of the Г term. We believe it is the first comprehensive and extensive study of the J-K-Г model on the triangular lattice. We find that there are five quantum phases in the limit of Г=0. Due to the introduction of the Г term, five new phases emerge including two ferromagnetic phases, one stripe, one modulated stripe and a possible Z</w:t>
      </w:r>
      <w:r w:rsidRPr="00A33D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33D9B">
        <w:rPr>
          <w:rFonts w:ascii="Times New Roman" w:hAnsi="Times New Roman" w:cs="Times New Roman"/>
          <w:sz w:val="24"/>
          <w:szCs w:val="24"/>
        </w:rPr>
        <w:t xml:space="preserve"> quantum spin liquid. We also elaborate that the pure Г model has a ferromagnetic ground state and the antiferromagnetic Kitaev model a stripe ground state, which are selected by the order-by-disorder mechanism from the degenerate classical ground states. Our study paves the way for future studies of a large group of triangular transition-metal materials with an appreciable spin-orbit coupling and electronic correlations, which is a rapid growing field currently.</w:t>
      </w:r>
    </w:p>
    <w:p w14:paraId="552CD6A0" w14:textId="28ACC1BD" w:rsidR="004E27A0" w:rsidRDefault="00A33D9B" w:rsidP="004E2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33D9B">
        <w:rPr>
          <w:rFonts w:ascii="Times New Roman" w:hAnsi="Times New Roman" w:cs="Times New Roman"/>
          <w:sz w:val="24"/>
          <w:szCs w:val="24"/>
        </w:rPr>
        <w:t>Therefore,</w:t>
      </w:r>
      <w:r w:rsidR="00141635">
        <w:rPr>
          <w:rFonts w:ascii="Times New Roman" w:hAnsi="Times New Roman" w:cs="Times New Roman"/>
          <w:sz w:val="24"/>
          <w:szCs w:val="24"/>
        </w:rPr>
        <w:t xml:space="preserve"> we</w:t>
      </w:r>
      <w:r w:rsidRPr="00A33D9B">
        <w:rPr>
          <w:rFonts w:ascii="Times New Roman" w:hAnsi="Times New Roman" w:cs="Times New Roman"/>
          <w:sz w:val="24"/>
          <w:szCs w:val="24"/>
        </w:rPr>
        <w:t xml:space="preserve"> </w:t>
      </w:r>
      <w:r w:rsidR="00141635" w:rsidRPr="00141635">
        <w:rPr>
          <w:rFonts w:ascii="Times New Roman" w:hAnsi="Times New Roman" w:cs="Times New Roman"/>
          <w:sz w:val="24"/>
          <w:szCs w:val="24"/>
        </w:rPr>
        <w:t xml:space="preserve">believe that this work </w:t>
      </w:r>
      <w:r w:rsidR="004E27A0" w:rsidRPr="004E27A0">
        <w:rPr>
          <w:rFonts w:ascii="Times New Roman" w:hAnsi="Times New Roman" w:cs="Times New Roman"/>
          <w:sz w:val="24"/>
          <w:szCs w:val="24"/>
        </w:rPr>
        <w:t>is timely and should be of great interest to the condensed-matter-physics community, so it is suitable for publication in Physical Review B.</w:t>
      </w:r>
    </w:p>
    <w:p w14:paraId="4CDE7AF7" w14:textId="77777777" w:rsidR="004E27A0" w:rsidRPr="00A33D9B" w:rsidRDefault="004E27A0" w:rsidP="00A33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</w:p>
    <w:p w14:paraId="387E1518" w14:textId="77777777" w:rsidR="00A33D9B" w:rsidRPr="00A33D9B" w:rsidRDefault="00A33D9B" w:rsidP="00A33D9B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A33D9B">
        <w:rPr>
          <w:rFonts w:ascii="Times New Roman" w:hAnsi="Times New Roman" w:cs="Times New Roman"/>
          <w:sz w:val="24"/>
          <w:szCs w:val="24"/>
        </w:rPr>
        <w:t>Yours sincerely,</w:t>
      </w:r>
    </w:p>
    <w:p w14:paraId="6D1E6A0C" w14:textId="075CAF19" w:rsidR="00FC2399" w:rsidRPr="00A33D9B" w:rsidRDefault="00A33D9B" w:rsidP="00BE72D1">
      <w:pPr>
        <w:rPr>
          <w:rFonts w:ascii="Times New Roman" w:hAnsi="Times New Roman" w:cs="Times New Roman" w:hint="eastAsia"/>
          <w:sz w:val="24"/>
          <w:szCs w:val="24"/>
        </w:rPr>
      </w:pPr>
      <w:r w:rsidRPr="00A33D9B">
        <w:rPr>
          <w:rFonts w:ascii="Times New Roman" w:hAnsi="Times New Roman" w:cs="Times New Roman"/>
          <w:sz w:val="24"/>
          <w:szCs w:val="24"/>
        </w:rPr>
        <w:t>Shi Wang, Zhongyuan Qi, Bin Xi, Wei Wang, Shun-Li Yu and Jian-Xin Li</w:t>
      </w:r>
    </w:p>
    <w:sectPr w:rsidR="00FC2399" w:rsidRPr="00A33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3E04B" w14:textId="77777777" w:rsidR="000B2BAF" w:rsidRDefault="000B2BAF" w:rsidP="002C1DE8">
      <w:r>
        <w:separator/>
      </w:r>
    </w:p>
  </w:endnote>
  <w:endnote w:type="continuationSeparator" w:id="0">
    <w:p w14:paraId="05F46102" w14:textId="77777777" w:rsidR="000B2BAF" w:rsidRDefault="000B2BAF" w:rsidP="002C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E1248" w14:textId="77777777" w:rsidR="000B2BAF" w:rsidRDefault="000B2BAF" w:rsidP="002C1DE8">
      <w:r>
        <w:separator/>
      </w:r>
    </w:p>
  </w:footnote>
  <w:footnote w:type="continuationSeparator" w:id="0">
    <w:p w14:paraId="16817E2B" w14:textId="77777777" w:rsidR="000B2BAF" w:rsidRDefault="000B2BAF" w:rsidP="002C1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0BE"/>
    <w:rsid w:val="000B2BAF"/>
    <w:rsid w:val="000F40C6"/>
    <w:rsid w:val="00116CC7"/>
    <w:rsid w:val="00141635"/>
    <w:rsid w:val="00184EAC"/>
    <w:rsid w:val="001B792B"/>
    <w:rsid w:val="00214D5B"/>
    <w:rsid w:val="0023679C"/>
    <w:rsid w:val="00273B6C"/>
    <w:rsid w:val="002B4004"/>
    <w:rsid w:val="002C1DE8"/>
    <w:rsid w:val="00362E9E"/>
    <w:rsid w:val="00383254"/>
    <w:rsid w:val="003F10BE"/>
    <w:rsid w:val="004A3EEF"/>
    <w:rsid w:val="004E27A0"/>
    <w:rsid w:val="004E6156"/>
    <w:rsid w:val="0052506E"/>
    <w:rsid w:val="00552BB4"/>
    <w:rsid w:val="00563EC6"/>
    <w:rsid w:val="005B03AC"/>
    <w:rsid w:val="00635E94"/>
    <w:rsid w:val="0065694A"/>
    <w:rsid w:val="006855AA"/>
    <w:rsid w:val="007E3452"/>
    <w:rsid w:val="008C40CC"/>
    <w:rsid w:val="0091568E"/>
    <w:rsid w:val="00974317"/>
    <w:rsid w:val="009E1498"/>
    <w:rsid w:val="00A14B8D"/>
    <w:rsid w:val="00A33D9B"/>
    <w:rsid w:val="00AE2103"/>
    <w:rsid w:val="00AF2094"/>
    <w:rsid w:val="00BB2863"/>
    <w:rsid w:val="00BE72D1"/>
    <w:rsid w:val="00CB5543"/>
    <w:rsid w:val="00D30705"/>
    <w:rsid w:val="00D63369"/>
    <w:rsid w:val="00D81C2B"/>
    <w:rsid w:val="00DB46BD"/>
    <w:rsid w:val="00DD365E"/>
    <w:rsid w:val="00E237B5"/>
    <w:rsid w:val="00E64C4D"/>
    <w:rsid w:val="00F0787F"/>
    <w:rsid w:val="00F21195"/>
    <w:rsid w:val="00F358D2"/>
    <w:rsid w:val="00FB372B"/>
    <w:rsid w:val="00FC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BD6BA"/>
  <w15:chartTrackingRefBased/>
  <w15:docId w15:val="{8F1DDE28-54D5-40B1-A39C-A7315DD8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1D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1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1D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swang</dc:creator>
  <cp:keywords/>
  <dc:description/>
  <cp:lastModifiedBy>swang</cp:lastModifiedBy>
  <cp:revision>50</cp:revision>
  <dcterms:created xsi:type="dcterms:W3CDTF">2020-09-18T05:45:00Z</dcterms:created>
  <dcterms:modified xsi:type="dcterms:W3CDTF">2020-09-18T07:38:00Z</dcterms:modified>
</cp:coreProperties>
</file>