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AA72B7" w14:textId="77777777" w:rsidR="00275031" w:rsidRDefault="00275031" w:rsidP="00275031">
      <w:pPr>
        <w:widowControl/>
        <w:autoSpaceDE w:val="0"/>
        <w:autoSpaceDN w:val="0"/>
        <w:adjustRightInd w:val="0"/>
        <w:spacing w:after="240" w:line="520" w:lineRule="atLeast"/>
        <w:jc w:val="center"/>
        <w:rPr>
          <w:rFonts w:ascii="Times New Roman" w:hAnsi="Times New Roman" w:cs="Times New Roman" w:hint="eastAsia"/>
          <w:b/>
          <w:bCs/>
          <w:color w:val="000000"/>
          <w:kern w:val="0"/>
          <w:sz w:val="32"/>
          <w:szCs w:val="32"/>
        </w:rPr>
      </w:pPr>
      <w:r w:rsidRPr="00275031">
        <w:rPr>
          <w:rFonts w:ascii="Times New Roman" w:hAnsi="Times New Roman" w:cs="Times New Roman"/>
          <w:b/>
          <w:bCs/>
          <w:color w:val="000000"/>
          <w:kern w:val="0"/>
          <w:sz w:val="32"/>
          <w:szCs w:val="32"/>
        </w:rPr>
        <w:t xml:space="preserve">Efficient Estimation of Word Representations in </w:t>
      </w:r>
    </w:p>
    <w:p w14:paraId="6C0D8EE7" w14:textId="6BC651DF" w:rsidR="006D1C68" w:rsidRDefault="00275031" w:rsidP="00275031">
      <w:pPr>
        <w:widowControl/>
        <w:autoSpaceDE w:val="0"/>
        <w:autoSpaceDN w:val="0"/>
        <w:adjustRightInd w:val="0"/>
        <w:spacing w:after="240" w:line="520" w:lineRule="atLeast"/>
        <w:jc w:val="center"/>
        <w:rPr>
          <w:rFonts w:ascii="Times New Roman" w:hAnsi="Times New Roman" w:cs="Times New Roman" w:hint="eastAsia"/>
          <w:b/>
          <w:bCs/>
          <w:color w:val="000000"/>
          <w:kern w:val="0"/>
          <w:sz w:val="32"/>
          <w:szCs w:val="32"/>
        </w:rPr>
      </w:pPr>
      <w:r w:rsidRPr="00275031">
        <w:rPr>
          <w:rFonts w:ascii="Times New Roman" w:hAnsi="Times New Roman" w:cs="Times New Roman"/>
          <w:b/>
          <w:bCs/>
          <w:color w:val="000000"/>
          <w:kern w:val="0"/>
          <w:sz w:val="32"/>
          <w:szCs w:val="32"/>
        </w:rPr>
        <w:t>Vector Space</w:t>
      </w:r>
    </w:p>
    <w:p w14:paraId="5F3019AB" w14:textId="77777777" w:rsidR="006D1C68" w:rsidRPr="006D1C68" w:rsidRDefault="006D1C68" w:rsidP="006D1C68">
      <w:pPr>
        <w:widowControl/>
        <w:autoSpaceDE w:val="0"/>
        <w:autoSpaceDN w:val="0"/>
        <w:adjustRightInd w:val="0"/>
        <w:spacing w:after="240" w:line="440" w:lineRule="atLeast"/>
        <w:jc w:val="center"/>
        <w:rPr>
          <w:rFonts w:ascii="Times New Roman" w:hAnsi="Times New Roman" w:cs="Times New Roman"/>
          <w:b/>
          <w:bCs/>
          <w:color w:val="000000"/>
          <w:kern w:val="0"/>
          <w:sz w:val="32"/>
          <w:szCs w:val="32"/>
        </w:rPr>
      </w:pPr>
    </w:p>
    <w:p w14:paraId="23DE3BB2" w14:textId="77777777" w:rsidR="00275031" w:rsidRDefault="00275031" w:rsidP="00275031">
      <w:pPr>
        <w:widowControl/>
        <w:autoSpaceDE w:val="0"/>
        <w:autoSpaceDN w:val="0"/>
        <w:adjustRightInd w:val="0"/>
        <w:spacing w:after="240" w:line="300" w:lineRule="atLeast"/>
        <w:jc w:val="left"/>
        <w:rPr>
          <w:rFonts w:ascii="Times New Roman" w:hAnsi="Times New Roman" w:cs="Times New Roman"/>
          <w:b/>
          <w:color w:val="000000"/>
          <w:kern w:val="0"/>
          <w:sz w:val="28"/>
          <w:szCs w:val="28"/>
        </w:rPr>
        <w:sectPr w:rsidR="00275031" w:rsidSect="00D90A4E">
          <w:pgSz w:w="12240" w:h="15840"/>
          <w:pgMar w:top="1440" w:right="1800" w:bottom="1440" w:left="1800" w:header="720" w:footer="720" w:gutter="0"/>
          <w:cols w:space="720"/>
          <w:noEndnote/>
        </w:sectPr>
      </w:pPr>
    </w:p>
    <w:p w14:paraId="63A1F05D" w14:textId="51D4250A" w:rsidR="00275031" w:rsidRDefault="00275031" w:rsidP="00275031">
      <w:pPr>
        <w:widowControl/>
        <w:autoSpaceDE w:val="0"/>
        <w:autoSpaceDN w:val="0"/>
        <w:adjustRightInd w:val="0"/>
        <w:spacing w:after="240" w:line="300" w:lineRule="atLeast"/>
        <w:jc w:val="center"/>
        <w:rPr>
          <w:rFonts w:ascii="Times" w:hAnsi="Times" w:cs="Times"/>
          <w:color w:val="000000"/>
          <w:kern w:val="0"/>
        </w:rPr>
      </w:pPr>
      <w:r w:rsidRPr="00275031">
        <w:rPr>
          <w:rFonts w:ascii="Times New Roman" w:hAnsi="Times New Roman" w:cs="Times New Roman"/>
          <w:b/>
          <w:color w:val="000000"/>
          <w:kern w:val="0"/>
          <w:sz w:val="28"/>
          <w:szCs w:val="28"/>
        </w:rPr>
        <w:lastRenderedPageBreak/>
        <w:t>Tomas Mikolov</w:t>
      </w:r>
    </w:p>
    <w:p w14:paraId="568F0310" w14:textId="529DCAFF" w:rsidR="00275031" w:rsidRPr="00275031" w:rsidRDefault="00275031" w:rsidP="00275031">
      <w:pPr>
        <w:widowControl/>
        <w:autoSpaceDE w:val="0"/>
        <w:autoSpaceDN w:val="0"/>
        <w:adjustRightInd w:val="0"/>
        <w:spacing w:after="240" w:line="300" w:lineRule="atLeast"/>
        <w:jc w:val="center"/>
        <w:rPr>
          <w:rFonts w:ascii="Times New Roman" w:hAnsi="Times New Roman" w:cs="Times New Roman"/>
          <w:color w:val="000000"/>
          <w:kern w:val="0"/>
          <w:sz w:val="28"/>
          <w:szCs w:val="28"/>
        </w:rPr>
      </w:pPr>
      <w:r w:rsidRPr="00275031">
        <w:rPr>
          <w:rFonts w:ascii="Times New Roman" w:hAnsi="Times New Roman" w:cs="Times New Roman"/>
          <w:color w:val="000000"/>
          <w:kern w:val="0"/>
          <w:sz w:val="28"/>
          <w:szCs w:val="28"/>
        </w:rPr>
        <w:t>Google Inc., Mountain View, CA</w:t>
      </w:r>
    </w:p>
    <w:p w14:paraId="47757080" w14:textId="1FFBB432" w:rsidR="00275031" w:rsidRPr="00275031" w:rsidRDefault="00275031" w:rsidP="00275031">
      <w:pPr>
        <w:widowControl/>
        <w:autoSpaceDE w:val="0"/>
        <w:autoSpaceDN w:val="0"/>
        <w:adjustRightInd w:val="0"/>
        <w:spacing w:line="300" w:lineRule="atLeast"/>
        <w:jc w:val="center"/>
        <w:rPr>
          <w:rFonts w:ascii="Times New Roman" w:hAnsi="Times New Roman" w:cs="Times New Roman"/>
          <w:color w:val="000000"/>
          <w:kern w:val="0"/>
          <w:sz w:val="28"/>
          <w:szCs w:val="28"/>
        </w:rPr>
      </w:pPr>
      <w:r w:rsidRPr="00275031">
        <w:rPr>
          <w:rFonts w:ascii="Times New Roman" w:hAnsi="Times New Roman" w:cs="Times New Roman"/>
          <w:color w:val="000000"/>
          <w:kern w:val="0"/>
          <w:sz w:val="28"/>
          <w:szCs w:val="28"/>
        </w:rPr>
        <w:t>tmikolov@google.com</w:t>
      </w:r>
    </w:p>
    <w:p w14:paraId="1E16CC87" w14:textId="77777777" w:rsidR="00275031" w:rsidRDefault="00275031" w:rsidP="00275031">
      <w:pPr>
        <w:widowControl/>
        <w:autoSpaceDE w:val="0"/>
        <w:autoSpaceDN w:val="0"/>
        <w:adjustRightInd w:val="0"/>
        <w:spacing w:after="240" w:line="300" w:lineRule="atLeast"/>
        <w:jc w:val="left"/>
        <w:rPr>
          <w:rFonts w:ascii="Times New Roman" w:hAnsi="Times New Roman" w:cs="Times New Roman" w:hint="eastAsia"/>
          <w:b/>
          <w:color w:val="000000"/>
          <w:kern w:val="0"/>
          <w:sz w:val="28"/>
          <w:szCs w:val="28"/>
        </w:rPr>
      </w:pPr>
    </w:p>
    <w:p w14:paraId="0A2C5C3C" w14:textId="5BE40E8F" w:rsidR="00275031" w:rsidRPr="00275031" w:rsidRDefault="00275031" w:rsidP="00275031">
      <w:pPr>
        <w:widowControl/>
        <w:autoSpaceDE w:val="0"/>
        <w:autoSpaceDN w:val="0"/>
        <w:adjustRightInd w:val="0"/>
        <w:spacing w:after="240" w:line="300" w:lineRule="atLeast"/>
        <w:jc w:val="center"/>
        <w:rPr>
          <w:rFonts w:ascii="Times New Roman" w:hAnsi="Times New Roman" w:cs="Times New Roman"/>
          <w:b/>
          <w:color w:val="000000"/>
          <w:kern w:val="0"/>
          <w:sz w:val="28"/>
          <w:szCs w:val="28"/>
        </w:rPr>
      </w:pPr>
      <w:r w:rsidRPr="00275031">
        <w:rPr>
          <w:rFonts w:ascii="Times New Roman" w:hAnsi="Times New Roman" w:cs="Times New Roman"/>
          <w:b/>
          <w:color w:val="000000"/>
          <w:kern w:val="0"/>
          <w:sz w:val="28"/>
          <w:szCs w:val="28"/>
        </w:rPr>
        <w:lastRenderedPageBreak/>
        <w:t>Kai Chen</w:t>
      </w:r>
    </w:p>
    <w:p w14:paraId="62DB1C99" w14:textId="04A502B2" w:rsidR="00275031" w:rsidRPr="00275031" w:rsidRDefault="00275031" w:rsidP="00275031">
      <w:pPr>
        <w:widowControl/>
        <w:autoSpaceDE w:val="0"/>
        <w:autoSpaceDN w:val="0"/>
        <w:adjustRightInd w:val="0"/>
        <w:spacing w:after="240" w:line="300" w:lineRule="atLeast"/>
        <w:jc w:val="center"/>
        <w:rPr>
          <w:rFonts w:ascii="Times New Roman" w:hAnsi="Times New Roman" w:cs="Times New Roman"/>
          <w:color w:val="000000"/>
          <w:kern w:val="0"/>
          <w:sz w:val="28"/>
          <w:szCs w:val="28"/>
        </w:rPr>
      </w:pPr>
      <w:r w:rsidRPr="00275031">
        <w:rPr>
          <w:rFonts w:ascii="Times New Roman" w:hAnsi="Times New Roman" w:cs="Times New Roman"/>
          <w:color w:val="000000"/>
          <w:kern w:val="0"/>
          <w:sz w:val="28"/>
          <w:szCs w:val="28"/>
        </w:rPr>
        <w:t>Google Inc., Mountain View, CA</w:t>
      </w:r>
    </w:p>
    <w:p w14:paraId="05173D35" w14:textId="6B41D819" w:rsidR="00275031" w:rsidRPr="00275031" w:rsidRDefault="00275031" w:rsidP="00275031">
      <w:pPr>
        <w:widowControl/>
        <w:autoSpaceDE w:val="0"/>
        <w:autoSpaceDN w:val="0"/>
        <w:adjustRightInd w:val="0"/>
        <w:spacing w:after="240" w:line="300" w:lineRule="atLeast"/>
        <w:jc w:val="center"/>
        <w:rPr>
          <w:rFonts w:ascii="Times New Roman" w:hAnsi="Times New Roman" w:cs="Times New Roman" w:hint="eastAsia"/>
          <w:color w:val="000000"/>
          <w:kern w:val="0"/>
          <w:sz w:val="28"/>
          <w:szCs w:val="28"/>
        </w:rPr>
      </w:pPr>
      <w:r w:rsidRPr="00275031">
        <w:rPr>
          <w:rFonts w:ascii="Times New Roman" w:hAnsi="Times New Roman" w:cs="Times New Roman"/>
          <w:color w:val="000000"/>
          <w:kern w:val="0"/>
          <w:sz w:val="28"/>
          <w:szCs w:val="28"/>
        </w:rPr>
        <w:t>kaichen@google.com</w:t>
      </w:r>
    </w:p>
    <w:p w14:paraId="11E1DBC9" w14:textId="77777777" w:rsidR="00275031" w:rsidRDefault="00275031" w:rsidP="00275031">
      <w:pPr>
        <w:widowControl/>
        <w:autoSpaceDE w:val="0"/>
        <w:autoSpaceDN w:val="0"/>
        <w:adjustRightInd w:val="0"/>
        <w:spacing w:after="240" w:line="360" w:lineRule="atLeast"/>
        <w:jc w:val="center"/>
        <w:outlineLvl w:val="0"/>
        <w:rPr>
          <w:rFonts w:ascii="Times New Roman" w:hAnsi="Times New Roman" w:cs="Times New Roman"/>
          <w:b/>
          <w:color w:val="000000"/>
          <w:kern w:val="0"/>
          <w:sz w:val="28"/>
          <w:szCs w:val="28"/>
        </w:rPr>
        <w:sectPr w:rsidR="00275031" w:rsidSect="00275031">
          <w:type w:val="continuous"/>
          <w:pgSz w:w="12240" w:h="15840"/>
          <w:pgMar w:top="1440" w:right="1800" w:bottom="1440" w:left="1800" w:header="720" w:footer="720" w:gutter="0"/>
          <w:cols w:num="2" w:space="425"/>
          <w:noEndnote/>
        </w:sectPr>
      </w:pPr>
    </w:p>
    <w:p w14:paraId="11E6E639" w14:textId="16A8A604" w:rsidR="00275031" w:rsidRPr="00275031" w:rsidRDefault="00275031" w:rsidP="00275031">
      <w:pPr>
        <w:widowControl/>
        <w:autoSpaceDE w:val="0"/>
        <w:autoSpaceDN w:val="0"/>
        <w:adjustRightInd w:val="0"/>
        <w:spacing w:after="240" w:line="300" w:lineRule="atLeast"/>
        <w:jc w:val="center"/>
        <w:rPr>
          <w:rFonts w:ascii="Times New Roman" w:hAnsi="Times New Roman" w:cs="Times New Roman"/>
          <w:b/>
          <w:color w:val="000000"/>
          <w:kern w:val="0"/>
          <w:sz w:val="28"/>
          <w:szCs w:val="28"/>
        </w:rPr>
      </w:pPr>
      <w:bookmarkStart w:id="0" w:name="OLE_LINK5"/>
      <w:bookmarkStart w:id="1" w:name="OLE_LINK6"/>
      <w:bookmarkStart w:id="2" w:name="OLE_LINK7"/>
      <w:bookmarkStart w:id="3" w:name="OLE_LINK8"/>
      <w:r w:rsidRPr="00275031">
        <w:rPr>
          <w:rFonts w:ascii="Times New Roman" w:hAnsi="Times New Roman" w:cs="Times New Roman"/>
          <w:b/>
          <w:color w:val="000000"/>
          <w:kern w:val="0"/>
          <w:sz w:val="28"/>
          <w:szCs w:val="28"/>
        </w:rPr>
        <w:lastRenderedPageBreak/>
        <w:t>Greg Corrado</w:t>
      </w:r>
    </w:p>
    <w:p w14:paraId="621AD22D" w14:textId="5EF59B9A" w:rsidR="00275031" w:rsidRDefault="00275031" w:rsidP="00275031">
      <w:pPr>
        <w:widowControl/>
        <w:autoSpaceDE w:val="0"/>
        <w:autoSpaceDN w:val="0"/>
        <w:adjustRightInd w:val="0"/>
        <w:spacing w:after="240" w:line="300" w:lineRule="atLeast"/>
        <w:jc w:val="center"/>
        <w:rPr>
          <w:rFonts w:ascii="Times" w:hAnsi="Times" w:cs="Times"/>
          <w:color w:val="000000"/>
          <w:kern w:val="0"/>
        </w:rPr>
      </w:pPr>
      <w:r>
        <w:rPr>
          <w:rFonts w:ascii="Times" w:hAnsi="Times" w:cs="Times"/>
          <w:color w:val="000000"/>
          <w:kern w:val="0"/>
          <w:sz w:val="26"/>
          <w:szCs w:val="26"/>
        </w:rPr>
        <w:t>Google Inc., Mountain View, CA</w:t>
      </w:r>
    </w:p>
    <w:p w14:paraId="39FDEE67" w14:textId="77777777" w:rsidR="00275031" w:rsidRDefault="00275031" w:rsidP="00275031">
      <w:pPr>
        <w:widowControl/>
        <w:autoSpaceDE w:val="0"/>
        <w:autoSpaceDN w:val="0"/>
        <w:adjustRightInd w:val="0"/>
        <w:spacing w:line="300" w:lineRule="atLeast"/>
        <w:jc w:val="center"/>
        <w:rPr>
          <w:rFonts w:ascii="Times" w:hAnsi="Times" w:cs="Times"/>
          <w:color w:val="000000"/>
          <w:kern w:val="0"/>
          <w:sz w:val="26"/>
          <w:szCs w:val="26"/>
        </w:rPr>
      </w:pPr>
      <w:r>
        <w:rPr>
          <w:rFonts w:ascii="Times" w:hAnsi="Times" w:cs="Times"/>
          <w:color w:val="000000"/>
          <w:kern w:val="0"/>
          <w:sz w:val="26"/>
          <w:szCs w:val="26"/>
        </w:rPr>
        <w:t>gcorrado@google.com</w:t>
      </w:r>
    </w:p>
    <w:p w14:paraId="35046908" w14:textId="0F5F4CF9" w:rsidR="00275031" w:rsidRPr="00275031" w:rsidRDefault="00275031" w:rsidP="00275031">
      <w:pPr>
        <w:widowControl/>
        <w:autoSpaceDE w:val="0"/>
        <w:autoSpaceDN w:val="0"/>
        <w:adjustRightInd w:val="0"/>
        <w:spacing w:after="240" w:line="300" w:lineRule="atLeast"/>
        <w:jc w:val="center"/>
        <w:rPr>
          <w:rFonts w:ascii="Times New Roman" w:hAnsi="Times New Roman" w:cs="Times New Roman"/>
          <w:b/>
          <w:color w:val="000000"/>
          <w:kern w:val="0"/>
          <w:sz w:val="28"/>
          <w:szCs w:val="28"/>
        </w:rPr>
      </w:pPr>
      <w:r w:rsidRPr="00275031">
        <w:rPr>
          <w:rFonts w:ascii="Times New Roman" w:hAnsi="Times New Roman" w:cs="Times New Roman"/>
          <w:b/>
          <w:color w:val="000000"/>
          <w:kern w:val="0"/>
          <w:sz w:val="28"/>
          <w:szCs w:val="28"/>
        </w:rPr>
        <w:lastRenderedPageBreak/>
        <w:t>Jeffrey Dean</w:t>
      </w:r>
    </w:p>
    <w:p w14:paraId="053E3532" w14:textId="5618A0C2" w:rsidR="00275031" w:rsidRPr="00275031" w:rsidRDefault="00275031" w:rsidP="00275031">
      <w:pPr>
        <w:widowControl/>
        <w:autoSpaceDE w:val="0"/>
        <w:autoSpaceDN w:val="0"/>
        <w:adjustRightInd w:val="0"/>
        <w:spacing w:after="240" w:line="300" w:lineRule="atLeast"/>
        <w:jc w:val="center"/>
        <w:rPr>
          <w:rFonts w:ascii="Times" w:hAnsi="Times" w:cs="Times"/>
          <w:color w:val="000000"/>
          <w:kern w:val="0"/>
          <w:sz w:val="26"/>
          <w:szCs w:val="26"/>
        </w:rPr>
      </w:pPr>
      <w:r>
        <w:rPr>
          <w:rFonts w:ascii="Times" w:hAnsi="Times" w:cs="Times"/>
          <w:color w:val="000000"/>
          <w:kern w:val="0"/>
          <w:sz w:val="26"/>
          <w:szCs w:val="26"/>
        </w:rPr>
        <w:t>Google Inc., Mountain View, CA</w:t>
      </w:r>
    </w:p>
    <w:p w14:paraId="3E8B781C" w14:textId="09DC0414" w:rsidR="00275031" w:rsidRDefault="00275031" w:rsidP="00275031">
      <w:pPr>
        <w:widowControl/>
        <w:autoSpaceDE w:val="0"/>
        <w:autoSpaceDN w:val="0"/>
        <w:adjustRightInd w:val="0"/>
        <w:spacing w:after="240" w:line="300" w:lineRule="atLeast"/>
        <w:jc w:val="center"/>
        <w:rPr>
          <w:rFonts w:ascii="Times" w:hAnsi="Times" w:cs="Times"/>
          <w:color w:val="000000"/>
          <w:kern w:val="0"/>
          <w:sz w:val="26"/>
          <w:szCs w:val="26"/>
        </w:rPr>
      </w:pPr>
      <w:r>
        <w:rPr>
          <w:rFonts w:ascii="Times" w:hAnsi="Times" w:cs="Times"/>
          <w:color w:val="000000"/>
          <w:kern w:val="0"/>
          <w:sz w:val="26"/>
          <w:szCs w:val="26"/>
        </w:rPr>
        <w:t>jeff@google.com</w:t>
      </w:r>
    </w:p>
    <w:bookmarkEnd w:id="0"/>
    <w:bookmarkEnd w:id="1"/>
    <w:bookmarkEnd w:id="2"/>
    <w:bookmarkEnd w:id="3"/>
    <w:p w14:paraId="375D7044" w14:textId="77777777" w:rsidR="00275031" w:rsidRDefault="00275031" w:rsidP="00275031">
      <w:pPr>
        <w:widowControl/>
        <w:autoSpaceDE w:val="0"/>
        <w:autoSpaceDN w:val="0"/>
        <w:adjustRightInd w:val="0"/>
        <w:spacing w:after="240" w:line="360" w:lineRule="atLeast"/>
        <w:jc w:val="center"/>
        <w:outlineLvl w:val="0"/>
        <w:rPr>
          <w:rFonts w:ascii="Times New Roman" w:hAnsi="Times New Roman" w:cs="Times New Roman"/>
          <w:b/>
          <w:color w:val="000000"/>
          <w:kern w:val="0"/>
          <w:sz w:val="28"/>
          <w:szCs w:val="28"/>
        </w:rPr>
        <w:sectPr w:rsidR="00275031" w:rsidSect="00275031">
          <w:type w:val="continuous"/>
          <w:pgSz w:w="12240" w:h="15840"/>
          <w:pgMar w:top="1440" w:right="1800" w:bottom="1440" w:left="1800" w:header="720" w:footer="720" w:gutter="0"/>
          <w:cols w:num="2" w:space="425"/>
          <w:noEndnote/>
        </w:sectPr>
      </w:pPr>
    </w:p>
    <w:p w14:paraId="432BDE90" w14:textId="77777777" w:rsidR="006D1C68" w:rsidRDefault="006D1C68" w:rsidP="006D1C68">
      <w:pPr>
        <w:widowControl/>
        <w:autoSpaceDE w:val="0"/>
        <w:autoSpaceDN w:val="0"/>
        <w:adjustRightInd w:val="0"/>
        <w:spacing w:after="240" w:line="360" w:lineRule="atLeast"/>
        <w:jc w:val="left"/>
        <w:rPr>
          <w:rFonts w:ascii="Times New Roman" w:hAnsi="Times New Roman" w:cs="Times New Roman"/>
          <w:b/>
          <w:bCs/>
          <w:color w:val="000000"/>
          <w:kern w:val="0"/>
          <w:sz w:val="28"/>
          <w:szCs w:val="28"/>
        </w:rPr>
        <w:sectPr w:rsidR="006D1C68" w:rsidSect="00275031">
          <w:type w:val="continuous"/>
          <w:pgSz w:w="12240" w:h="15840"/>
          <w:pgMar w:top="1440" w:right="1800" w:bottom="1440" w:left="1800" w:header="720" w:footer="720" w:gutter="0"/>
          <w:cols w:space="720"/>
          <w:noEndnote/>
        </w:sectPr>
      </w:pPr>
    </w:p>
    <w:p w14:paraId="05061368" w14:textId="77777777" w:rsidR="006D1C68" w:rsidRPr="006D1C68" w:rsidRDefault="006D1C68" w:rsidP="008720A5">
      <w:pPr>
        <w:widowControl/>
        <w:autoSpaceDE w:val="0"/>
        <w:autoSpaceDN w:val="0"/>
        <w:adjustRightInd w:val="0"/>
        <w:spacing w:after="240" w:line="360" w:lineRule="atLeast"/>
        <w:jc w:val="center"/>
        <w:outlineLvl w:val="0"/>
        <w:rPr>
          <w:rFonts w:ascii="Times New Roman" w:hAnsi="Times New Roman" w:cs="Times New Roman"/>
          <w:b/>
          <w:bCs/>
          <w:color w:val="000000"/>
          <w:kern w:val="0"/>
          <w:sz w:val="28"/>
          <w:szCs w:val="28"/>
        </w:rPr>
      </w:pPr>
      <w:r w:rsidRPr="006D1C68">
        <w:rPr>
          <w:rFonts w:ascii="Times New Roman" w:hAnsi="Times New Roman" w:cs="Times New Roman"/>
          <w:b/>
          <w:bCs/>
          <w:color w:val="000000"/>
          <w:kern w:val="0"/>
          <w:sz w:val="28"/>
          <w:szCs w:val="28"/>
        </w:rPr>
        <w:lastRenderedPageBreak/>
        <w:t>Abstract</w:t>
      </w:r>
    </w:p>
    <w:p w14:paraId="4956C27E" w14:textId="6784B3AF" w:rsidR="00275031" w:rsidRPr="00275031" w:rsidRDefault="00275031" w:rsidP="00275031">
      <w:pPr>
        <w:widowControl/>
        <w:autoSpaceDE w:val="0"/>
        <w:autoSpaceDN w:val="0"/>
        <w:adjustRightInd w:val="0"/>
        <w:spacing w:after="240" w:line="300" w:lineRule="atLeast"/>
        <w:rPr>
          <w:rFonts w:ascii="Times New Roman" w:hAnsi="Times New Roman" w:cs="Times New Roman"/>
          <w:color w:val="000000"/>
          <w:kern w:val="0"/>
        </w:rPr>
      </w:pPr>
      <w:bookmarkStart w:id="4" w:name="OLE_LINK3"/>
      <w:bookmarkStart w:id="5" w:name="OLE_LINK4"/>
      <w:r w:rsidRPr="00275031">
        <w:rPr>
          <w:rFonts w:ascii="Times New Roman" w:hAnsi="Times New Roman" w:cs="Times New Roman"/>
          <w:color w:val="000000"/>
          <w:kern w:val="0"/>
        </w:rPr>
        <w:t xml:space="preserve">We propose two novel model architectures for computing continuous vector repre- sentations of words from very large data sets. The quality of these representations is measured in a word similarity task, and the results are compared to the previously best performing techniques based on different types of neural networks. We observe large improvements in accuracy at much lower computational cost, i.e. it takes less than a day to learn high quality word vectors from a 1.6 billion words data set. Furthermore, we show that these vectors </w:t>
      </w:r>
      <w:r>
        <w:rPr>
          <w:rFonts w:ascii="Times New Roman" w:hAnsi="Times New Roman" w:cs="Times New Roman"/>
          <w:color w:val="000000"/>
          <w:kern w:val="0"/>
        </w:rPr>
        <w:t>provide state-of-the-art perfor</w:t>
      </w:r>
      <w:r w:rsidRPr="00275031">
        <w:rPr>
          <w:rFonts w:ascii="Times New Roman" w:hAnsi="Times New Roman" w:cs="Times New Roman"/>
          <w:color w:val="000000"/>
          <w:kern w:val="0"/>
        </w:rPr>
        <w:t xml:space="preserve">mance on our test set for measuring syntactic and semantic word similarities. </w:t>
      </w:r>
    </w:p>
    <w:p w14:paraId="04A16489" w14:textId="77777777" w:rsidR="00275031" w:rsidRPr="008720A5" w:rsidRDefault="00275031" w:rsidP="006D1C68">
      <w:pPr>
        <w:widowControl/>
        <w:autoSpaceDE w:val="0"/>
        <w:autoSpaceDN w:val="0"/>
        <w:adjustRightInd w:val="0"/>
        <w:spacing w:after="240" w:line="340" w:lineRule="atLeast"/>
        <w:jc w:val="left"/>
        <w:rPr>
          <w:rFonts w:ascii="Times New Roman" w:hAnsi="Times New Roman" w:cs="Times New Roman" w:hint="eastAsia"/>
          <w:color w:val="000000"/>
          <w:kern w:val="0"/>
        </w:rPr>
      </w:pPr>
    </w:p>
    <w:bookmarkEnd w:id="4"/>
    <w:bookmarkEnd w:id="5"/>
    <w:p w14:paraId="41D40797" w14:textId="77777777" w:rsidR="006D1C68" w:rsidRDefault="006D1C68" w:rsidP="006D1C68">
      <w:pPr>
        <w:jc w:val="center"/>
        <w:rPr>
          <w:b/>
        </w:rPr>
      </w:pPr>
      <w:r w:rsidRPr="006D1C68">
        <w:rPr>
          <w:rFonts w:hint="eastAsia"/>
          <w:b/>
        </w:rPr>
        <w:lastRenderedPageBreak/>
        <w:t>摘要</w:t>
      </w:r>
    </w:p>
    <w:p w14:paraId="7E33F655" w14:textId="77777777" w:rsidR="006D1C68" w:rsidRDefault="006D1C68" w:rsidP="006D1C68">
      <w:pPr>
        <w:jc w:val="center"/>
        <w:rPr>
          <w:b/>
        </w:rPr>
      </w:pPr>
    </w:p>
    <w:p w14:paraId="2A7E09D9" w14:textId="55A6C435" w:rsidR="006D1C68" w:rsidRPr="0015777C" w:rsidRDefault="00103E25" w:rsidP="00070E9D">
      <w:pPr>
        <w:spacing w:line="300" w:lineRule="auto"/>
        <w:jc w:val="left"/>
        <w:rPr>
          <w:rFonts w:ascii="SimSun" w:eastAsia="SimSun" w:hAnsi="SimSun" w:hint="eastAsia"/>
        </w:rPr>
      </w:pPr>
      <w:r>
        <w:rPr>
          <w:rFonts w:ascii="SimSun" w:eastAsia="SimSun" w:hAnsi="SimSun" w:hint="eastAsia"/>
        </w:rPr>
        <w:t>本文</w:t>
      </w:r>
      <w:r w:rsidR="000C7ECE" w:rsidRPr="000C7ECE">
        <w:rPr>
          <w:rFonts w:ascii="SimSun" w:eastAsia="SimSun" w:hAnsi="SimSun"/>
        </w:rPr>
        <w:t>提出了两种新的</w:t>
      </w:r>
      <w:r>
        <w:rPr>
          <w:rFonts w:ascii="SimSun" w:eastAsia="SimSun" w:hAnsi="SimSun"/>
        </w:rPr>
        <w:t>用于计算超大数据集的</w:t>
      </w:r>
      <w:r>
        <w:rPr>
          <w:rFonts w:ascii="SimSun" w:eastAsia="SimSun" w:hAnsi="SimSun" w:hint="eastAsia"/>
        </w:rPr>
        <w:t>连续的词向量表示的</w:t>
      </w:r>
      <w:r w:rsidRPr="000C7ECE">
        <w:rPr>
          <w:rFonts w:ascii="SimSun" w:eastAsia="SimSun" w:hAnsi="SimSun"/>
        </w:rPr>
        <w:t>模型体系结构</w:t>
      </w:r>
      <w:r w:rsidR="000C7ECE" w:rsidRPr="000C7ECE">
        <w:rPr>
          <w:rFonts w:ascii="SimSun" w:eastAsia="SimSun" w:hAnsi="SimSun"/>
        </w:rPr>
        <w:t>。这些</w:t>
      </w:r>
      <w:r>
        <w:rPr>
          <w:rFonts w:ascii="SimSun" w:eastAsia="SimSun" w:hAnsi="SimSun" w:hint="eastAsia"/>
        </w:rPr>
        <w:t>词</w:t>
      </w:r>
      <w:r>
        <w:rPr>
          <w:rFonts w:ascii="SimSun" w:eastAsia="SimSun" w:hAnsi="SimSun"/>
        </w:rPr>
        <w:t>表示的质量在一个词相似性任务中进行度量</w:t>
      </w:r>
      <w:r w:rsidR="000C7ECE" w:rsidRPr="000C7ECE">
        <w:rPr>
          <w:rFonts w:ascii="SimSun" w:eastAsia="SimSun" w:hAnsi="SimSun"/>
        </w:rPr>
        <w:t xml:space="preserve">, </w:t>
      </w:r>
      <w:r>
        <w:rPr>
          <w:rFonts w:ascii="SimSun" w:eastAsia="SimSun" w:hAnsi="SimSun" w:hint="eastAsia"/>
        </w:rPr>
        <w:t>并将</w:t>
      </w:r>
      <w:r w:rsidR="000C7ECE" w:rsidRPr="000C7ECE">
        <w:rPr>
          <w:rFonts w:ascii="SimSun" w:eastAsia="SimSun" w:hAnsi="SimSun"/>
        </w:rPr>
        <w:t>其结果与</w:t>
      </w:r>
      <w:r w:rsidRPr="000C7ECE">
        <w:rPr>
          <w:rFonts w:ascii="SimSun" w:eastAsia="SimSun" w:hAnsi="SimSun"/>
        </w:rPr>
        <w:t>以前的最佳</w:t>
      </w:r>
      <w:r>
        <w:rPr>
          <w:rFonts w:ascii="SimSun" w:eastAsia="SimSun" w:hAnsi="SimSun" w:hint="eastAsia"/>
        </w:rPr>
        <w:t>技术</w:t>
      </w:r>
      <w:r>
        <w:rPr>
          <w:rFonts w:ascii="SimSun" w:eastAsia="SimSun" w:hAnsi="SimSun" w:hint="eastAsia"/>
        </w:rPr>
        <w:t>，即</w:t>
      </w:r>
      <w:r w:rsidR="000C7ECE" w:rsidRPr="000C7ECE">
        <w:rPr>
          <w:rFonts w:ascii="SimSun" w:eastAsia="SimSun" w:hAnsi="SimSun"/>
        </w:rPr>
        <w:t>基于不同类型神经网络的</w:t>
      </w:r>
      <w:r>
        <w:rPr>
          <w:rFonts w:ascii="SimSun" w:eastAsia="SimSun" w:hAnsi="SimSun" w:hint="eastAsia"/>
        </w:rPr>
        <w:t>技术</w:t>
      </w:r>
      <w:r>
        <w:rPr>
          <w:rFonts w:ascii="SimSun" w:eastAsia="SimSun" w:hAnsi="SimSun"/>
        </w:rPr>
        <w:t>进行</w:t>
      </w:r>
      <w:r>
        <w:rPr>
          <w:rFonts w:ascii="SimSun" w:eastAsia="SimSun" w:hAnsi="SimSun" w:hint="eastAsia"/>
        </w:rPr>
        <w:t>了</w:t>
      </w:r>
      <w:r>
        <w:rPr>
          <w:rFonts w:ascii="SimSun" w:eastAsia="SimSun" w:hAnsi="SimSun"/>
        </w:rPr>
        <w:t>比较。</w:t>
      </w:r>
      <w:r>
        <w:rPr>
          <w:rFonts w:ascii="SimSun" w:eastAsia="SimSun" w:hAnsi="SimSun" w:hint="eastAsia"/>
        </w:rPr>
        <w:t>我们</w:t>
      </w:r>
      <w:r w:rsidR="000C7ECE" w:rsidRPr="000C7ECE">
        <w:rPr>
          <w:rFonts w:ascii="SimSun" w:eastAsia="SimSun" w:hAnsi="SimSun"/>
        </w:rPr>
        <w:t>以更低的计算成本</w:t>
      </w:r>
      <w:r>
        <w:rPr>
          <w:rFonts w:ascii="SimSun" w:eastAsia="SimSun" w:hAnsi="SimSun" w:hint="eastAsia"/>
        </w:rPr>
        <w:t>得到</w:t>
      </w:r>
      <w:r w:rsidR="000C7ECE" w:rsidRPr="000C7ECE">
        <w:rPr>
          <w:rFonts w:ascii="SimSun" w:eastAsia="SimSun" w:hAnsi="SimSun"/>
        </w:rPr>
        <w:t>大幅提高</w:t>
      </w:r>
      <w:r>
        <w:rPr>
          <w:rFonts w:ascii="SimSun" w:eastAsia="SimSun" w:hAnsi="SimSun" w:hint="eastAsia"/>
        </w:rPr>
        <w:t>的精度</w:t>
      </w:r>
      <w:r w:rsidR="000C7ECE" w:rsidRPr="000C7ECE">
        <w:rPr>
          <w:rFonts w:ascii="SimSun" w:eastAsia="SimSun" w:hAnsi="SimSun"/>
        </w:rPr>
        <w:t>, 也就是说, 从16亿字数据集学习高质量的</w:t>
      </w:r>
      <w:r>
        <w:rPr>
          <w:rFonts w:ascii="SimSun" w:eastAsia="SimSun" w:hAnsi="SimSun" w:hint="eastAsia"/>
        </w:rPr>
        <w:t>词向量</w:t>
      </w:r>
      <w:r w:rsidR="000C7ECE" w:rsidRPr="000C7ECE">
        <w:rPr>
          <w:rFonts w:ascii="SimSun" w:eastAsia="SimSun" w:hAnsi="SimSun"/>
        </w:rPr>
        <w:t xml:space="preserve">需要不到一天的时间。此外, </w:t>
      </w:r>
      <w:r>
        <w:rPr>
          <w:rFonts w:ascii="SimSun" w:eastAsia="SimSun" w:hAnsi="SimSun" w:hint="eastAsia"/>
        </w:rPr>
        <w:t>本文</w:t>
      </w:r>
      <w:r w:rsidR="000C7ECE" w:rsidRPr="000C7ECE">
        <w:rPr>
          <w:rFonts w:ascii="SimSun" w:eastAsia="SimSun" w:hAnsi="SimSun"/>
        </w:rPr>
        <w:t>还表明, 这些向量在用于测量句法和语义词的相似性</w:t>
      </w:r>
      <w:r>
        <w:rPr>
          <w:rFonts w:ascii="SimSun" w:eastAsia="SimSun" w:hAnsi="SimSun" w:hint="eastAsia"/>
        </w:rPr>
        <w:t>的</w:t>
      </w:r>
      <w:r w:rsidRPr="000C7ECE">
        <w:rPr>
          <w:rFonts w:ascii="SimSun" w:eastAsia="SimSun" w:hAnsi="SimSun"/>
        </w:rPr>
        <w:t>测试集上</w:t>
      </w:r>
      <w:r>
        <w:rPr>
          <w:rFonts w:ascii="SimSun" w:eastAsia="SimSun" w:hAnsi="SimSun" w:hint="eastAsia"/>
        </w:rPr>
        <w:t>表现了</w:t>
      </w:r>
      <w:r w:rsidRPr="000C7ECE">
        <w:rPr>
          <w:rFonts w:ascii="SimSun" w:eastAsia="SimSun" w:hAnsi="SimSun"/>
        </w:rPr>
        <w:t>最先进的性能</w:t>
      </w:r>
      <w:r>
        <w:rPr>
          <w:rFonts w:ascii="SimSun" w:eastAsia="SimSun" w:hAnsi="SimSun"/>
        </w:rPr>
        <w:t>。</w:t>
      </w:r>
      <w:bookmarkStart w:id="6" w:name="_GoBack"/>
      <w:bookmarkEnd w:id="6"/>
    </w:p>
    <w:sectPr w:rsidR="006D1C68" w:rsidRPr="0015777C" w:rsidSect="006D1C68">
      <w:type w:val="continuous"/>
      <w:pgSz w:w="12240" w:h="15840"/>
      <w:pgMar w:top="1440" w:right="1800" w:bottom="1440" w:left="1800" w:header="720" w:footer="720" w:gutter="0"/>
      <w:cols w:num="2" w:space="425"/>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452"/>
    <w:rsid w:val="00046452"/>
    <w:rsid w:val="00070E9D"/>
    <w:rsid w:val="000C7ECE"/>
    <w:rsid w:val="00103E25"/>
    <w:rsid w:val="00110881"/>
    <w:rsid w:val="00112F53"/>
    <w:rsid w:val="0015777C"/>
    <w:rsid w:val="00225461"/>
    <w:rsid w:val="00275031"/>
    <w:rsid w:val="004724FD"/>
    <w:rsid w:val="006D1C68"/>
    <w:rsid w:val="008720A5"/>
    <w:rsid w:val="00923B7D"/>
    <w:rsid w:val="009B39FE"/>
    <w:rsid w:val="00F76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7DAA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0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422436">
      <w:bodyDiv w:val="1"/>
      <w:marLeft w:val="0"/>
      <w:marRight w:val="0"/>
      <w:marTop w:val="0"/>
      <w:marBottom w:val="0"/>
      <w:divBdr>
        <w:top w:val="none" w:sz="0" w:space="0" w:color="auto"/>
        <w:left w:val="none" w:sz="0" w:space="0" w:color="auto"/>
        <w:bottom w:val="none" w:sz="0" w:space="0" w:color="auto"/>
        <w:right w:val="none" w:sz="0" w:space="0" w:color="auto"/>
      </w:divBdr>
    </w:div>
    <w:div w:id="17068351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174</Words>
  <Characters>997</Characters>
  <Application>Microsoft Macintosh Word</Application>
  <DocSecurity>0</DocSecurity>
  <Lines>8</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three wang</dc:creator>
  <cp:keywords/>
  <dc:description/>
  <cp:lastModifiedBy>three wang</cp:lastModifiedBy>
  <cp:revision>5</cp:revision>
  <dcterms:created xsi:type="dcterms:W3CDTF">2018-10-23T01:00:00Z</dcterms:created>
  <dcterms:modified xsi:type="dcterms:W3CDTF">2018-10-23T01:10:00Z</dcterms:modified>
</cp:coreProperties>
</file>