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CCA6" w14:textId="77777777" w:rsidR="008516F1" w:rsidRDefault="008516F1" w:rsidP="008516F1">
      <w:pPr>
        <w:widowControl/>
        <w:autoSpaceDE w:val="0"/>
        <w:autoSpaceDN w:val="0"/>
        <w:adjustRightInd w:val="0"/>
        <w:spacing w:after="240" w:line="440" w:lineRule="atLeast"/>
        <w:jc w:val="center"/>
        <w:rPr>
          <w:rFonts w:ascii="Times New Roman" w:hAnsi="Times New Roman" w:cs="Times New Roman" w:hint="eastAsia"/>
          <w:b/>
          <w:bCs/>
          <w:color w:val="000000"/>
          <w:kern w:val="0"/>
          <w:sz w:val="32"/>
          <w:szCs w:val="32"/>
        </w:rPr>
      </w:pPr>
      <w:r w:rsidRPr="008516F1">
        <w:rPr>
          <w:rFonts w:ascii="Times New Roman" w:hAnsi="Times New Roman" w:cs="Times New Roman"/>
          <w:b/>
          <w:bCs/>
          <w:color w:val="000000"/>
          <w:kern w:val="0"/>
          <w:sz w:val="32"/>
          <w:szCs w:val="32"/>
        </w:rPr>
        <w:t>Semi-supervised sequence tagging with bidirectional</w:t>
      </w:r>
    </w:p>
    <w:p w14:paraId="6606E6F3" w14:textId="1783DCE4" w:rsidR="008516F1" w:rsidRPr="008516F1" w:rsidRDefault="008516F1" w:rsidP="008516F1">
      <w:pPr>
        <w:widowControl/>
        <w:autoSpaceDE w:val="0"/>
        <w:autoSpaceDN w:val="0"/>
        <w:adjustRightInd w:val="0"/>
        <w:spacing w:after="240" w:line="440" w:lineRule="atLeast"/>
        <w:jc w:val="center"/>
        <w:rPr>
          <w:rFonts w:ascii="Times New Roman" w:hAnsi="Times New Roman" w:cs="Times New Roman"/>
          <w:b/>
          <w:bCs/>
          <w:color w:val="000000"/>
          <w:kern w:val="0"/>
          <w:sz w:val="32"/>
          <w:szCs w:val="32"/>
        </w:rPr>
      </w:pPr>
      <w:r w:rsidRPr="008516F1">
        <w:rPr>
          <w:rFonts w:ascii="Times New Roman" w:hAnsi="Times New Roman" w:cs="Times New Roman"/>
          <w:b/>
          <w:bCs/>
          <w:color w:val="000000"/>
          <w:kern w:val="0"/>
          <w:sz w:val="32"/>
          <w:szCs w:val="32"/>
        </w:rPr>
        <w:t xml:space="preserve"> language models</w:t>
      </w:r>
    </w:p>
    <w:p w14:paraId="0B9F1818" w14:textId="5E3CDA55" w:rsidR="00E15958" w:rsidRPr="00E15958" w:rsidRDefault="00E15958" w:rsidP="00E15958">
      <w:pPr>
        <w:widowControl/>
        <w:jc w:val="center"/>
        <w:rPr>
          <w:rFonts w:ascii="Times New Roman" w:eastAsia="Times New Roman" w:hAnsi="Times New Roman" w:cs="Times New Roman"/>
          <w:kern w:val="0"/>
        </w:rPr>
      </w:pPr>
    </w:p>
    <w:p w14:paraId="4C74BAD3" w14:textId="77777777" w:rsidR="008516F1" w:rsidRPr="008516F1" w:rsidRDefault="008516F1" w:rsidP="008516F1">
      <w:pPr>
        <w:widowControl/>
        <w:autoSpaceDE w:val="0"/>
        <w:autoSpaceDN w:val="0"/>
        <w:adjustRightInd w:val="0"/>
        <w:spacing w:after="240" w:line="440" w:lineRule="atLeast"/>
        <w:jc w:val="center"/>
        <w:rPr>
          <w:rFonts w:ascii="Times New Roman" w:hAnsi="Times New Roman" w:cs="Times New Roman"/>
          <w:b/>
          <w:color w:val="000000"/>
          <w:kern w:val="0"/>
          <w:sz w:val="28"/>
          <w:szCs w:val="28"/>
        </w:rPr>
      </w:pPr>
      <w:r w:rsidRPr="008516F1">
        <w:rPr>
          <w:rFonts w:ascii="Times New Roman" w:hAnsi="Times New Roman" w:cs="Times New Roman"/>
          <w:b/>
          <w:color w:val="000000"/>
          <w:kern w:val="0"/>
          <w:sz w:val="28"/>
          <w:szCs w:val="28"/>
        </w:rPr>
        <w:t xml:space="preserve">Matthew E. Peters, Waleed Ammar, Chandra </w:t>
      </w:r>
      <w:proofErr w:type="spellStart"/>
      <w:r w:rsidRPr="008516F1">
        <w:rPr>
          <w:rFonts w:ascii="Times New Roman" w:hAnsi="Times New Roman" w:cs="Times New Roman"/>
          <w:b/>
          <w:color w:val="000000"/>
          <w:kern w:val="0"/>
          <w:sz w:val="28"/>
          <w:szCs w:val="28"/>
        </w:rPr>
        <w:t>Bhagavatula</w:t>
      </w:r>
      <w:proofErr w:type="spellEnd"/>
      <w:r w:rsidRPr="008516F1">
        <w:rPr>
          <w:rFonts w:ascii="Times New Roman" w:hAnsi="Times New Roman" w:cs="Times New Roman"/>
          <w:b/>
          <w:color w:val="000000"/>
          <w:kern w:val="0"/>
          <w:sz w:val="28"/>
          <w:szCs w:val="28"/>
        </w:rPr>
        <w:t xml:space="preserve">, Russell Power </w:t>
      </w:r>
    </w:p>
    <w:p w14:paraId="35300B17" w14:textId="77777777" w:rsidR="008516F1" w:rsidRPr="008516F1" w:rsidRDefault="008516F1" w:rsidP="008516F1">
      <w:pPr>
        <w:widowControl/>
        <w:autoSpaceDE w:val="0"/>
        <w:autoSpaceDN w:val="0"/>
        <w:adjustRightInd w:val="0"/>
        <w:spacing w:after="240" w:line="300" w:lineRule="atLeast"/>
        <w:jc w:val="center"/>
        <w:rPr>
          <w:rFonts w:ascii="Times New Roman" w:hAnsi="Times New Roman" w:cs="Times New Roman"/>
          <w:color w:val="000000"/>
          <w:kern w:val="0"/>
          <w:sz w:val="28"/>
          <w:szCs w:val="28"/>
        </w:rPr>
      </w:pPr>
      <w:r w:rsidRPr="008516F1">
        <w:rPr>
          <w:rFonts w:ascii="Times New Roman" w:hAnsi="Times New Roman" w:cs="Times New Roman"/>
          <w:color w:val="000000"/>
          <w:kern w:val="0"/>
          <w:sz w:val="28"/>
          <w:szCs w:val="28"/>
        </w:rPr>
        <w:t xml:space="preserve">Allen Institute for Artificial Intelligence </w:t>
      </w:r>
    </w:p>
    <w:p w14:paraId="1AA8C601" w14:textId="1CFA7598" w:rsidR="00E15958" w:rsidRPr="008516F1" w:rsidRDefault="008516F1" w:rsidP="008516F1">
      <w:pPr>
        <w:widowControl/>
        <w:autoSpaceDE w:val="0"/>
        <w:autoSpaceDN w:val="0"/>
        <w:adjustRightInd w:val="0"/>
        <w:spacing w:after="240" w:line="300" w:lineRule="atLeast"/>
        <w:jc w:val="center"/>
        <w:rPr>
          <w:rFonts w:ascii="Times New Roman" w:hAnsi="Times New Roman" w:cs="Times New Roman" w:hint="eastAsia"/>
          <w:color w:val="000000"/>
          <w:kern w:val="0"/>
          <w:sz w:val="28"/>
          <w:szCs w:val="28"/>
        </w:rPr>
        <w:sectPr w:rsidR="00E15958" w:rsidRPr="008516F1" w:rsidSect="00D90A4E">
          <w:pgSz w:w="12240" w:h="15840"/>
          <w:pgMar w:top="1440" w:right="1800" w:bottom="1440" w:left="1800" w:header="720" w:footer="720" w:gutter="0"/>
          <w:cols w:space="720"/>
          <w:noEndnote/>
        </w:sectPr>
      </w:pPr>
      <w:r w:rsidRPr="008516F1">
        <w:rPr>
          <w:rFonts w:ascii="Times New Roman" w:hAnsi="Times New Roman" w:cs="Times New Roman"/>
          <w:color w:val="000000"/>
          <w:kern w:val="0"/>
          <w:sz w:val="28"/>
          <w:szCs w:val="28"/>
        </w:rPr>
        <w:t>{</w:t>
      </w:r>
      <w:proofErr w:type="spellStart"/>
      <w:r w:rsidRPr="008516F1">
        <w:rPr>
          <w:rFonts w:ascii="Times New Roman" w:hAnsi="Times New Roman" w:cs="Times New Roman"/>
          <w:color w:val="000000"/>
          <w:kern w:val="0"/>
          <w:sz w:val="28"/>
          <w:szCs w:val="28"/>
        </w:rPr>
        <w:t>matthewp,waleeda</w:t>
      </w:r>
      <w:r>
        <w:rPr>
          <w:rFonts w:ascii="Times New Roman" w:hAnsi="Times New Roman" w:cs="Times New Roman"/>
          <w:color w:val="000000"/>
          <w:kern w:val="0"/>
          <w:sz w:val="28"/>
          <w:szCs w:val="28"/>
        </w:rPr>
        <w:t>,chandrab,russellp</w:t>
      </w:r>
      <w:proofErr w:type="spellEnd"/>
      <w:r>
        <w:rPr>
          <w:rFonts w:ascii="Times New Roman" w:hAnsi="Times New Roman" w:cs="Times New Roman"/>
          <w:color w:val="000000"/>
          <w:kern w:val="0"/>
          <w:sz w:val="28"/>
          <w:szCs w:val="28"/>
        </w:rPr>
        <w:t>}@allenai.or</w:t>
      </w:r>
      <w:r>
        <w:rPr>
          <w:rFonts w:ascii="Times New Roman" w:hAnsi="Times New Roman" w:cs="Times New Roman" w:hint="eastAsia"/>
          <w:color w:val="000000"/>
          <w:kern w:val="0"/>
          <w:sz w:val="28"/>
          <w:szCs w:val="28"/>
        </w:rPr>
        <w:t>g</w:t>
      </w:r>
    </w:p>
    <w:p w14:paraId="3C0E1C9A" w14:textId="77777777" w:rsidR="00E15958" w:rsidRDefault="00E15958" w:rsidP="00E15958">
      <w:pPr>
        <w:widowControl/>
        <w:autoSpaceDE w:val="0"/>
        <w:autoSpaceDN w:val="0"/>
        <w:adjustRightInd w:val="0"/>
        <w:spacing w:after="240" w:line="440" w:lineRule="atLeast"/>
        <w:rPr>
          <w:rFonts w:ascii="Times New Roman" w:hAnsi="Times New Roman" w:cs="Times New Roman" w:hint="eastAsia"/>
          <w:b/>
          <w:bCs/>
          <w:color w:val="000000"/>
          <w:kern w:val="0"/>
          <w:sz w:val="32"/>
          <w:szCs w:val="32"/>
        </w:rPr>
        <w:sectPr w:rsidR="00E15958" w:rsidSect="00E15958">
          <w:type w:val="continuous"/>
          <w:pgSz w:w="12240" w:h="15840"/>
          <w:pgMar w:top="1440" w:right="1800" w:bottom="1440" w:left="1800" w:header="720" w:footer="720" w:gutter="0"/>
          <w:cols w:num="2" w:space="425"/>
          <w:noEndnote/>
        </w:sect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hint="eastAsia"/>
          <w:b/>
          <w:bCs/>
          <w:color w:val="000000"/>
          <w:kern w:val="0"/>
          <w:sz w:val="28"/>
          <w:szCs w:val="28"/>
        </w:rPr>
        <w:sectPr w:rsidR="006D1C68" w:rsidSect="00E15958">
          <w:type w:val="continuous"/>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25569484" w14:textId="2FFBEA07" w:rsidR="00E15958" w:rsidRPr="008720A5" w:rsidRDefault="00C04090" w:rsidP="00C04090">
      <w:pPr>
        <w:widowControl/>
        <w:autoSpaceDE w:val="0"/>
        <w:autoSpaceDN w:val="0"/>
        <w:adjustRightInd w:val="0"/>
        <w:spacing w:after="240" w:line="340" w:lineRule="atLeast"/>
        <w:rPr>
          <w:rFonts w:ascii="Times New Roman" w:hAnsi="Times New Roman" w:cs="Times New Roman" w:hint="eastAsia"/>
          <w:color w:val="000000"/>
          <w:kern w:val="0"/>
        </w:rPr>
      </w:pPr>
      <w:bookmarkStart w:id="0" w:name="OLE_LINK3"/>
      <w:bookmarkStart w:id="1" w:name="OLE_LINK4"/>
      <w:r w:rsidRPr="00C04090">
        <w:rPr>
          <w:rFonts w:ascii="Times New Roman" w:hAnsi="Times New Roman" w:cs="Times New Roman"/>
          <w:color w:val="000000"/>
          <w:kern w:val="0"/>
        </w:rPr>
        <w:t xml:space="preserve">Pre-trained word </w:t>
      </w:r>
      <w:proofErr w:type="spellStart"/>
      <w:r w:rsidRPr="00C04090">
        <w:rPr>
          <w:rFonts w:ascii="Times New Roman" w:hAnsi="Times New Roman" w:cs="Times New Roman"/>
          <w:color w:val="000000"/>
          <w:kern w:val="0"/>
        </w:rPr>
        <w:t>embeddings</w:t>
      </w:r>
      <w:proofErr w:type="spellEnd"/>
      <w:r w:rsidRPr="00C04090">
        <w:rPr>
          <w:rFonts w:ascii="Times New Roman" w:hAnsi="Times New Roman" w:cs="Times New Roman"/>
          <w:color w:val="000000"/>
          <w:kern w:val="0"/>
        </w:rPr>
        <w:t xml:space="preserve"> learned from unl</w:t>
      </w:r>
      <w:r>
        <w:rPr>
          <w:rFonts w:ascii="Times New Roman" w:hAnsi="Times New Roman" w:cs="Times New Roman"/>
          <w:color w:val="000000"/>
          <w:kern w:val="0"/>
        </w:rPr>
        <w:t>abeled text have become a stan</w:t>
      </w:r>
      <w:r w:rsidRPr="00C04090">
        <w:rPr>
          <w:rFonts w:ascii="Times New Roman" w:hAnsi="Times New Roman" w:cs="Times New Roman"/>
          <w:color w:val="000000"/>
          <w:kern w:val="0"/>
        </w:rPr>
        <w:t xml:space="preserve">dard component of neural network </w:t>
      </w:r>
      <w:proofErr w:type="spellStart"/>
      <w:r w:rsidRPr="00C04090">
        <w:rPr>
          <w:rFonts w:ascii="Times New Roman" w:hAnsi="Times New Roman" w:cs="Times New Roman"/>
          <w:color w:val="000000"/>
          <w:kern w:val="0"/>
        </w:rPr>
        <w:t>archi</w:t>
      </w:r>
      <w:proofErr w:type="spellEnd"/>
      <w:r w:rsidRPr="00C04090">
        <w:rPr>
          <w:rFonts w:ascii="Times New Roman" w:hAnsi="Times New Roman" w:cs="Times New Roman"/>
          <w:color w:val="000000"/>
          <w:kern w:val="0"/>
        </w:rPr>
        <w:t xml:space="preserve">- </w:t>
      </w:r>
      <w:proofErr w:type="spellStart"/>
      <w:r w:rsidRPr="00C04090">
        <w:rPr>
          <w:rFonts w:ascii="Times New Roman" w:hAnsi="Times New Roman" w:cs="Times New Roman"/>
          <w:color w:val="000000"/>
          <w:kern w:val="0"/>
        </w:rPr>
        <w:t>tectures</w:t>
      </w:r>
      <w:proofErr w:type="spellEnd"/>
      <w:r w:rsidRPr="00C04090">
        <w:rPr>
          <w:rFonts w:ascii="Times New Roman" w:hAnsi="Times New Roman" w:cs="Times New Roman"/>
          <w:color w:val="000000"/>
          <w:kern w:val="0"/>
        </w:rPr>
        <w:t xml:space="preserve"> for NLP tasks. However, in most cases, t</w:t>
      </w:r>
      <w:r>
        <w:rPr>
          <w:rFonts w:ascii="Times New Roman" w:hAnsi="Times New Roman" w:cs="Times New Roman"/>
          <w:color w:val="000000"/>
          <w:kern w:val="0"/>
        </w:rPr>
        <w:t>he recurrent network that oper</w:t>
      </w:r>
      <w:r w:rsidRPr="00C04090">
        <w:rPr>
          <w:rFonts w:ascii="Times New Roman" w:hAnsi="Times New Roman" w:cs="Times New Roman"/>
          <w:color w:val="000000"/>
          <w:kern w:val="0"/>
        </w:rPr>
        <w:t>ates on wor</w:t>
      </w:r>
      <w:r w:rsidR="00602452">
        <w:rPr>
          <w:rFonts w:ascii="Times New Roman" w:hAnsi="Times New Roman" w:cs="Times New Roman"/>
          <w:color w:val="000000"/>
          <w:kern w:val="0"/>
        </w:rPr>
        <w:t>d-level representations to pro</w:t>
      </w:r>
      <w:r w:rsidRPr="00C04090">
        <w:rPr>
          <w:rFonts w:ascii="Times New Roman" w:hAnsi="Times New Roman" w:cs="Times New Roman"/>
          <w:color w:val="000000"/>
          <w:kern w:val="0"/>
        </w:rPr>
        <w:t xml:space="preserve">duce context sensitive representations is trained on relatively little labeled data. In this paper, we demonstrate a general semi-supervised approach for adding pre- trained context </w:t>
      </w:r>
      <w:proofErr w:type="spellStart"/>
      <w:r w:rsidRPr="00C04090">
        <w:rPr>
          <w:rFonts w:ascii="Times New Roman" w:hAnsi="Times New Roman" w:cs="Times New Roman"/>
          <w:color w:val="000000"/>
          <w:kern w:val="0"/>
        </w:rPr>
        <w:t>embeddings</w:t>
      </w:r>
      <w:proofErr w:type="spellEnd"/>
      <w:r w:rsidRPr="00C04090">
        <w:rPr>
          <w:rFonts w:ascii="Times New Roman" w:hAnsi="Times New Roman" w:cs="Times New Roman"/>
          <w:color w:val="000000"/>
          <w:kern w:val="0"/>
        </w:rPr>
        <w:t xml:space="preserve"> from bidi- </w:t>
      </w:r>
      <w:proofErr w:type="spellStart"/>
      <w:r w:rsidRPr="00C04090">
        <w:rPr>
          <w:rFonts w:ascii="Times New Roman" w:hAnsi="Times New Roman" w:cs="Times New Roman"/>
          <w:color w:val="000000"/>
          <w:kern w:val="0"/>
        </w:rPr>
        <w:t>recti</w:t>
      </w:r>
      <w:r>
        <w:rPr>
          <w:rFonts w:ascii="Times New Roman" w:hAnsi="Times New Roman" w:cs="Times New Roman"/>
          <w:color w:val="000000"/>
          <w:kern w:val="0"/>
        </w:rPr>
        <w:t>onal</w:t>
      </w:r>
      <w:proofErr w:type="spellEnd"/>
      <w:r>
        <w:rPr>
          <w:rFonts w:ascii="Times New Roman" w:hAnsi="Times New Roman" w:cs="Times New Roman"/>
          <w:color w:val="000000"/>
          <w:kern w:val="0"/>
        </w:rPr>
        <w:t xml:space="preserve"> language models to NLP sys</w:t>
      </w:r>
      <w:r w:rsidRPr="00C04090">
        <w:rPr>
          <w:rFonts w:ascii="Times New Roman" w:hAnsi="Times New Roman" w:cs="Times New Roman"/>
          <w:color w:val="000000"/>
          <w:kern w:val="0"/>
        </w:rPr>
        <w:t xml:space="preserve">tems and apply it to sequence labeling tasks. We </w:t>
      </w:r>
      <w:r>
        <w:rPr>
          <w:rFonts w:ascii="Times New Roman" w:hAnsi="Times New Roman" w:cs="Times New Roman"/>
          <w:color w:val="000000"/>
          <w:kern w:val="0"/>
        </w:rPr>
        <w:t>evaluate our model on two stan</w:t>
      </w:r>
      <w:r w:rsidRPr="00C04090">
        <w:rPr>
          <w:rFonts w:ascii="Times New Roman" w:hAnsi="Times New Roman" w:cs="Times New Roman"/>
          <w:color w:val="000000"/>
          <w:kern w:val="0"/>
        </w:rPr>
        <w:t xml:space="preserve">dard datasets for named entity recognition (NER) and chunking, and in both cases achieve state of the art results, surpassing previous systems that use other forms of transfer or joint learning with additional labeled data and task specific gazetteers. </w:t>
      </w:r>
    </w:p>
    <w:bookmarkEnd w:id="0"/>
    <w:bookmarkEnd w:id="1"/>
    <w:p w14:paraId="41D40797" w14:textId="77777777" w:rsidR="006D1C68" w:rsidRDefault="006D1C68" w:rsidP="006D1C68">
      <w:pPr>
        <w:jc w:val="center"/>
        <w:rPr>
          <w:b/>
        </w:rPr>
      </w:pPr>
      <w:r w:rsidRPr="006D1C68">
        <w:rPr>
          <w:rFonts w:hint="eastAsia"/>
          <w:b/>
        </w:rPr>
        <w:lastRenderedPageBreak/>
        <w:t>摘要</w:t>
      </w:r>
    </w:p>
    <w:p w14:paraId="7E33F655" w14:textId="77777777" w:rsidR="006D1C68" w:rsidRDefault="006D1C68" w:rsidP="006D1C68">
      <w:pPr>
        <w:jc w:val="center"/>
        <w:rPr>
          <w:b/>
        </w:rPr>
      </w:pPr>
    </w:p>
    <w:p w14:paraId="2A7E09D9" w14:textId="0E97A565" w:rsidR="006D1C68" w:rsidRPr="0015777C" w:rsidRDefault="00374D5C" w:rsidP="00070E9D">
      <w:pPr>
        <w:spacing w:line="300" w:lineRule="auto"/>
        <w:jc w:val="left"/>
        <w:rPr>
          <w:rFonts w:ascii="SimSun" w:eastAsia="SimSun" w:hAnsi="SimSun"/>
        </w:rPr>
      </w:pPr>
      <w:r w:rsidRPr="00374D5C">
        <w:rPr>
          <w:rFonts w:ascii="SimSun" w:eastAsia="SimSun" w:hAnsi="SimSun"/>
        </w:rPr>
        <w:t>从未标记文本中学习的预训练</w:t>
      </w:r>
      <w:r w:rsidR="00602452">
        <w:rPr>
          <w:rFonts w:ascii="SimSun" w:eastAsia="SimSun" w:hAnsi="SimSun" w:hint="eastAsia"/>
        </w:rPr>
        <w:t>词向量</w:t>
      </w:r>
      <w:r w:rsidRPr="00374D5C">
        <w:rPr>
          <w:rFonts w:ascii="SimSun" w:eastAsia="SimSun" w:hAnsi="SimSun"/>
        </w:rPr>
        <w:t>已成为NLP</w:t>
      </w:r>
      <w:r w:rsidR="00602452">
        <w:rPr>
          <w:rFonts w:ascii="SimSun" w:eastAsia="SimSun" w:hAnsi="SimSun"/>
        </w:rPr>
        <w:t>任务的神经网络体系结构的标准</w:t>
      </w:r>
      <w:r w:rsidR="00602452">
        <w:rPr>
          <w:rFonts w:ascii="SimSun" w:eastAsia="SimSun" w:hAnsi="SimSun" w:hint="eastAsia"/>
        </w:rPr>
        <w:t>组成部分</w:t>
      </w:r>
      <w:r w:rsidR="00602452">
        <w:rPr>
          <w:rFonts w:ascii="SimSun" w:eastAsia="SimSun" w:hAnsi="SimSun"/>
        </w:rPr>
        <w:t>。但是</w:t>
      </w:r>
      <w:r w:rsidRPr="00374D5C">
        <w:rPr>
          <w:rFonts w:ascii="SimSun" w:eastAsia="SimSun" w:hAnsi="SimSun"/>
        </w:rPr>
        <w:t>在大多数情况下，使用字级表示来生成</w:t>
      </w:r>
      <w:r w:rsidR="00602452">
        <w:rPr>
          <w:rFonts w:ascii="SimSun" w:eastAsia="SimSun" w:hAnsi="SimSun" w:hint="eastAsia"/>
        </w:rPr>
        <w:t>对</w:t>
      </w:r>
      <w:r w:rsidRPr="00374D5C">
        <w:rPr>
          <w:rFonts w:ascii="SimSun" w:eastAsia="SimSun" w:hAnsi="SimSun"/>
        </w:rPr>
        <w:t>上下文敏感</w:t>
      </w:r>
      <w:r w:rsidR="00602452">
        <w:rPr>
          <w:rFonts w:ascii="SimSun" w:eastAsia="SimSun" w:hAnsi="SimSun" w:hint="eastAsia"/>
        </w:rPr>
        <w:t>的</w:t>
      </w:r>
      <w:r w:rsidRPr="00374D5C">
        <w:rPr>
          <w:rFonts w:ascii="SimSun" w:eastAsia="SimSun" w:hAnsi="SimSun"/>
        </w:rPr>
        <w:t>表示的循环网络是在相对较少的标记数据上进行训练的。在本文中，我们演示了一种通用的半监督方法，用于将预训练的上下文嵌入从双向语言模型添加到NLP系统，并将其应用于序列标记任务</w:t>
      </w:r>
      <w:r w:rsidR="00602452">
        <w:rPr>
          <w:rFonts w:ascii="SimSun" w:eastAsia="SimSun" w:hAnsi="SimSun" w:hint="eastAsia"/>
        </w:rPr>
        <w:t>中</w:t>
      </w:r>
      <w:r w:rsidRPr="00374D5C">
        <w:rPr>
          <w:rFonts w:ascii="SimSun" w:eastAsia="SimSun" w:hAnsi="SimSun"/>
        </w:rPr>
        <w:t>。我们在两个标准数据集上评估我们的模型，用于命名实体识别（NER</w:t>
      </w:r>
      <w:r w:rsidR="00602452">
        <w:rPr>
          <w:rFonts w:ascii="SimSun" w:eastAsia="SimSun" w:hAnsi="SimSun"/>
        </w:rPr>
        <w:t>）和分</w:t>
      </w:r>
      <w:r w:rsidR="00602452">
        <w:rPr>
          <w:rFonts w:ascii="SimSun" w:eastAsia="SimSun" w:hAnsi="SimSun" w:hint="eastAsia"/>
        </w:rPr>
        <w:t>类</w:t>
      </w:r>
      <w:r w:rsidRPr="00374D5C">
        <w:rPr>
          <w:rFonts w:ascii="SimSun" w:eastAsia="SimSun" w:hAnsi="SimSun"/>
        </w:rPr>
        <w:t>，并</w:t>
      </w:r>
      <w:r w:rsidR="00602452">
        <w:rPr>
          <w:rFonts w:ascii="SimSun" w:eastAsia="SimSun" w:hAnsi="SimSun"/>
        </w:rPr>
        <w:t>且在两种情况下都实现了最先进的结果，超过了以前使用其他形式的</w:t>
      </w:r>
      <w:r w:rsidR="00602452">
        <w:rPr>
          <w:rFonts w:ascii="SimSun" w:eastAsia="SimSun" w:hAnsi="SimSun" w:hint="eastAsia"/>
        </w:rPr>
        <w:t>迁移学习</w:t>
      </w:r>
      <w:r w:rsidRPr="00374D5C">
        <w:rPr>
          <w:rFonts w:ascii="SimSun" w:eastAsia="SimSun" w:hAnsi="SimSun"/>
        </w:rPr>
        <w:t>或联合学习的</w:t>
      </w:r>
      <w:r w:rsidR="00602452">
        <w:rPr>
          <w:rFonts w:ascii="SimSun" w:eastAsia="SimSun" w:hAnsi="SimSun" w:hint="eastAsia"/>
        </w:rPr>
        <w:t>添加额外</w:t>
      </w:r>
      <w:r w:rsidRPr="00374D5C">
        <w:rPr>
          <w:rFonts w:ascii="SimSun" w:eastAsia="SimSun" w:hAnsi="SimSun"/>
        </w:rPr>
        <w:t>标记数据和</w:t>
      </w:r>
      <w:r w:rsidR="00602452">
        <w:rPr>
          <w:rFonts w:ascii="SimSun" w:eastAsia="SimSun" w:hAnsi="SimSun" w:hint="eastAsia"/>
        </w:rPr>
        <w:t>特定任务的系统</w:t>
      </w:r>
      <w:bookmarkStart w:id="2" w:name="_GoBack"/>
      <w:bookmarkEnd w:id="2"/>
      <w:r w:rsidRPr="00374D5C">
        <w:rPr>
          <w:rFonts w:ascii="SimSun" w:eastAsia="SimSun" w:hAnsi="SimSun"/>
        </w:rPr>
        <w:t>。</w:t>
      </w: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070E9D"/>
    <w:rsid w:val="00112F53"/>
    <w:rsid w:val="0015777C"/>
    <w:rsid w:val="00225461"/>
    <w:rsid w:val="00231565"/>
    <w:rsid w:val="00374D5C"/>
    <w:rsid w:val="004724FD"/>
    <w:rsid w:val="00503BE9"/>
    <w:rsid w:val="00602452"/>
    <w:rsid w:val="006141E1"/>
    <w:rsid w:val="006D1C68"/>
    <w:rsid w:val="008516F1"/>
    <w:rsid w:val="008720A5"/>
    <w:rsid w:val="00923B7D"/>
    <w:rsid w:val="009B39FE"/>
    <w:rsid w:val="00C04090"/>
    <w:rsid w:val="00E15958"/>
    <w:rsid w:val="00F766B0"/>
    <w:rsid w:val="00FB7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5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927737889">
      <w:bodyDiv w:val="1"/>
      <w:marLeft w:val="0"/>
      <w:marRight w:val="0"/>
      <w:marTop w:val="0"/>
      <w:marBottom w:val="0"/>
      <w:divBdr>
        <w:top w:val="none" w:sz="0" w:space="0" w:color="auto"/>
        <w:left w:val="none" w:sz="0" w:space="0" w:color="auto"/>
        <w:bottom w:val="none" w:sz="0" w:space="0" w:color="auto"/>
        <w:right w:val="none" w:sz="0" w:space="0" w:color="auto"/>
      </w:divBdr>
    </w:div>
    <w:div w:id="1277906421">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 w:id="1882279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1111</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6</cp:revision>
  <dcterms:created xsi:type="dcterms:W3CDTF">2018-10-26T06:33:00Z</dcterms:created>
  <dcterms:modified xsi:type="dcterms:W3CDTF">2018-10-26T06:38:00Z</dcterms:modified>
</cp:coreProperties>
</file>