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D97" w:rsidRDefault="00F14FB7">
      <w:pPr>
        <w:pStyle w:val="a3"/>
      </w:pPr>
      <w:r>
        <w:rPr>
          <w:rFonts w:hint="eastAsia"/>
        </w:rPr>
        <w:t>人员</w:t>
      </w:r>
    </w:p>
    <w:p w:rsidR="00061D97" w:rsidRDefault="00F14FB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</w:t>
      </w:r>
      <w:r>
        <w:rPr>
          <w:rFonts w:hint="eastAsia"/>
          <w:sz w:val="28"/>
          <w:szCs w:val="28"/>
        </w:rPr>
        <w:t>大学生网购模式的产品。</w:t>
      </w:r>
    </w:p>
    <w:p w:rsidR="00061D97" w:rsidRDefault="00F14FB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061D97" w:rsidRDefault="00BB71A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 w:rsidR="00F14FB7">
        <w:rPr>
          <w:rFonts w:hint="eastAsia"/>
          <w:sz w:val="28"/>
          <w:szCs w:val="28"/>
        </w:rPr>
        <w:t>代表：有较多</w:t>
      </w:r>
      <w:r>
        <w:rPr>
          <w:rFonts w:hint="eastAsia"/>
          <w:sz w:val="28"/>
          <w:szCs w:val="28"/>
        </w:rPr>
        <w:t>下馆子经历的用户代表，帮助分析用户群体的点餐和寻找餐饮</w:t>
      </w:r>
      <w:r w:rsidR="00F14FB7">
        <w:rPr>
          <w:rFonts w:hint="eastAsia"/>
          <w:sz w:val="28"/>
          <w:szCs w:val="28"/>
        </w:rPr>
        <w:t>特征；</w:t>
      </w:r>
    </w:p>
    <w:p w:rsidR="00061D97" w:rsidRDefault="00BB71A0">
      <w:pPr>
        <w:ind w:leftChars="200" w:left="420"/>
      </w:pPr>
      <w:r>
        <w:rPr>
          <w:rFonts w:hint="eastAsia"/>
          <w:sz w:val="28"/>
          <w:szCs w:val="28"/>
        </w:rPr>
        <w:t>餐饮店铺</w:t>
      </w:r>
      <w:r w:rsidR="00F14FB7"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</w:rPr>
        <w:t>每天有大量顾客的餐饮店铺</w:t>
      </w:r>
      <w:r w:rsidR="00F14FB7">
        <w:rPr>
          <w:rFonts w:hint="eastAsia"/>
          <w:sz w:val="28"/>
          <w:szCs w:val="28"/>
        </w:rPr>
        <w:t>，帮助分析商家需求、期望等；</w:t>
      </w:r>
    </w:p>
    <w:p w:rsidR="00061D97" w:rsidRDefault="00F14FB7">
      <w:pPr>
        <w:pStyle w:val="a3"/>
      </w:pPr>
      <w:r>
        <w:rPr>
          <w:rFonts w:hint="eastAsia"/>
        </w:rPr>
        <w:t>资金</w:t>
      </w:r>
    </w:p>
    <w:p w:rsidR="00061D97" w:rsidRDefault="00F14FB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061D97" w:rsidRDefault="00F14FB7">
      <w:pPr>
        <w:pStyle w:val="a3"/>
      </w:pPr>
      <w:r>
        <w:rPr>
          <w:rFonts w:hint="eastAsia"/>
        </w:rPr>
        <w:t>设备</w:t>
      </w:r>
    </w:p>
    <w:p w:rsidR="00061D97" w:rsidRDefault="00F14F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  <w:bookmarkStart w:id="0" w:name="_GoBack"/>
      <w:bookmarkEnd w:id="0"/>
    </w:p>
    <w:p w:rsidR="00061D97" w:rsidRDefault="00F14FB7">
      <w:pPr>
        <w:pStyle w:val="a3"/>
      </w:pPr>
      <w:r>
        <w:rPr>
          <w:rFonts w:hint="eastAsia"/>
        </w:rPr>
        <w:t>设施</w:t>
      </w:r>
    </w:p>
    <w:p w:rsidR="00061D97" w:rsidRDefault="00F14F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061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4FB7" w:rsidRDefault="00F14FB7" w:rsidP="00BB71A0">
      <w:r>
        <w:separator/>
      </w:r>
    </w:p>
  </w:endnote>
  <w:endnote w:type="continuationSeparator" w:id="0">
    <w:p w:rsidR="00F14FB7" w:rsidRDefault="00F14FB7" w:rsidP="00BB7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4FB7" w:rsidRDefault="00F14FB7" w:rsidP="00BB71A0">
      <w:r>
        <w:separator/>
      </w:r>
    </w:p>
  </w:footnote>
  <w:footnote w:type="continuationSeparator" w:id="0">
    <w:p w:rsidR="00F14FB7" w:rsidRDefault="00F14FB7" w:rsidP="00BB71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1D97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1A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4FB7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DEBF5"/>
  <w15:docId w15:val="{B35B7EED-1E94-4F58-AF8E-00C3DEA3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BB71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B71A0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B71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B71A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1327087884@qq.com</cp:lastModifiedBy>
  <cp:revision>10</cp:revision>
  <dcterms:created xsi:type="dcterms:W3CDTF">2012-08-13T06:57:00Z</dcterms:created>
  <dcterms:modified xsi:type="dcterms:W3CDTF">2019-03-10T09:56:00Z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