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" w:hAnsi="楷体" w:eastAsia="楷体"/>
          <w:b/>
          <w:sz w:val="48"/>
          <w:szCs w:val="48"/>
        </w:rPr>
      </w:pPr>
      <w:r>
        <w:rPr>
          <w:rFonts w:hint="eastAsia" w:ascii="楷体" w:hAnsi="楷体" w:eastAsia="楷体"/>
          <w:b/>
          <w:sz w:val="48"/>
          <w:szCs w:val="48"/>
          <w:lang w:val="en-US" w:eastAsia="zh-CN"/>
        </w:rPr>
        <w:t>接口</w:t>
      </w:r>
      <w:r>
        <w:rPr>
          <w:rFonts w:hint="eastAsia" w:ascii="楷体" w:hAnsi="楷体" w:eastAsia="楷体"/>
          <w:b/>
          <w:sz w:val="48"/>
          <w:szCs w:val="48"/>
        </w:rPr>
        <w:t>编写说明</w:t>
      </w:r>
    </w:p>
    <w:p>
      <w:pPr>
        <w:pStyle w:val="4"/>
        <w:numPr>
          <w:ilvl w:val="0"/>
          <w:numId w:val="1"/>
        </w:numPr>
        <w:ind w:firstLineChars="0"/>
        <w:rPr>
          <w:rFonts w:ascii="楷体" w:hAnsi="楷体" w:eastAsia="楷体"/>
          <w:b/>
          <w:sz w:val="48"/>
          <w:szCs w:val="48"/>
        </w:rPr>
      </w:pPr>
      <w:r>
        <w:rPr>
          <w:rFonts w:hint="eastAsia" w:ascii="楷体" w:hAnsi="楷体" w:eastAsia="楷体"/>
          <w:b/>
          <w:sz w:val="48"/>
          <w:szCs w:val="48"/>
          <w:lang w:val="en-US" w:eastAsia="zh-CN"/>
        </w:rPr>
        <w:t>Model</w:t>
      </w:r>
    </w:p>
    <w:p>
      <w:pPr>
        <w:pStyle w:val="4"/>
        <w:numPr>
          <w:numId w:val="0"/>
        </w:numPr>
        <w:ind w:leftChars="0"/>
        <w:rPr>
          <w:rFonts w:hint="default" w:ascii="楷体" w:hAnsi="楷体" w:eastAsia="楷体"/>
          <w:b/>
          <w:sz w:val="48"/>
          <w:szCs w:val="48"/>
          <w:lang w:val="en-US"/>
        </w:rPr>
      </w:pPr>
      <w:r>
        <w:rPr>
          <w:rFonts w:hint="eastAsia" w:ascii="楷体" w:hAnsi="楷体" w:eastAsia="楷体"/>
          <w:b/>
          <w:sz w:val="48"/>
          <w:szCs w:val="48"/>
          <w:lang w:val="en-US" w:eastAsia="zh-CN"/>
        </w:rPr>
        <w:t>在models.py文件书写模型</w:t>
      </w:r>
    </w:p>
    <w:p>
      <w:pPr>
        <w:pStyle w:val="4"/>
        <w:ind w:left="1800" w:firstLine="0" w:firstLineChars="0"/>
        <w:rPr>
          <w:rFonts w:hint="eastAsia" w:ascii="楷体" w:hAnsi="楷体" w:eastAsia="楷体"/>
          <w:b/>
          <w:sz w:val="48"/>
          <w:szCs w:val="48"/>
          <w:lang w:eastAsia="zh-CN"/>
        </w:rPr>
      </w:pPr>
      <w:r>
        <w:drawing>
          <wp:inline distT="0" distB="0" distL="114300" distR="114300">
            <wp:extent cx="4657725" cy="2047875"/>
            <wp:effectExtent l="0" t="0" r="9525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1800" w:firstLine="0" w:firstLineChars="0"/>
        <w:rPr>
          <w:rFonts w:hint="eastAsia" w:ascii="楷体" w:hAnsi="楷体" w:eastAsia="楷体"/>
          <w:b/>
          <w:sz w:val="48"/>
          <w:szCs w:val="48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楷体" w:hAnsi="楷体" w:eastAsia="楷体"/>
          <w:b/>
          <w:sz w:val="48"/>
          <w:szCs w:val="48"/>
        </w:rPr>
      </w:pPr>
      <w:r>
        <w:rPr>
          <w:rFonts w:hint="eastAsia" w:ascii="楷体" w:hAnsi="楷体" w:eastAsia="楷体"/>
          <w:b/>
          <w:sz w:val="48"/>
          <w:szCs w:val="48"/>
          <w:lang w:val="en-US" w:eastAsia="zh-CN"/>
        </w:rPr>
        <w:t>View</w:t>
      </w:r>
    </w:p>
    <w:p>
      <w:pPr>
        <w:pStyle w:val="4"/>
        <w:numPr>
          <w:numId w:val="0"/>
        </w:numPr>
        <w:ind w:leftChars="0"/>
        <w:rPr>
          <w:rFonts w:hint="default" w:ascii="楷体" w:hAnsi="楷体" w:eastAsia="楷体"/>
          <w:b/>
          <w:sz w:val="48"/>
          <w:szCs w:val="48"/>
          <w:lang w:val="en-US"/>
        </w:rPr>
      </w:pPr>
      <w:r>
        <w:rPr>
          <w:rFonts w:hint="eastAsia" w:ascii="楷体" w:hAnsi="楷体" w:eastAsia="楷体"/>
          <w:b/>
          <w:sz w:val="48"/>
          <w:szCs w:val="48"/>
          <w:lang w:val="en-US" w:eastAsia="zh-CN"/>
        </w:rPr>
        <w:t>在views.py书写函数，出接口</w:t>
      </w:r>
    </w:p>
    <w:p>
      <w:pPr>
        <w:pStyle w:val="4"/>
        <w:numPr>
          <w:numId w:val="0"/>
        </w:numPr>
        <w:ind w:leftChars="0"/>
        <w:rPr>
          <w:rFonts w:ascii="楷体" w:hAnsi="楷体" w:eastAsia="楷体"/>
          <w:b/>
          <w:sz w:val="48"/>
          <w:szCs w:val="48"/>
        </w:rPr>
      </w:pPr>
      <w:r>
        <w:drawing>
          <wp:inline distT="0" distB="0" distL="114300" distR="114300">
            <wp:extent cx="5267325" cy="3055620"/>
            <wp:effectExtent l="0" t="0" r="9525" b="1143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0" w:leftChars="0" w:firstLine="0" w:firstLineChars="0"/>
        <w:rPr>
          <w:rFonts w:hint="eastAsia" w:ascii="Courier New" w:hAnsi="Courier New" w:cs="Courier New" w:eastAsiaTheme="minorEastAsia"/>
          <w:bCs/>
          <w:sz w:val="36"/>
          <w:szCs w:val="36"/>
          <w:shd w:val="clear" w:color="auto" w:fill="FFFFFF"/>
          <w:lang w:eastAsia="zh-CN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Courier New" w:hAnsi="Courier New" w:cs="Courier New"/>
          <w:b/>
          <w:bCs/>
          <w:sz w:val="48"/>
          <w:szCs w:val="48"/>
          <w:shd w:val="clear" w:color="auto" w:fill="FFFFFF"/>
        </w:rPr>
      </w:pPr>
      <w:r>
        <w:rPr>
          <w:rFonts w:hint="eastAsia" w:ascii="Courier New" w:hAnsi="Courier New" w:cs="Courier New"/>
          <w:b/>
          <w:bCs/>
          <w:sz w:val="48"/>
          <w:szCs w:val="48"/>
          <w:shd w:val="clear" w:color="auto" w:fill="FFFFFF"/>
          <w:lang w:val="en-US" w:eastAsia="zh-CN"/>
        </w:rPr>
        <w:t>Url</w:t>
      </w:r>
    </w:p>
    <w:p>
      <w:pPr>
        <w:pStyle w:val="4"/>
        <w:numPr>
          <w:numId w:val="0"/>
        </w:numPr>
        <w:ind w:leftChars="0"/>
      </w:pPr>
      <w:r>
        <w:rPr>
          <w:rFonts w:hint="eastAsia" w:ascii="Courier New" w:hAnsi="Courier New" w:cs="Courier New"/>
          <w:b/>
          <w:bCs/>
          <w:sz w:val="48"/>
          <w:szCs w:val="48"/>
          <w:shd w:val="clear" w:color="auto" w:fill="FFFFFF"/>
          <w:lang w:val="en-US" w:eastAsia="zh-CN"/>
        </w:rPr>
        <w:t>在urls.py里面书写url</w:t>
      </w:r>
    </w:p>
    <w:p>
      <w:pPr>
        <w:pStyle w:val="4"/>
        <w:numPr>
          <w:numId w:val="0"/>
        </w:numPr>
        <w:ind w:leftChars="0"/>
        <w:rPr>
          <w:rFonts w:ascii="Courier New" w:hAnsi="Courier New" w:cs="Courier New"/>
          <w:b/>
          <w:bCs/>
          <w:sz w:val="48"/>
          <w:szCs w:val="48"/>
          <w:shd w:val="clear" w:color="auto" w:fill="FFFFFF"/>
        </w:rPr>
      </w:pPr>
      <w:r>
        <w:drawing>
          <wp:inline distT="0" distB="0" distL="114300" distR="114300">
            <wp:extent cx="4000500" cy="5553075"/>
            <wp:effectExtent l="0" t="0" r="0" b="952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Courier New" w:hAnsi="Courier New" w:cs="Courier New"/>
          <w:bCs/>
          <w:sz w:val="21"/>
          <w:szCs w:val="21"/>
          <w:shd w:val="clear" w:color="auto" w:fill="FFFFFF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2981325"/>
            <wp:effectExtent l="0" t="0" r="0" b="9525"/>
            <wp:docPr id="10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2981325"/>
            <wp:effectExtent l="0" t="0" r="0" b="9525"/>
            <wp:docPr id="9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仿宋_GB2312" w:hAnsi="仿宋_GB2312" w:eastAsia="仿宋_GB2312" w:cs="仿宋_GB2312"/>
          <w:kern w:val="0"/>
          <w:sz w:val="33"/>
          <w:szCs w:val="33"/>
          <w:lang w:val="en-US" w:eastAsia="zh-CN" w:bidi="ar"/>
        </w:rPr>
      </w:pPr>
      <w:r>
        <w:rPr>
          <w:rFonts w:hint="eastAsia" w:ascii="Consolas" w:hAnsi="Consolas" w:eastAsia="Consolas" w:cs="Consolas"/>
          <w:kern w:val="0"/>
          <w:sz w:val="33"/>
          <w:szCs w:val="33"/>
          <w:lang w:val="en-US" w:eastAsia="zh-CN" w:bidi="ar"/>
        </w:rPr>
        <w:t>注：</w:t>
      </w:r>
      <w:r>
        <w:rPr>
          <w:rFonts w:ascii="Consolas" w:hAnsi="Consolas" w:eastAsia="Consolas" w:cs="Consolas"/>
          <w:kern w:val="0"/>
          <w:sz w:val="33"/>
          <w:szCs w:val="33"/>
          <w:lang w:val="en-US" w:eastAsia="zh-CN" w:bidi="ar"/>
        </w:rPr>
        <w:t>django 里更关注的是模型</w:t>
      </w:r>
      <w:r>
        <w:rPr>
          <w:rFonts w:hint="default" w:ascii="Consolas" w:hAnsi="Consolas" w:eastAsia="Consolas" w:cs="Consolas"/>
          <w:kern w:val="0"/>
          <w:sz w:val="33"/>
          <w:szCs w:val="33"/>
          <w:lang w:val="en-US" w:eastAsia="zh-CN" w:bidi="ar"/>
        </w:rPr>
        <w:t>model</w:t>
      </w:r>
      <w:r>
        <w:rPr>
          <w:rFonts w:ascii="Consolas" w:hAnsi="Consolas" w:eastAsia="Consolas" w:cs="Consolas"/>
          <w:kern w:val="0"/>
          <w:sz w:val="33"/>
          <w:szCs w:val="33"/>
          <w:lang w:val="en-US" w:eastAsia="zh-CN" w:bidi="ar"/>
        </w:rPr>
        <w:t>、模板</w:t>
      </w:r>
      <w:r>
        <w:rPr>
          <w:rFonts w:hint="default" w:ascii="Consolas" w:hAnsi="Consolas" w:eastAsia="Consolas" w:cs="Consolas"/>
          <w:kern w:val="0"/>
          <w:sz w:val="33"/>
          <w:szCs w:val="33"/>
          <w:lang w:val="en-US" w:eastAsia="zh-CN" w:bidi="ar"/>
        </w:rPr>
        <w:t>template</w:t>
      </w:r>
      <w:r>
        <w:rPr>
          <w:rFonts w:ascii="Consolas" w:hAnsi="Consolas" w:eastAsia="Consolas" w:cs="Consolas"/>
          <w:kern w:val="0"/>
          <w:sz w:val="33"/>
          <w:szCs w:val="33"/>
          <w:lang w:val="en-US" w:eastAsia="zh-CN" w:bidi="ar"/>
        </w:rPr>
        <w:t>和</w:t>
      </w:r>
      <w:r>
        <w:rPr>
          <w:rFonts w:ascii="仿宋_GB2312" w:hAnsi="仿宋_GB2312" w:eastAsia="仿宋_GB2312" w:cs="仿宋_GB2312"/>
          <w:kern w:val="0"/>
          <w:sz w:val="33"/>
          <w:szCs w:val="33"/>
          <w:lang w:val="en-US" w:eastAsia="zh-CN" w:bidi="ar"/>
        </w:rPr>
        <w:t>视图</w:t>
      </w:r>
      <w:r>
        <w:rPr>
          <w:rFonts w:hint="default" w:ascii="Consolas" w:hAnsi="Consolas" w:eastAsia="Consolas" w:cs="Consolas"/>
          <w:kern w:val="0"/>
          <w:sz w:val="33"/>
          <w:szCs w:val="33"/>
          <w:lang w:val="en-US" w:eastAsia="zh-CN" w:bidi="ar"/>
        </w:rPr>
        <w:t>views</w:t>
      </w:r>
      <w:r>
        <w:rPr>
          <w:rFonts w:ascii="仿宋_GB2312" w:hAnsi="仿宋_GB2312" w:eastAsia="仿宋_GB2312" w:cs="仿宋_GB2312"/>
          <w:kern w:val="0"/>
          <w:sz w:val="33"/>
          <w:szCs w:val="33"/>
          <w:lang w:val="en-US" w:eastAsia="zh-CN" w:bidi="ar"/>
        </w:rPr>
        <w:t xml:space="preserve">，称为 </w:t>
      </w:r>
      <w:r>
        <w:rPr>
          <w:rFonts w:hint="default" w:ascii="Consolas" w:hAnsi="Consolas" w:eastAsia="Consolas" w:cs="Consolas"/>
          <w:kern w:val="0"/>
          <w:sz w:val="33"/>
          <w:szCs w:val="33"/>
          <w:lang w:val="en-US" w:eastAsia="zh-CN" w:bidi="ar"/>
        </w:rPr>
        <w:t>MTV</w:t>
      </w:r>
      <w:r>
        <w:rPr>
          <w:rFonts w:ascii="仿宋_GB2312" w:hAnsi="仿宋_GB2312" w:eastAsia="仿宋_GB2312" w:cs="仿宋_GB2312"/>
          <w:kern w:val="0"/>
          <w:sz w:val="33"/>
          <w:szCs w:val="33"/>
          <w:lang w:val="en-US" w:eastAsia="zh-CN" w:bidi="ar"/>
        </w:rPr>
        <w:t>模式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1400175"/>
            <wp:effectExtent l="0" t="0" r="0" b="9525"/>
            <wp:docPr id="11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仿宋_GB2312" w:hAnsi="仿宋_GB2312" w:eastAsia="仿宋_GB2312" w:cs="仿宋_GB2312"/>
          <w:kern w:val="0"/>
          <w:sz w:val="33"/>
          <w:szCs w:val="33"/>
          <w:lang w:val="en-US" w:eastAsia="zh-CN" w:bidi="ar"/>
        </w:rPr>
      </w:pPr>
      <w:bookmarkStart w:id="0" w:name="_GoBack"/>
      <w:bookmarkEnd w:id="0"/>
    </w:p>
    <w:p>
      <w:pPr>
        <w:pStyle w:val="4"/>
        <w:ind w:left="0" w:leftChars="0" w:firstLine="0" w:firstLineChars="0"/>
        <w:jc w:val="left"/>
        <w:rPr>
          <w:rFonts w:hint="default" w:ascii="Courier New" w:hAnsi="Courier New" w:cs="Courier New" w:eastAsiaTheme="minorEastAsia"/>
          <w:bCs/>
          <w:sz w:val="21"/>
          <w:szCs w:val="21"/>
          <w:shd w:val="clear" w:color="auto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2A00F5"/>
    <w:multiLevelType w:val="multilevel"/>
    <w:tmpl w:val="722A00F5"/>
    <w:lvl w:ilvl="0" w:tentative="0">
      <w:start w:val="1"/>
      <w:numFmt w:val="japaneseCounting"/>
      <w:lvlText w:val="%1、"/>
      <w:lvlJc w:val="left"/>
      <w:pPr>
        <w:ind w:left="1080" w:hanging="10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EA6"/>
    <w:rsid w:val="00016D87"/>
    <w:rsid w:val="000B1FDC"/>
    <w:rsid w:val="000B3D06"/>
    <w:rsid w:val="000E315A"/>
    <w:rsid w:val="00155282"/>
    <w:rsid w:val="0017484F"/>
    <w:rsid w:val="00193A52"/>
    <w:rsid w:val="00245638"/>
    <w:rsid w:val="00245F7E"/>
    <w:rsid w:val="002709D5"/>
    <w:rsid w:val="00273837"/>
    <w:rsid w:val="00283924"/>
    <w:rsid w:val="002C501A"/>
    <w:rsid w:val="00385715"/>
    <w:rsid w:val="00390BBA"/>
    <w:rsid w:val="003F5B94"/>
    <w:rsid w:val="00446D81"/>
    <w:rsid w:val="00450F0B"/>
    <w:rsid w:val="004C485D"/>
    <w:rsid w:val="004E3347"/>
    <w:rsid w:val="0050606A"/>
    <w:rsid w:val="005F2EA6"/>
    <w:rsid w:val="006516A7"/>
    <w:rsid w:val="00674FD8"/>
    <w:rsid w:val="006B5D0F"/>
    <w:rsid w:val="006C2DF8"/>
    <w:rsid w:val="007A0330"/>
    <w:rsid w:val="007A6425"/>
    <w:rsid w:val="007C1CC2"/>
    <w:rsid w:val="008705A7"/>
    <w:rsid w:val="0088379D"/>
    <w:rsid w:val="0089192E"/>
    <w:rsid w:val="008E6DDC"/>
    <w:rsid w:val="0092781E"/>
    <w:rsid w:val="00A50737"/>
    <w:rsid w:val="00A832DF"/>
    <w:rsid w:val="00AD20B2"/>
    <w:rsid w:val="00AD31C2"/>
    <w:rsid w:val="00B6499E"/>
    <w:rsid w:val="00BD7A1B"/>
    <w:rsid w:val="00C00994"/>
    <w:rsid w:val="00C13876"/>
    <w:rsid w:val="00C33D1D"/>
    <w:rsid w:val="00C91A55"/>
    <w:rsid w:val="00CC1208"/>
    <w:rsid w:val="00CD514B"/>
    <w:rsid w:val="00CD5416"/>
    <w:rsid w:val="00D86B36"/>
    <w:rsid w:val="00DF7175"/>
    <w:rsid w:val="00E04624"/>
    <w:rsid w:val="00EB4324"/>
    <w:rsid w:val="00F36DFC"/>
    <w:rsid w:val="00FB040C"/>
    <w:rsid w:val="00FB744A"/>
    <w:rsid w:val="00FF6732"/>
    <w:rsid w:val="013132FD"/>
    <w:rsid w:val="014E7A21"/>
    <w:rsid w:val="025B1F2F"/>
    <w:rsid w:val="02D70179"/>
    <w:rsid w:val="035F6A1F"/>
    <w:rsid w:val="03623F17"/>
    <w:rsid w:val="0A6F37EF"/>
    <w:rsid w:val="0AF72F74"/>
    <w:rsid w:val="0B6D266B"/>
    <w:rsid w:val="0E556D6C"/>
    <w:rsid w:val="0E967F67"/>
    <w:rsid w:val="0EB376BD"/>
    <w:rsid w:val="0EBC682D"/>
    <w:rsid w:val="0FF053A6"/>
    <w:rsid w:val="11035509"/>
    <w:rsid w:val="1228605B"/>
    <w:rsid w:val="128D2260"/>
    <w:rsid w:val="136D6B25"/>
    <w:rsid w:val="13C25089"/>
    <w:rsid w:val="145D7FDA"/>
    <w:rsid w:val="149C6B47"/>
    <w:rsid w:val="155252FF"/>
    <w:rsid w:val="15F22120"/>
    <w:rsid w:val="16D40928"/>
    <w:rsid w:val="18B31501"/>
    <w:rsid w:val="19141F34"/>
    <w:rsid w:val="1A195196"/>
    <w:rsid w:val="1A3D448B"/>
    <w:rsid w:val="1A5421A3"/>
    <w:rsid w:val="1C504FC3"/>
    <w:rsid w:val="1C606D14"/>
    <w:rsid w:val="1EA17299"/>
    <w:rsid w:val="213A5B3E"/>
    <w:rsid w:val="21E9309B"/>
    <w:rsid w:val="24263AC2"/>
    <w:rsid w:val="25016B05"/>
    <w:rsid w:val="25223063"/>
    <w:rsid w:val="25823131"/>
    <w:rsid w:val="25F4012D"/>
    <w:rsid w:val="28542B89"/>
    <w:rsid w:val="295B7F5C"/>
    <w:rsid w:val="297C769A"/>
    <w:rsid w:val="2B594CE0"/>
    <w:rsid w:val="2B9515D1"/>
    <w:rsid w:val="2BFA49C5"/>
    <w:rsid w:val="2C8657CD"/>
    <w:rsid w:val="2DE72AB4"/>
    <w:rsid w:val="2E3F5984"/>
    <w:rsid w:val="2F3E37D2"/>
    <w:rsid w:val="30CC4A9C"/>
    <w:rsid w:val="362D6E89"/>
    <w:rsid w:val="36B67256"/>
    <w:rsid w:val="36FD506A"/>
    <w:rsid w:val="385C4619"/>
    <w:rsid w:val="38BD526F"/>
    <w:rsid w:val="3A677561"/>
    <w:rsid w:val="3B5B312A"/>
    <w:rsid w:val="3DC02E2D"/>
    <w:rsid w:val="3E1463FA"/>
    <w:rsid w:val="404F57FE"/>
    <w:rsid w:val="40C64418"/>
    <w:rsid w:val="41747F4E"/>
    <w:rsid w:val="42DD5D4C"/>
    <w:rsid w:val="431E387B"/>
    <w:rsid w:val="43EC01EC"/>
    <w:rsid w:val="467F1215"/>
    <w:rsid w:val="470B3408"/>
    <w:rsid w:val="47137901"/>
    <w:rsid w:val="4761673A"/>
    <w:rsid w:val="482C38D3"/>
    <w:rsid w:val="49016EFF"/>
    <w:rsid w:val="490B7B1F"/>
    <w:rsid w:val="4A0451C2"/>
    <w:rsid w:val="4A35166C"/>
    <w:rsid w:val="4AD85295"/>
    <w:rsid w:val="4C9A3449"/>
    <w:rsid w:val="4E86204A"/>
    <w:rsid w:val="4EEA20B0"/>
    <w:rsid w:val="4F4A7F41"/>
    <w:rsid w:val="4F7D0EED"/>
    <w:rsid w:val="4FC876E9"/>
    <w:rsid w:val="50437BBC"/>
    <w:rsid w:val="50A2030D"/>
    <w:rsid w:val="512556F9"/>
    <w:rsid w:val="51A8439D"/>
    <w:rsid w:val="524D00AB"/>
    <w:rsid w:val="52FC391C"/>
    <w:rsid w:val="55637357"/>
    <w:rsid w:val="56A1388A"/>
    <w:rsid w:val="57EF65CA"/>
    <w:rsid w:val="58B25D33"/>
    <w:rsid w:val="59AF3BE4"/>
    <w:rsid w:val="5A4149CD"/>
    <w:rsid w:val="5A892099"/>
    <w:rsid w:val="5B2F5B3A"/>
    <w:rsid w:val="5B5B6A68"/>
    <w:rsid w:val="5DDB58D8"/>
    <w:rsid w:val="5ED2773E"/>
    <w:rsid w:val="5EDB501F"/>
    <w:rsid w:val="60D36E9B"/>
    <w:rsid w:val="60E6006C"/>
    <w:rsid w:val="61C970BD"/>
    <w:rsid w:val="66150511"/>
    <w:rsid w:val="6735321D"/>
    <w:rsid w:val="67F1130B"/>
    <w:rsid w:val="69195744"/>
    <w:rsid w:val="693C7FBB"/>
    <w:rsid w:val="6A3C4BDA"/>
    <w:rsid w:val="6AFD599D"/>
    <w:rsid w:val="6BE04A22"/>
    <w:rsid w:val="6BEE6618"/>
    <w:rsid w:val="6C2C1453"/>
    <w:rsid w:val="6E021719"/>
    <w:rsid w:val="727B6AC2"/>
    <w:rsid w:val="7400698B"/>
    <w:rsid w:val="748C24CE"/>
    <w:rsid w:val="75706670"/>
    <w:rsid w:val="796F506E"/>
    <w:rsid w:val="79F910B5"/>
    <w:rsid w:val="7C6052B6"/>
    <w:rsid w:val="7D5310F4"/>
    <w:rsid w:val="7E401BD2"/>
    <w:rsid w:val="7E472C23"/>
    <w:rsid w:val="7E8C2960"/>
    <w:rsid w:val="7FD3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51</Words>
  <Characters>293</Characters>
  <Lines>2</Lines>
  <Paragraphs>1</Paragraphs>
  <TotalTime>1</TotalTime>
  <ScaleCrop>false</ScaleCrop>
  <LinksUpToDate>false</LinksUpToDate>
  <CharactersWithSpaces>343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2018-12-24T06:25:00Z</dcterms:created>
  <dc:creator>admin</dc:creator>
  <cp:lastModifiedBy>随缘</cp:lastModifiedBy>
  <dcterms:modified xsi:type="dcterms:W3CDTF">2020-12-02T07:57:31Z</dcterms:modified>
  <cp:revision>130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