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6BDC9" w14:textId="77777777" w:rsidR="006D6C18" w:rsidRPr="00C40729" w:rsidRDefault="006D6C18" w:rsidP="006D6C18">
      <w:pPr>
        <w:textAlignment w:val="baseline"/>
        <w:rPr>
          <w:rFonts w:eastAsia="Times New Roman" w:cs="Calibri"/>
          <w:sz w:val="24"/>
          <w:szCs w:val="24"/>
        </w:rPr>
      </w:pPr>
      <w:r w:rsidRPr="00C40729">
        <w:rPr>
          <w:rFonts w:eastAsia="Times New Roman" w:cs="Calibri"/>
          <w:kern w:val="24"/>
          <w:sz w:val="24"/>
          <w:szCs w:val="24"/>
        </w:rPr>
        <w:t>Hello!​</w:t>
      </w:r>
    </w:p>
    <w:p w14:paraId="027B8C5C" w14:textId="77777777" w:rsidR="006D6C18" w:rsidRPr="00C40729" w:rsidRDefault="006D6C18" w:rsidP="006D6C18">
      <w:pPr>
        <w:rPr>
          <w:rFonts w:eastAsia="Times New Roman" w:cs="Calibri"/>
          <w:sz w:val="24"/>
          <w:szCs w:val="24"/>
        </w:rPr>
      </w:pPr>
      <w:r w:rsidRPr="00C40729">
        <w:rPr>
          <w:rFonts w:eastAsia="Calibri" w:cs="Calibri"/>
          <w:kern w:val="24"/>
          <w:sz w:val="24"/>
          <w:szCs w:val="24"/>
        </w:rPr>
        <w:t xml:space="preserve">Welcome to lesson 4 of the course Diplomatic English. In this lesson we will focus on typical mistakes collected from business meetings. </w:t>
      </w:r>
    </w:p>
    <w:p w14:paraId="58C44BB6" w14:textId="77777777" w:rsidR="006D6C18" w:rsidRPr="00C40729" w:rsidRDefault="006D6C18" w:rsidP="006D6C18">
      <w:pPr>
        <w:spacing w:before="120"/>
        <w:textAlignment w:val="baseline"/>
        <w:rPr>
          <w:rFonts w:eastAsia="Times New Roman" w:cs="Calibri"/>
          <w:sz w:val="24"/>
          <w:szCs w:val="24"/>
        </w:rPr>
      </w:pPr>
      <w:r w:rsidRPr="00C40729">
        <w:rPr>
          <w:rFonts w:eastAsia="Times New Roman" w:cs="Calibri"/>
          <w:kern w:val="24"/>
          <w:sz w:val="24"/>
          <w:szCs w:val="24"/>
        </w:rPr>
        <w:t xml:space="preserve">Let’s begin with mistake number one, which is </w:t>
      </w:r>
      <w:r w:rsidRPr="00C40729">
        <w:rPr>
          <w:rFonts w:eastAsia="Times New Roman" w:cs="Calibri"/>
          <w:b/>
          <w:bCs/>
          <w:kern w:val="24"/>
          <w:sz w:val="24"/>
          <w:szCs w:val="24"/>
        </w:rPr>
        <w:t>NO small talk.</w:t>
      </w:r>
    </w:p>
    <w:p w14:paraId="7D9957FD" w14:textId="77777777" w:rsidR="006D6C18" w:rsidRPr="00C40729" w:rsidRDefault="006D6C18" w:rsidP="006D6C18">
      <w:pPr>
        <w:textAlignment w:val="baseline"/>
        <w:rPr>
          <w:rFonts w:eastAsia="Times New Roman" w:cs="Calibri"/>
          <w:sz w:val="24"/>
          <w:szCs w:val="24"/>
        </w:rPr>
      </w:pPr>
      <w:r w:rsidRPr="00C40729">
        <w:rPr>
          <w:rFonts w:eastAsia="Times New Roman" w:cs="Calibri"/>
          <w:kern w:val="24"/>
          <w:sz w:val="24"/>
          <w:szCs w:val="24"/>
        </w:rPr>
        <w:t>Imagine you’re in a conference call with several co-workers. You’re waiting for a meeting to start. Does the silence feel comfortable? Probably not. There is a very simple solution to awkward silence – small talk. The power of small talk should not be underestimated – it helps to break the ice, create a better atmosphere and make us appear more personable. Here are a few examples of questions you can ask to make small talk:</w:t>
      </w:r>
    </w:p>
    <w:p w14:paraId="7ED171B4" w14:textId="77777777" w:rsidR="006D6C18" w:rsidRPr="00C40729" w:rsidRDefault="006D6C18" w:rsidP="006D6C18">
      <w:pPr>
        <w:spacing w:before="120"/>
        <w:textAlignment w:val="baseline"/>
        <w:rPr>
          <w:rFonts w:eastAsia="Times New Roman" w:cs="Calibri"/>
          <w:sz w:val="24"/>
          <w:szCs w:val="24"/>
        </w:rPr>
      </w:pPr>
      <w:r w:rsidRPr="00C40729">
        <w:rPr>
          <w:rFonts w:eastAsia="Times New Roman" w:cs="Calibri"/>
          <w:kern w:val="24"/>
          <w:sz w:val="24"/>
          <w:szCs w:val="24"/>
        </w:rPr>
        <w:t xml:space="preserve">How are you today?/ How have you been? </w:t>
      </w:r>
    </w:p>
    <w:p w14:paraId="4403FCB4" w14:textId="77777777" w:rsidR="006D6C18" w:rsidRPr="00C40729" w:rsidRDefault="006D6C18" w:rsidP="006D6C18">
      <w:pPr>
        <w:spacing w:before="40"/>
        <w:textAlignment w:val="baseline"/>
        <w:rPr>
          <w:rFonts w:eastAsia="Times New Roman" w:cs="Calibri"/>
          <w:kern w:val="24"/>
          <w:sz w:val="24"/>
          <w:szCs w:val="24"/>
        </w:rPr>
      </w:pPr>
      <w:r w:rsidRPr="00C40729">
        <w:rPr>
          <w:rFonts w:eastAsia="Times New Roman" w:cs="Calibri"/>
          <w:kern w:val="24"/>
          <w:sz w:val="24"/>
          <w:szCs w:val="24"/>
        </w:rPr>
        <w:t>How has your week been so far?</w:t>
      </w:r>
    </w:p>
    <w:p w14:paraId="68025809" w14:textId="77777777" w:rsidR="006D6C18" w:rsidRPr="00C40729" w:rsidRDefault="006D6C18" w:rsidP="006D6C18">
      <w:pPr>
        <w:spacing w:before="40"/>
        <w:textAlignment w:val="baseline"/>
        <w:rPr>
          <w:rFonts w:eastAsia="Times New Roman" w:cs="Calibri"/>
          <w:sz w:val="24"/>
          <w:szCs w:val="24"/>
        </w:rPr>
      </w:pPr>
      <w:r w:rsidRPr="00C40729">
        <w:rPr>
          <w:rFonts w:eastAsia="Times New Roman" w:cs="Calibri"/>
          <w:kern w:val="24"/>
          <w:sz w:val="24"/>
          <w:szCs w:val="24"/>
        </w:rPr>
        <w:t>How was your weekend?</w:t>
      </w:r>
    </w:p>
    <w:p w14:paraId="3CF83885" w14:textId="77777777" w:rsidR="006D6C18" w:rsidRPr="00C40729" w:rsidRDefault="006D6C18" w:rsidP="006D6C18">
      <w:pPr>
        <w:spacing w:before="40"/>
        <w:textAlignment w:val="baseline"/>
        <w:rPr>
          <w:rFonts w:eastAsia="Times New Roman" w:cs="Calibri"/>
          <w:sz w:val="24"/>
          <w:szCs w:val="24"/>
        </w:rPr>
      </w:pPr>
      <w:r w:rsidRPr="00C40729">
        <w:rPr>
          <w:rFonts w:eastAsia="Times New Roman" w:cs="Calibri"/>
          <w:kern w:val="24"/>
          <w:sz w:val="24"/>
          <w:szCs w:val="24"/>
        </w:rPr>
        <w:t>Any plans for the weekend?</w:t>
      </w:r>
    </w:p>
    <w:p w14:paraId="199D2BB2" w14:textId="77777777" w:rsidR="006D6C18" w:rsidRPr="00C40729" w:rsidRDefault="006D6C18" w:rsidP="006D6C18">
      <w:pPr>
        <w:spacing w:before="40"/>
        <w:textAlignment w:val="baseline"/>
        <w:rPr>
          <w:rFonts w:eastAsia="Times New Roman" w:cs="Calibri"/>
          <w:sz w:val="24"/>
          <w:szCs w:val="24"/>
        </w:rPr>
      </w:pPr>
      <w:r w:rsidRPr="00C40729">
        <w:rPr>
          <w:rFonts w:eastAsia="Times New Roman" w:cs="Calibri"/>
          <w:kern w:val="24"/>
          <w:sz w:val="24"/>
          <w:szCs w:val="24"/>
        </w:rPr>
        <w:t>What’s the weather like in your location?</w:t>
      </w:r>
    </w:p>
    <w:p w14:paraId="3DA21C4A" w14:textId="77777777" w:rsidR="006D6C18" w:rsidRPr="00C40729" w:rsidRDefault="006D6C18" w:rsidP="006D6C18">
      <w:pPr>
        <w:spacing w:before="120"/>
        <w:textAlignment w:val="baseline"/>
        <w:rPr>
          <w:rFonts w:eastAsia="Times New Roman" w:cs="Calibri"/>
          <w:sz w:val="24"/>
          <w:szCs w:val="24"/>
        </w:rPr>
      </w:pPr>
      <w:r w:rsidRPr="00C40729">
        <w:rPr>
          <w:rFonts w:eastAsia="Times New Roman" w:cs="Calibri"/>
          <w:kern w:val="24"/>
          <w:sz w:val="24"/>
          <w:szCs w:val="24"/>
        </w:rPr>
        <w:t xml:space="preserve"> The safest and most common topics seem to be </w:t>
      </w:r>
      <w:r w:rsidRPr="00C40729">
        <w:rPr>
          <w:rFonts w:eastAsia="Times New Roman" w:cs="Calibri"/>
          <w:b/>
          <w:bCs/>
          <w:kern w:val="24"/>
          <w:sz w:val="24"/>
          <w:szCs w:val="24"/>
        </w:rPr>
        <w:t xml:space="preserve">general update,  weekend  </w:t>
      </w:r>
      <w:r w:rsidRPr="00C40729">
        <w:rPr>
          <w:rFonts w:eastAsia="Times New Roman" w:cs="Calibri"/>
          <w:kern w:val="24"/>
          <w:sz w:val="24"/>
          <w:szCs w:val="24"/>
        </w:rPr>
        <w:t>and</w:t>
      </w:r>
      <w:r w:rsidRPr="00C40729">
        <w:rPr>
          <w:rFonts w:eastAsia="Times New Roman" w:cs="Calibri"/>
          <w:b/>
          <w:bCs/>
          <w:kern w:val="24"/>
          <w:sz w:val="24"/>
          <w:szCs w:val="24"/>
        </w:rPr>
        <w:t xml:space="preserve"> the weather.</w:t>
      </w:r>
    </w:p>
    <w:p w14:paraId="0F240772" w14:textId="77777777" w:rsidR="006D6C18" w:rsidRPr="00C40729" w:rsidRDefault="006D6C18" w:rsidP="006D6C18">
      <w:pPr>
        <w:spacing w:before="120"/>
        <w:textAlignment w:val="baseline"/>
        <w:rPr>
          <w:rFonts w:eastAsia="Times New Roman" w:cs="Calibri"/>
          <w:sz w:val="24"/>
          <w:szCs w:val="24"/>
        </w:rPr>
      </w:pPr>
      <w:r w:rsidRPr="00C40729">
        <w:rPr>
          <w:rFonts w:eastAsia="Times New Roman" w:cs="Calibri"/>
          <w:kern w:val="24"/>
          <w:sz w:val="24"/>
          <w:szCs w:val="24"/>
        </w:rPr>
        <w:t xml:space="preserve">Another mistake relating to small talk is </w:t>
      </w:r>
      <w:r w:rsidRPr="00C40729">
        <w:rPr>
          <w:rFonts w:eastAsia="Times New Roman" w:cs="Calibri"/>
          <w:b/>
          <w:bCs/>
          <w:kern w:val="24"/>
          <w:sz w:val="24"/>
          <w:szCs w:val="24"/>
        </w:rPr>
        <w:t xml:space="preserve">No smooth transition from small talk to business talk. </w:t>
      </w:r>
    </w:p>
    <w:p w14:paraId="743E5B9B" w14:textId="77777777" w:rsidR="006D6C18" w:rsidRPr="00C40729" w:rsidRDefault="006D6C18" w:rsidP="006D6C18">
      <w:pPr>
        <w:textAlignment w:val="baseline"/>
        <w:rPr>
          <w:rFonts w:eastAsia="Times New Roman" w:cs="Calibri"/>
          <w:b/>
          <w:bCs/>
          <w:kern w:val="24"/>
          <w:sz w:val="24"/>
          <w:szCs w:val="24"/>
        </w:rPr>
      </w:pPr>
      <w:r w:rsidRPr="00C40729">
        <w:rPr>
          <w:rFonts w:eastAsia="Times New Roman" w:cs="Calibri"/>
          <w:kern w:val="24"/>
          <w:sz w:val="24"/>
          <w:szCs w:val="24"/>
        </w:rPr>
        <w:t xml:space="preserve">Very often we move straight to discussing business. Meanwhile, there are a few useful expressions which can take us smoothly from small talk to business talk, for example </w:t>
      </w:r>
    </w:p>
    <w:p w14:paraId="174D362F" w14:textId="77777777" w:rsidR="006D6C18" w:rsidRPr="00803DE2" w:rsidRDefault="006D6C18" w:rsidP="006D6C18">
      <w:pPr>
        <w:spacing w:before="80"/>
        <w:textAlignment w:val="baseline"/>
        <w:rPr>
          <w:rFonts w:eastAsia="Times New Roman" w:cs="Calibri"/>
          <w:b/>
          <w:bCs/>
          <w:i/>
          <w:sz w:val="24"/>
          <w:szCs w:val="24"/>
        </w:rPr>
      </w:pPr>
      <w:r w:rsidRPr="00803DE2">
        <w:rPr>
          <w:rFonts w:eastAsia="Times New Roman" w:cs="Calibri"/>
          <w:b/>
          <w:bCs/>
          <w:i/>
          <w:kern w:val="24"/>
          <w:sz w:val="24"/>
          <w:szCs w:val="24"/>
        </w:rPr>
        <w:t>Right, we’ve got a lot to get through, so let’s get down to business, shall we?</w:t>
      </w:r>
    </w:p>
    <w:p w14:paraId="082459B5" w14:textId="77777777" w:rsidR="006D6C18" w:rsidRPr="00803DE2" w:rsidRDefault="006D6C18" w:rsidP="006D6C18">
      <w:pPr>
        <w:spacing w:before="80"/>
        <w:textAlignment w:val="baseline"/>
        <w:rPr>
          <w:rFonts w:eastAsia="Times New Roman" w:cs="Calibri"/>
          <w:b/>
          <w:bCs/>
          <w:i/>
          <w:sz w:val="24"/>
          <w:szCs w:val="24"/>
        </w:rPr>
      </w:pPr>
      <w:r w:rsidRPr="00803DE2">
        <w:rPr>
          <w:rFonts w:eastAsia="Times New Roman" w:cs="Calibri"/>
          <w:b/>
          <w:bCs/>
          <w:i/>
          <w:kern w:val="24"/>
          <w:sz w:val="24"/>
          <w:szCs w:val="24"/>
        </w:rPr>
        <w:t>Well, it’s been great to chat, but perhaps we should get started, if you don’t mind.</w:t>
      </w:r>
    </w:p>
    <w:p w14:paraId="759223CE" w14:textId="77777777" w:rsidR="006D6C18" w:rsidRPr="00803DE2" w:rsidRDefault="006D6C18" w:rsidP="006D6C18">
      <w:pPr>
        <w:spacing w:before="80"/>
        <w:textAlignment w:val="baseline"/>
        <w:rPr>
          <w:rFonts w:eastAsia="Times New Roman" w:cs="Calibri"/>
          <w:b/>
          <w:bCs/>
          <w:i/>
          <w:sz w:val="24"/>
          <w:szCs w:val="24"/>
        </w:rPr>
      </w:pPr>
      <w:r w:rsidRPr="00803DE2">
        <w:rPr>
          <w:rFonts w:eastAsia="Times New Roman" w:cs="Calibri"/>
          <w:b/>
          <w:bCs/>
          <w:i/>
          <w:kern w:val="24"/>
          <w:sz w:val="24"/>
          <w:szCs w:val="24"/>
        </w:rPr>
        <w:t>Okay, we don’t have a lot of time, so I guess it’s time to begin, don’t you think?</w:t>
      </w:r>
    </w:p>
    <w:p w14:paraId="027498BD" w14:textId="77777777" w:rsidR="006D6C18" w:rsidRPr="00803DE2" w:rsidRDefault="006D6C18" w:rsidP="006D6C18">
      <w:pPr>
        <w:textAlignment w:val="baseline"/>
        <w:rPr>
          <w:rFonts w:eastAsia="Times New Roman" w:cs="Calibri"/>
          <w:b/>
          <w:bCs/>
          <w:sz w:val="24"/>
          <w:szCs w:val="24"/>
        </w:rPr>
      </w:pPr>
      <w:r w:rsidRPr="00803DE2">
        <w:rPr>
          <w:rFonts w:eastAsia="Times New Roman" w:cs="Calibri"/>
          <w:b/>
          <w:bCs/>
          <w:kern w:val="24"/>
          <w:sz w:val="24"/>
          <w:szCs w:val="24"/>
        </w:rPr>
        <w:t> As you might have noticed, all these expressions follow a simple formula.</w:t>
      </w:r>
    </w:p>
    <w:p w14:paraId="4E144AB9" w14:textId="77777777" w:rsidR="006D6C18" w:rsidRPr="00C40729" w:rsidRDefault="006D6C18" w:rsidP="006D6C18">
      <w:pPr>
        <w:spacing w:before="120"/>
        <w:rPr>
          <w:rFonts w:eastAsia="Times New Roman" w:cs="Calibri"/>
          <w:sz w:val="24"/>
          <w:szCs w:val="24"/>
        </w:rPr>
      </w:pPr>
      <w:r w:rsidRPr="00C40729">
        <w:rPr>
          <w:rFonts w:eastAsia="Calibri" w:cs="Calibri"/>
          <w:kern w:val="24"/>
          <w:sz w:val="24"/>
          <w:szCs w:val="24"/>
        </w:rPr>
        <w:t>First, we</w:t>
      </w:r>
      <w:r w:rsidRPr="00C40729">
        <w:rPr>
          <w:rFonts w:eastAsia="Calibri" w:cs="Calibri"/>
          <w:b/>
          <w:bCs/>
          <w:kern w:val="24"/>
          <w:sz w:val="24"/>
          <w:szCs w:val="24"/>
        </w:rPr>
        <w:t xml:space="preserve"> SIGNAL the end </w:t>
      </w:r>
      <w:r w:rsidRPr="00C40729">
        <w:rPr>
          <w:rFonts w:eastAsia="Calibri" w:cs="Calibri"/>
          <w:kern w:val="24"/>
          <w:sz w:val="24"/>
          <w:szCs w:val="24"/>
        </w:rPr>
        <w:t xml:space="preserve">of small talk and explain why we need to get down to business, </w:t>
      </w:r>
    </w:p>
    <w:p w14:paraId="7B8380A9" w14:textId="77777777" w:rsidR="006D6C18" w:rsidRPr="00C40729" w:rsidRDefault="006D6C18" w:rsidP="006D6C18">
      <w:pPr>
        <w:spacing w:before="40"/>
        <w:rPr>
          <w:rFonts w:eastAsia="Times New Roman" w:cs="Calibri"/>
          <w:sz w:val="24"/>
          <w:szCs w:val="24"/>
        </w:rPr>
      </w:pPr>
      <w:r w:rsidRPr="00C40729">
        <w:rPr>
          <w:rFonts w:eastAsia="Calibri" w:cs="Calibri"/>
          <w:kern w:val="24"/>
          <w:sz w:val="24"/>
          <w:szCs w:val="24"/>
        </w:rPr>
        <w:t>Right, we’ve got a lot to get through, so</w:t>
      </w:r>
    </w:p>
    <w:p w14:paraId="7EEBC1FC" w14:textId="77777777" w:rsidR="006D6C18" w:rsidRPr="00C40729" w:rsidRDefault="006D6C18" w:rsidP="006D6C18">
      <w:pPr>
        <w:spacing w:before="40"/>
        <w:rPr>
          <w:rFonts w:eastAsia="Times New Roman" w:cs="Calibri"/>
          <w:sz w:val="24"/>
          <w:szCs w:val="24"/>
        </w:rPr>
      </w:pPr>
      <w:r w:rsidRPr="00C40729">
        <w:rPr>
          <w:rFonts w:eastAsia="Calibri" w:cs="Calibri"/>
          <w:kern w:val="24"/>
          <w:sz w:val="24"/>
          <w:szCs w:val="24"/>
        </w:rPr>
        <w:t>Well, it’s been great to chat, but</w:t>
      </w:r>
    </w:p>
    <w:p w14:paraId="357DE4A5" w14:textId="77777777" w:rsidR="006D6C18" w:rsidRPr="00C40729" w:rsidRDefault="006D6C18" w:rsidP="006D6C18">
      <w:pPr>
        <w:spacing w:before="40"/>
        <w:rPr>
          <w:rFonts w:eastAsia="Times New Roman" w:cs="Calibri"/>
          <w:sz w:val="24"/>
          <w:szCs w:val="24"/>
        </w:rPr>
      </w:pPr>
      <w:r w:rsidRPr="00C40729">
        <w:rPr>
          <w:rFonts w:eastAsia="Calibri" w:cs="Calibri"/>
          <w:kern w:val="24"/>
          <w:sz w:val="24"/>
          <w:szCs w:val="24"/>
        </w:rPr>
        <w:t>Okay, we don’t have a lot of time, so</w:t>
      </w:r>
    </w:p>
    <w:p w14:paraId="39B970C6" w14:textId="77777777" w:rsidR="006D6C18" w:rsidRPr="00C40729" w:rsidRDefault="006D6C18" w:rsidP="006D6C18">
      <w:pPr>
        <w:spacing w:before="120"/>
        <w:rPr>
          <w:rFonts w:eastAsia="Times New Roman" w:cs="Calibri"/>
          <w:sz w:val="24"/>
          <w:szCs w:val="24"/>
        </w:rPr>
      </w:pPr>
      <w:r w:rsidRPr="00C40729">
        <w:rPr>
          <w:rFonts w:eastAsia="Calibri" w:cs="Calibri"/>
          <w:kern w:val="24"/>
          <w:sz w:val="24"/>
          <w:szCs w:val="24"/>
        </w:rPr>
        <w:t>then we</w:t>
      </w:r>
      <w:r w:rsidRPr="00C40729">
        <w:rPr>
          <w:rFonts w:eastAsia="Calibri" w:cs="Calibri"/>
          <w:b/>
          <w:bCs/>
          <w:kern w:val="24"/>
          <w:sz w:val="24"/>
          <w:szCs w:val="24"/>
        </w:rPr>
        <w:t xml:space="preserve"> SUGGEST </w:t>
      </w:r>
      <w:r w:rsidRPr="00C40729">
        <w:rPr>
          <w:rFonts w:eastAsia="Calibri" w:cs="Calibri"/>
          <w:kern w:val="24"/>
          <w:sz w:val="24"/>
          <w:szCs w:val="24"/>
        </w:rPr>
        <w:t xml:space="preserve">moving on, </w:t>
      </w:r>
    </w:p>
    <w:p w14:paraId="1A2825D0" w14:textId="77777777" w:rsidR="006D6C18" w:rsidRPr="00C40729" w:rsidRDefault="006D6C18" w:rsidP="006D6C18">
      <w:pPr>
        <w:rPr>
          <w:rFonts w:eastAsia="Times New Roman" w:cs="Calibri"/>
          <w:sz w:val="24"/>
          <w:szCs w:val="24"/>
        </w:rPr>
      </w:pPr>
      <w:r w:rsidRPr="00C40729">
        <w:rPr>
          <w:rFonts w:eastAsia="Calibri" w:cs="Calibri"/>
          <w:kern w:val="24"/>
          <w:sz w:val="24"/>
          <w:szCs w:val="24"/>
        </w:rPr>
        <w:t>let’s get down to business,</w:t>
      </w:r>
    </w:p>
    <w:p w14:paraId="113F53CA" w14:textId="77777777" w:rsidR="006D6C18" w:rsidRPr="00C40729" w:rsidRDefault="006D6C18" w:rsidP="006D6C18">
      <w:pPr>
        <w:rPr>
          <w:rFonts w:eastAsia="Times New Roman" w:cs="Calibri"/>
          <w:sz w:val="24"/>
          <w:szCs w:val="24"/>
        </w:rPr>
      </w:pPr>
      <w:r w:rsidRPr="00C40729">
        <w:rPr>
          <w:rFonts w:eastAsia="Calibri" w:cs="Calibri"/>
          <w:kern w:val="24"/>
          <w:sz w:val="24"/>
          <w:szCs w:val="24"/>
        </w:rPr>
        <w:t>perhaps we should get started,</w:t>
      </w:r>
    </w:p>
    <w:p w14:paraId="457E1AD7" w14:textId="77777777" w:rsidR="006D6C18" w:rsidRPr="00C40729" w:rsidRDefault="006D6C18" w:rsidP="006D6C18">
      <w:pPr>
        <w:rPr>
          <w:rFonts w:eastAsia="Times New Roman" w:cs="Calibri"/>
          <w:sz w:val="24"/>
          <w:szCs w:val="24"/>
        </w:rPr>
      </w:pPr>
      <w:r w:rsidRPr="00C40729">
        <w:rPr>
          <w:rFonts w:eastAsia="Calibri" w:cs="Calibri"/>
          <w:kern w:val="24"/>
          <w:sz w:val="24"/>
          <w:szCs w:val="24"/>
        </w:rPr>
        <w:t>I guess it’s time to begin</w:t>
      </w:r>
    </w:p>
    <w:p w14:paraId="11D87543" w14:textId="77777777" w:rsidR="006D6C18" w:rsidRPr="00C40729" w:rsidRDefault="006D6C18" w:rsidP="006D6C18">
      <w:pPr>
        <w:spacing w:before="120"/>
        <w:rPr>
          <w:rFonts w:eastAsia="Times New Roman" w:cs="Calibri"/>
          <w:sz w:val="24"/>
          <w:szCs w:val="24"/>
        </w:rPr>
      </w:pPr>
      <w:r w:rsidRPr="00C40729">
        <w:rPr>
          <w:rFonts w:eastAsia="Calibri" w:cs="Calibri"/>
          <w:kern w:val="24"/>
          <w:sz w:val="24"/>
          <w:szCs w:val="24"/>
        </w:rPr>
        <w:t xml:space="preserve">and finally we </w:t>
      </w:r>
      <w:r w:rsidRPr="00C40729">
        <w:rPr>
          <w:rFonts w:eastAsia="Calibri" w:cs="Calibri"/>
          <w:b/>
          <w:bCs/>
          <w:kern w:val="24"/>
          <w:sz w:val="24"/>
          <w:szCs w:val="24"/>
        </w:rPr>
        <w:t xml:space="preserve">SOFTEN </w:t>
      </w:r>
      <w:r w:rsidRPr="00C40729">
        <w:rPr>
          <w:rFonts w:eastAsia="Calibri" w:cs="Calibri"/>
          <w:kern w:val="24"/>
          <w:sz w:val="24"/>
          <w:szCs w:val="24"/>
        </w:rPr>
        <w:t xml:space="preserve">the suggestion  with </w:t>
      </w:r>
    </w:p>
    <w:p w14:paraId="381745EF" w14:textId="77777777" w:rsidR="006D6C18" w:rsidRPr="00C40729" w:rsidRDefault="006D6C18" w:rsidP="006D6C18">
      <w:pPr>
        <w:rPr>
          <w:rFonts w:eastAsia="Times New Roman" w:cs="Calibri"/>
          <w:sz w:val="24"/>
          <w:szCs w:val="24"/>
        </w:rPr>
      </w:pPr>
      <w:r w:rsidRPr="00C40729">
        <w:rPr>
          <w:rFonts w:eastAsia="Calibri" w:cs="Calibri"/>
          <w:kern w:val="24"/>
          <w:sz w:val="24"/>
          <w:szCs w:val="24"/>
        </w:rPr>
        <w:t>shall we?</w:t>
      </w:r>
    </w:p>
    <w:p w14:paraId="6FE2BD4F" w14:textId="77777777" w:rsidR="006D6C18" w:rsidRPr="00C40729" w:rsidRDefault="006D6C18" w:rsidP="006D6C18">
      <w:pPr>
        <w:rPr>
          <w:rFonts w:eastAsia="Times New Roman" w:cs="Calibri"/>
          <w:sz w:val="24"/>
          <w:szCs w:val="24"/>
        </w:rPr>
      </w:pPr>
      <w:r w:rsidRPr="00C40729">
        <w:rPr>
          <w:rFonts w:eastAsia="Calibri" w:cs="Calibri"/>
          <w:kern w:val="24"/>
          <w:sz w:val="24"/>
          <w:szCs w:val="24"/>
        </w:rPr>
        <w:t>if you don’t mind.</w:t>
      </w:r>
    </w:p>
    <w:p w14:paraId="68857795" w14:textId="77777777" w:rsidR="006D6C18" w:rsidRPr="00C40729" w:rsidRDefault="006D6C18" w:rsidP="006D6C18">
      <w:pPr>
        <w:rPr>
          <w:rFonts w:eastAsia="Times New Roman" w:cs="Calibri"/>
          <w:sz w:val="24"/>
          <w:szCs w:val="24"/>
        </w:rPr>
      </w:pPr>
      <w:r w:rsidRPr="00C40729">
        <w:rPr>
          <w:rFonts w:eastAsia="Calibri" w:cs="Calibri"/>
          <w:kern w:val="24"/>
          <w:sz w:val="24"/>
          <w:szCs w:val="24"/>
        </w:rPr>
        <w:t>don’t you think?</w:t>
      </w:r>
    </w:p>
    <w:p w14:paraId="634980F1" w14:textId="77777777" w:rsidR="006D6C18" w:rsidRPr="00C40729" w:rsidRDefault="006D6C18" w:rsidP="006D6C18">
      <w:pPr>
        <w:spacing w:before="120"/>
        <w:textAlignment w:val="baseline"/>
        <w:rPr>
          <w:rFonts w:eastAsia="Times New Roman" w:cs="Calibri"/>
          <w:sz w:val="24"/>
          <w:szCs w:val="24"/>
        </w:rPr>
      </w:pPr>
      <w:r w:rsidRPr="00C40729">
        <w:rPr>
          <w:rFonts w:eastAsia="Calibri" w:cs="Calibri"/>
          <w:kern w:val="24"/>
          <w:sz w:val="24"/>
          <w:szCs w:val="24"/>
        </w:rPr>
        <w:t xml:space="preserve">With this repertoire of expressions, you will be able to take the meeting to the business level and avoid awkwardness. </w:t>
      </w:r>
    </w:p>
    <w:p w14:paraId="15E49A62" w14:textId="77777777" w:rsidR="006D6C18" w:rsidRPr="00C40729" w:rsidRDefault="006D6C18" w:rsidP="006D6C18">
      <w:pPr>
        <w:spacing w:before="120" w:line="257" w:lineRule="auto"/>
        <w:rPr>
          <w:rFonts w:eastAsia="Times New Roman" w:cs="Calibri"/>
          <w:sz w:val="24"/>
          <w:szCs w:val="24"/>
        </w:rPr>
      </w:pPr>
      <w:r w:rsidRPr="00C40729">
        <w:rPr>
          <w:rFonts w:eastAsia="Calibri" w:cs="Calibri"/>
          <w:kern w:val="24"/>
          <w:sz w:val="24"/>
          <w:szCs w:val="24"/>
        </w:rPr>
        <w:t>Let’s now look at another common mistake. We have noticed that sometimes interruptions can appear rude, so, we are going to focus on how to interrupt politely.</w:t>
      </w:r>
      <w:r w:rsidRPr="00C40729">
        <w:rPr>
          <w:rFonts w:eastAsia="Calibri" w:cs="Calibri"/>
          <w:b/>
          <w:bCs/>
          <w:kern w:val="24"/>
          <w:sz w:val="24"/>
          <w:szCs w:val="24"/>
        </w:rPr>
        <w:t> </w:t>
      </w:r>
    </w:p>
    <w:p w14:paraId="7E036C9A" w14:textId="77777777" w:rsidR="006D6C18" w:rsidRPr="00C40729" w:rsidRDefault="006D6C18" w:rsidP="006D6C18">
      <w:pPr>
        <w:spacing w:line="256" w:lineRule="auto"/>
        <w:rPr>
          <w:rFonts w:eastAsia="Calibri" w:cs="Calibri"/>
          <w:kern w:val="24"/>
          <w:sz w:val="24"/>
          <w:szCs w:val="24"/>
        </w:rPr>
      </w:pPr>
      <w:r w:rsidRPr="00C40729">
        <w:rPr>
          <w:rFonts w:eastAsia="Calibri" w:cs="Calibri"/>
          <w:kern w:val="24"/>
          <w:sz w:val="24"/>
          <w:szCs w:val="24"/>
        </w:rPr>
        <w:t xml:space="preserve">Here is an example of a typical and incorrect interruption </w:t>
      </w:r>
      <w:r w:rsidRPr="00C40729">
        <w:rPr>
          <w:rFonts w:eastAsia="Calibri" w:cs="Calibri"/>
          <w:b/>
          <w:bCs/>
          <w:kern w:val="24"/>
          <w:sz w:val="24"/>
          <w:szCs w:val="24"/>
        </w:rPr>
        <w:t xml:space="preserve">Listen to me, please. </w:t>
      </w:r>
      <w:r w:rsidRPr="00C40729">
        <w:rPr>
          <w:rFonts w:eastAsia="Calibri" w:cs="Calibri"/>
          <w:kern w:val="24"/>
          <w:sz w:val="24"/>
          <w:szCs w:val="24"/>
        </w:rPr>
        <w:t>Obviously,</w:t>
      </w:r>
      <w:r w:rsidRPr="00C40729">
        <w:rPr>
          <w:rFonts w:eastAsia="Calibri" w:cs="Calibri"/>
          <w:b/>
          <w:bCs/>
          <w:kern w:val="24"/>
          <w:sz w:val="24"/>
          <w:szCs w:val="24"/>
        </w:rPr>
        <w:t xml:space="preserve"> </w:t>
      </w:r>
      <w:r w:rsidRPr="00C40729">
        <w:rPr>
          <w:rFonts w:eastAsia="Calibri" w:cs="Calibri"/>
          <w:kern w:val="24"/>
          <w:sz w:val="24"/>
          <w:szCs w:val="24"/>
        </w:rPr>
        <w:t>it’s too direct and impolite.</w:t>
      </w:r>
    </w:p>
    <w:p w14:paraId="646A4954" w14:textId="77777777" w:rsidR="006D6C18" w:rsidRPr="00C40729" w:rsidRDefault="006D6C18" w:rsidP="006D6C18">
      <w:pPr>
        <w:spacing w:before="120" w:line="257" w:lineRule="auto"/>
        <w:rPr>
          <w:rFonts w:eastAsia="Times New Roman" w:cs="Calibri"/>
          <w:sz w:val="24"/>
          <w:szCs w:val="24"/>
        </w:rPr>
      </w:pPr>
      <w:r w:rsidRPr="00C40729">
        <w:rPr>
          <w:rFonts w:eastAsia="Calibri" w:cs="Calibri"/>
          <w:kern w:val="24"/>
          <w:sz w:val="24"/>
          <w:szCs w:val="24"/>
        </w:rPr>
        <w:t xml:space="preserve">A diplomatic alternative could be for instance, </w:t>
      </w:r>
      <w:r w:rsidRPr="00C40729">
        <w:rPr>
          <w:rFonts w:eastAsia="Calibri" w:cs="Calibri"/>
          <w:b/>
          <w:bCs/>
          <w:kern w:val="24"/>
          <w:sz w:val="24"/>
          <w:szCs w:val="24"/>
        </w:rPr>
        <w:t xml:space="preserve">May I interrupt for a moment?, </w:t>
      </w:r>
      <w:r w:rsidRPr="00C40729">
        <w:rPr>
          <w:rFonts w:eastAsia="Calibri" w:cs="Calibri"/>
          <w:kern w:val="24"/>
          <w:sz w:val="24"/>
          <w:szCs w:val="24"/>
        </w:rPr>
        <w:t>or</w:t>
      </w:r>
      <w:r w:rsidRPr="00C40729">
        <w:rPr>
          <w:rFonts w:eastAsia="Calibri" w:cs="Calibri"/>
          <w:b/>
          <w:bCs/>
          <w:kern w:val="24"/>
          <w:sz w:val="24"/>
          <w:szCs w:val="24"/>
        </w:rPr>
        <w:t xml:space="preserve"> Could I just come in here? </w:t>
      </w:r>
      <w:r w:rsidRPr="00C40729">
        <w:rPr>
          <w:rFonts w:eastAsia="Calibri" w:cs="Calibri"/>
          <w:kern w:val="24"/>
          <w:sz w:val="24"/>
          <w:szCs w:val="24"/>
        </w:rPr>
        <w:t xml:space="preserve">Or </w:t>
      </w:r>
      <w:r w:rsidRPr="00C40729">
        <w:rPr>
          <w:rFonts w:eastAsia="Calibri" w:cs="Calibri"/>
          <w:b/>
          <w:bCs/>
          <w:kern w:val="24"/>
          <w:sz w:val="24"/>
          <w:szCs w:val="24"/>
        </w:rPr>
        <w:t>Sorry to interrupt, but…</w:t>
      </w:r>
    </w:p>
    <w:p w14:paraId="5C8BFF3E" w14:textId="77777777" w:rsidR="006D6C18" w:rsidRPr="00C40729" w:rsidRDefault="006D6C18" w:rsidP="006D6C18">
      <w:pPr>
        <w:spacing w:line="257" w:lineRule="auto"/>
        <w:rPr>
          <w:rFonts w:eastAsia="Times New Roman" w:cs="Calibri"/>
          <w:sz w:val="24"/>
          <w:szCs w:val="24"/>
        </w:rPr>
      </w:pPr>
      <w:r w:rsidRPr="00C40729">
        <w:rPr>
          <w:rFonts w:eastAsia="Calibri" w:cs="Calibri"/>
          <w:kern w:val="24"/>
          <w:sz w:val="24"/>
          <w:szCs w:val="24"/>
        </w:rPr>
        <w:t>As you can see, modal verbs  ‘MAY’ and ‘COULD’ as well as the word ‘</w:t>
      </w:r>
      <w:r w:rsidRPr="00C40729">
        <w:rPr>
          <w:rFonts w:eastAsia="Calibri" w:cs="Calibri"/>
          <w:caps/>
          <w:kern w:val="24"/>
          <w:sz w:val="24"/>
          <w:szCs w:val="24"/>
        </w:rPr>
        <w:t>sorry</w:t>
      </w:r>
      <w:r w:rsidRPr="00C40729">
        <w:rPr>
          <w:rFonts w:eastAsia="Calibri" w:cs="Calibri"/>
          <w:kern w:val="24"/>
          <w:sz w:val="24"/>
          <w:szCs w:val="24"/>
        </w:rPr>
        <w:t xml:space="preserve">’ come in handy here. We have covered these in lesson 1 on diplomatic tools. </w:t>
      </w:r>
      <w:r w:rsidRPr="00C40729">
        <w:rPr>
          <w:rFonts w:eastAsia="Calibri" w:cs="Calibri"/>
          <w:b/>
          <w:bCs/>
          <w:kern w:val="24"/>
          <w:sz w:val="24"/>
          <w:szCs w:val="24"/>
        </w:rPr>
        <w:t> </w:t>
      </w:r>
      <w:r w:rsidRPr="00C40729">
        <w:rPr>
          <w:rFonts w:eastAsia="Calibri" w:cs="Calibri"/>
          <w:kern w:val="24"/>
          <w:sz w:val="24"/>
          <w:szCs w:val="24"/>
        </w:rPr>
        <w:t>Using these phrases will make the interruption more smooth.</w:t>
      </w:r>
    </w:p>
    <w:p w14:paraId="01CBE4AA" w14:textId="77777777" w:rsidR="006D6C18" w:rsidRPr="00C40729" w:rsidRDefault="006D6C18" w:rsidP="006D6C18">
      <w:pPr>
        <w:spacing w:before="120"/>
        <w:rPr>
          <w:rFonts w:eastAsia="Times New Roman" w:cs="Calibri"/>
          <w:sz w:val="24"/>
          <w:szCs w:val="24"/>
        </w:rPr>
      </w:pPr>
      <w:r w:rsidRPr="00C40729">
        <w:rPr>
          <w:rFonts w:eastAsia="Calibri" w:cs="Calibri"/>
          <w:kern w:val="24"/>
          <w:sz w:val="24"/>
          <w:szCs w:val="24"/>
        </w:rPr>
        <w:lastRenderedPageBreak/>
        <w:t>The next mistake is about blaming the other party. We sometimes witness it during meetings with the customer.</w:t>
      </w:r>
    </w:p>
    <w:p w14:paraId="060FF9E5" w14:textId="77777777" w:rsidR="006D6C18" w:rsidRPr="00C40729" w:rsidRDefault="006D6C18" w:rsidP="006D6C18">
      <w:pPr>
        <w:spacing w:before="120"/>
        <w:rPr>
          <w:rFonts w:eastAsia="Calibri" w:cs="Calibri"/>
          <w:kern w:val="24"/>
          <w:sz w:val="24"/>
          <w:szCs w:val="24"/>
        </w:rPr>
      </w:pPr>
      <w:r w:rsidRPr="00C40729">
        <w:rPr>
          <w:rFonts w:eastAsia="Calibri" w:cs="Calibri"/>
          <w:kern w:val="24"/>
          <w:sz w:val="24"/>
          <w:szCs w:val="24"/>
        </w:rPr>
        <w:t xml:space="preserve">In order to avoid responsibility we tend to place the blame somewhere else. For example, </w:t>
      </w:r>
      <w:r w:rsidRPr="00C40729">
        <w:rPr>
          <w:rFonts w:eastAsia="Calibri" w:cs="Calibri"/>
          <w:b/>
          <w:bCs/>
          <w:kern w:val="24"/>
          <w:sz w:val="24"/>
          <w:szCs w:val="24"/>
        </w:rPr>
        <w:t xml:space="preserve">YOU didn’t give us...  or   YOU should understand…. </w:t>
      </w:r>
      <w:r w:rsidRPr="00C40729">
        <w:rPr>
          <w:rFonts w:eastAsia="Calibri" w:cs="Calibri"/>
          <w:kern w:val="24"/>
          <w:sz w:val="24"/>
          <w:szCs w:val="24"/>
        </w:rPr>
        <w:t xml:space="preserve">These statements are too direct. A more diplomatic and strategically wise action would be to avoid finger-pointing and say, </w:t>
      </w:r>
    </w:p>
    <w:p w14:paraId="2DF27925" w14:textId="77777777" w:rsidR="006D6C18" w:rsidRPr="00C40729" w:rsidRDefault="006D6C18" w:rsidP="006D6C18">
      <w:pPr>
        <w:spacing w:before="80"/>
        <w:rPr>
          <w:rFonts w:eastAsia="Times New Roman" w:cs="Calibri"/>
          <w:sz w:val="24"/>
          <w:szCs w:val="24"/>
        </w:rPr>
      </w:pPr>
      <w:r w:rsidRPr="00C40729">
        <w:rPr>
          <w:rFonts w:eastAsia="Calibri" w:cs="Calibri"/>
          <w:b/>
          <w:bCs/>
          <w:kern w:val="24"/>
          <w:sz w:val="24"/>
          <w:szCs w:val="24"/>
        </w:rPr>
        <w:t xml:space="preserve">Sorry, it seems we didn’t receive…, </w:t>
      </w:r>
      <w:r w:rsidRPr="00C40729">
        <w:rPr>
          <w:rFonts w:eastAsia="Calibri" w:cs="Calibri"/>
          <w:kern w:val="24"/>
          <w:sz w:val="24"/>
          <w:szCs w:val="24"/>
        </w:rPr>
        <w:t>and for the second example</w:t>
      </w:r>
      <w:r w:rsidRPr="00C40729">
        <w:rPr>
          <w:rFonts w:eastAsia="Calibri" w:cs="Calibri"/>
          <w:b/>
          <w:bCs/>
          <w:kern w:val="24"/>
          <w:sz w:val="24"/>
          <w:szCs w:val="24"/>
        </w:rPr>
        <w:t xml:space="preserve">  Perhaps, I wasn't very clear’)</w:t>
      </w:r>
    </w:p>
    <w:p w14:paraId="4A1E5EB1" w14:textId="77777777" w:rsidR="006D6C18" w:rsidRPr="00C40729" w:rsidRDefault="006D6C18" w:rsidP="006D6C18">
      <w:pPr>
        <w:spacing w:before="80"/>
        <w:rPr>
          <w:rFonts w:eastAsia="Times New Roman" w:cs="Calibri"/>
          <w:sz w:val="24"/>
          <w:szCs w:val="24"/>
        </w:rPr>
      </w:pPr>
      <w:r w:rsidRPr="00C40729">
        <w:rPr>
          <w:rFonts w:eastAsia="Calibri" w:cs="Calibri"/>
          <w:kern w:val="24"/>
          <w:sz w:val="24"/>
          <w:szCs w:val="24"/>
        </w:rPr>
        <w:t xml:space="preserve">Switching attention from YOU to I or WE helps us to remove the blaming tone of the message. </w:t>
      </w:r>
    </w:p>
    <w:p w14:paraId="0A238A3A" w14:textId="77777777" w:rsidR="006D6C18" w:rsidRPr="00C40729" w:rsidRDefault="006D6C18" w:rsidP="006D6C18">
      <w:pPr>
        <w:spacing w:before="80"/>
        <w:rPr>
          <w:rFonts w:eastAsia="Times New Roman" w:cs="Calibri"/>
          <w:sz w:val="24"/>
          <w:szCs w:val="24"/>
        </w:rPr>
      </w:pPr>
      <w:r w:rsidRPr="00C40729">
        <w:rPr>
          <w:rFonts w:eastAsia="Calibri" w:cs="Calibri"/>
          <w:kern w:val="24"/>
          <w:sz w:val="24"/>
          <w:szCs w:val="24"/>
        </w:rPr>
        <w:t xml:space="preserve">Let’s move on and analyze another typical mistake, which is inappropriate response to criticism. </w:t>
      </w:r>
    </w:p>
    <w:p w14:paraId="107A8DAB" w14:textId="77777777" w:rsidR="006D6C18" w:rsidRPr="00C40729" w:rsidRDefault="006D6C18" w:rsidP="006D6C18">
      <w:pPr>
        <w:spacing w:before="80"/>
        <w:rPr>
          <w:rFonts w:eastAsia="Calibri" w:cs="Calibri"/>
          <w:kern w:val="24"/>
          <w:sz w:val="24"/>
          <w:szCs w:val="24"/>
        </w:rPr>
      </w:pPr>
      <w:r w:rsidRPr="00C40729">
        <w:rPr>
          <w:rFonts w:eastAsia="Calibri" w:cs="Calibri"/>
          <w:bCs/>
          <w:kern w:val="24"/>
          <w:sz w:val="24"/>
          <w:szCs w:val="24"/>
        </w:rPr>
        <w:t> A</w:t>
      </w:r>
      <w:r w:rsidRPr="00C40729">
        <w:rPr>
          <w:rFonts w:eastAsia="Calibri" w:cs="Calibri"/>
          <w:kern w:val="24"/>
          <w:sz w:val="24"/>
          <w:szCs w:val="24"/>
        </w:rPr>
        <w:t>t times you hear the following feedback</w:t>
      </w:r>
      <w:r w:rsidRPr="00C40729">
        <w:rPr>
          <w:rFonts w:eastAsia="Calibri" w:cs="Calibri"/>
          <w:b/>
          <w:bCs/>
          <w:kern w:val="24"/>
          <w:sz w:val="24"/>
          <w:szCs w:val="24"/>
        </w:rPr>
        <w:t xml:space="preserve"> This is not what we expected, </w:t>
      </w:r>
      <w:r w:rsidRPr="00C40729">
        <w:rPr>
          <w:rFonts w:eastAsia="Calibri" w:cs="Calibri"/>
          <w:kern w:val="24"/>
          <w:sz w:val="24"/>
          <w:szCs w:val="24"/>
        </w:rPr>
        <w:t>or</w:t>
      </w:r>
      <w:r w:rsidRPr="00C40729">
        <w:rPr>
          <w:rFonts w:eastAsia="Calibri" w:cs="Calibri"/>
          <w:b/>
          <w:bCs/>
          <w:kern w:val="24"/>
          <w:sz w:val="24"/>
          <w:szCs w:val="24"/>
        </w:rPr>
        <w:t xml:space="preserve"> This is below our expectations.</w:t>
      </w:r>
      <w:r w:rsidRPr="00C40729">
        <w:rPr>
          <w:rFonts w:eastAsia="Calibri" w:cs="Calibri"/>
          <w:kern w:val="24"/>
          <w:sz w:val="24"/>
          <w:szCs w:val="24"/>
        </w:rPr>
        <w:t xml:space="preserve"> And a frequent reaction is, </w:t>
      </w:r>
    </w:p>
    <w:p w14:paraId="48998E3F" w14:textId="77777777" w:rsidR="006D6C18" w:rsidRPr="00C40729" w:rsidRDefault="006D6C18" w:rsidP="006D6C18">
      <w:pPr>
        <w:spacing w:before="80"/>
        <w:rPr>
          <w:rFonts w:eastAsia="Calibri" w:cs="Calibri"/>
          <w:b/>
          <w:bCs/>
          <w:kern w:val="24"/>
          <w:sz w:val="24"/>
          <w:szCs w:val="24"/>
        </w:rPr>
      </w:pPr>
      <w:r w:rsidRPr="00C40729">
        <w:rPr>
          <w:rFonts w:eastAsia="Calibri" w:cs="Calibri"/>
          <w:b/>
          <w:bCs/>
          <w:kern w:val="24"/>
          <w:sz w:val="24"/>
          <w:szCs w:val="24"/>
        </w:rPr>
        <w:t xml:space="preserve">We did what you asked us to do. </w:t>
      </w:r>
    </w:p>
    <w:p w14:paraId="45F2D869" w14:textId="77777777" w:rsidR="006D6C18" w:rsidRPr="00C40729" w:rsidRDefault="006D6C18" w:rsidP="006D6C18">
      <w:pPr>
        <w:spacing w:before="80"/>
        <w:rPr>
          <w:rFonts w:eastAsia="Calibri" w:cs="Calibri"/>
          <w:kern w:val="24"/>
          <w:sz w:val="24"/>
          <w:szCs w:val="24"/>
        </w:rPr>
      </w:pPr>
      <w:r w:rsidRPr="00C40729">
        <w:rPr>
          <w:rFonts w:eastAsia="Calibri" w:cs="Calibri"/>
          <w:kern w:val="24"/>
          <w:sz w:val="24"/>
          <w:szCs w:val="24"/>
        </w:rPr>
        <w:t xml:space="preserve">However, this response is not appropriate because it doesn’t encourage cooperation. Instead, we should ask for specific examples </w:t>
      </w:r>
    </w:p>
    <w:p w14:paraId="1064FF9A" w14:textId="77777777" w:rsidR="006D6C18" w:rsidRPr="00C40729" w:rsidRDefault="006D6C18" w:rsidP="006D6C18">
      <w:pPr>
        <w:spacing w:before="80"/>
        <w:rPr>
          <w:rFonts w:eastAsia="Calibri" w:cs="Calibri"/>
          <w:b/>
          <w:bCs/>
          <w:kern w:val="24"/>
          <w:sz w:val="24"/>
          <w:szCs w:val="24"/>
        </w:rPr>
      </w:pPr>
      <w:r w:rsidRPr="00C40729">
        <w:rPr>
          <w:rFonts w:eastAsia="Calibri" w:cs="Calibri"/>
          <w:b/>
          <w:bCs/>
          <w:kern w:val="24"/>
          <w:sz w:val="24"/>
          <w:szCs w:val="24"/>
        </w:rPr>
        <w:t xml:space="preserve">Could you give us a few examples of what doesn’t meet your expectations? </w:t>
      </w:r>
    </w:p>
    <w:p w14:paraId="0DAE670D" w14:textId="77777777" w:rsidR="006D6C18" w:rsidRPr="00C40729" w:rsidRDefault="006D6C18" w:rsidP="006D6C18">
      <w:pPr>
        <w:spacing w:before="80"/>
        <w:rPr>
          <w:rFonts w:eastAsia="Times New Roman" w:cs="Calibri"/>
          <w:sz w:val="24"/>
          <w:szCs w:val="24"/>
        </w:rPr>
      </w:pPr>
      <w:r w:rsidRPr="00C40729">
        <w:rPr>
          <w:rFonts w:eastAsia="Calibri" w:cs="Calibri"/>
          <w:kern w:val="24"/>
          <w:sz w:val="24"/>
          <w:szCs w:val="24"/>
        </w:rPr>
        <w:t>This way we not only remain diplomatic, but we also open a dialogue based on customer expectations.</w:t>
      </w:r>
    </w:p>
    <w:p w14:paraId="76B428B9" w14:textId="77777777" w:rsidR="006D6C18" w:rsidRPr="00C40729" w:rsidRDefault="006D6C18" w:rsidP="006D6C18">
      <w:pPr>
        <w:spacing w:before="80"/>
        <w:rPr>
          <w:rFonts w:eastAsia="Times New Roman" w:cs="Calibri"/>
          <w:sz w:val="24"/>
          <w:szCs w:val="24"/>
        </w:rPr>
      </w:pPr>
      <w:r w:rsidRPr="00C40729">
        <w:rPr>
          <w:rFonts w:eastAsia="Calibri" w:cs="Calibri"/>
          <w:kern w:val="24"/>
          <w:sz w:val="24"/>
          <w:szCs w:val="24"/>
        </w:rPr>
        <w:t xml:space="preserve">The last mistake we will look at addresses the problem of asking accusatory questions. </w:t>
      </w:r>
    </w:p>
    <w:p w14:paraId="788B3A96" w14:textId="77777777" w:rsidR="006D6C18" w:rsidRPr="00C40729" w:rsidRDefault="006D6C18" w:rsidP="006D6C18">
      <w:pPr>
        <w:spacing w:before="80"/>
        <w:rPr>
          <w:rFonts w:eastAsia="Times New Roman" w:cs="Calibri"/>
          <w:sz w:val="24"/>
          <w:szCs w:val="24"/>
        </w:rPr>
      </w:pPr>
      <w:r w:rsidRPr="00C40729">
        <w:rPr>
          <w:rFonts w:eastAsia="Calibri" w:cs="Calibri"/>
          <w:kern w:val="24"/>
          <w:sz w:val="24"/>
          <w:szCs w:val="24"/>
        </w:rPr>
        <w:t>Let’s first look at two examples of accusatory questions to illustrate what we mean</w:t>
      </w:r>
      <w:r w:rsidRPr="00C40729">
        <w:rPr>
          <w:rFonts w:eastAsia="Calibri" w:cs="Calibri"/>
          <w:b/>
          <w:bCs/>
          <w:kern w:val="24"/>
          <w:sz w:val="24"/>
          <w:szCs w:val="24"/>
        </w:rPr>
        <w:t xml:space="preserve"> Can you answer, please? </w:t>
      </w:r>
      <w:r w:rsidRPr="00C40729">
        <w:rPr>
          <w:rFonts w:eastAsia="Calibri" w:cs="Calibri"/>
          <w:kern w:val="24"/>
          <w:sz w:val="24"/>
          <w:szCs w:val="24"/>
        </w:rPr>
        <w:t xml:space="preserve">and </w:t>
      </w:r>
      <w:r w:rsidRPr="00C40729">
        <w:rPr>
          <w:rFonts w:eastAsia="Calibri" w:cs="Calibri"/>
          <w:b/>
          <w:bCs/>
          <w:kern w:val="24"/>
          <w:sz w:val="24"/>
          <w:szCs w:val="24"/>
        </w:rPr>
        <w:t>WHY aren’t you doing this?</w:t>
      </w:r>
    </w:p>
    <w:p w14:paraId="10539697" w14:textId="77777777" w:rsidR="006D6C18" w:rsidRPr="00C40729" w:rsidRDefault="006D6C18" w:rsidP="006D6C18">
      <w:pPr>
        <w:spacing w:before="80"/>
        <w:rPr>
          <w:rFonts w:eastAsia="Times New Roman" w:cs="Calibri"/>
          <w:sz w:val="24"/>
          <w:szCs w:val="24"/>
        </w:rPr>
      </w:pPr>
      <w:r w:rsidRPr="00C40729">
        <w:rPr>
          <w:rFonts w:eastAsia="Calibri" w:cs="Calibri"/>
          <w:kern w:val="24"/>
          <w:sz w:val="24"/>
          <w:szCs w:val="24"/>
        </w:rPr>
        <w:t xml:space="preserve">Both these questions are inappropriate because they suggest that you think someone has done something bad.  We need to soften them and reduce the attack impact. </w:t>
      </w:r>
    </w:p>
    <w:p w14:paraId="71C4C956" w14:textId="297FC660" w:rsidR="006D6C18" w:rsidRPr="00C40729" w:rsidRDefault="006D6C18" w:rsidP="006D6C18">
      <w:pPr>
        <w:spacing w:before="80"/>
        <w:rPr>
          <w:rFonts w:eastAsia="Times New Roman" w:cs="Calibri"/>
          <w:sz w:val="24"/>
          <w:szCs w:val="24"/>
        </w:rPr>
      </w:pPr>
      <w:r w:rsidRPr="00C40729">
        <w:rPr>
          <w:rFonts w:eastAsia="Calibri" w:cs="Calibri"/>
          <w:kern w:val="24"/>
          <w:sz w:val="24"/>
          <w:szCs w:val="24"/>
        </w:rPr>
        <w:t xml:space="preserve">A more polite alternative to the first question would be to simply ask about an opinion, for example </w:t>
      </w:r>
      <w:r w:rsidRPr="00C40729">
        <w:rPr>
          <w:rFonts w:eastAsia="Calibri" w:cs="Calibri"/>
          <w:b/>
          <w:bCs/>
          <w:kern w:val="24"/>
          <w:sz w:val="24"/>
          <w:szCs w:val="24"/>
        </w:rPr>
        <w:t xml:space="preserve">What do you think? </w:t>
      </w:r>
      <w:r w:rsidRPr="00C40729">
        <w:rPr>
          <w:rFonts w:eastAsia="Calibri" w:cs="Calibri"/>
          <w:kern w:val="24"/>
          <w:sz w:val="24"/>
          <w:szCs w:val="24"/>
        </w:rPr>
        <w:t>or</w:t>
      </w:r>
      <w:r w:rsidRPr="00C40729">
        <w:rPr>
          <w:rFonts w:eastAsia="Calibri" w:cs="Calibri"/>
          <w:b/>
          <w:bCs/>
          <w:kern w:val="24"/>
          <w:sz w:val="24"/>
          <w:szCs w:val="24"/>
        </w:rPr>
        <w:t xml:space="preserve">: What’s your take on this? </w:t>
      </w:r>
      <w:r w:rsidR="00607A02">
        <w:rPr>
          <w:rFonts w:eastAsia="Calibri" w:cs="Calibri"/>
          <w:b/>
          <w:bCs/>
          <w:kern w:val="24"/>
          <w:sz w:val="24"/>
          <w:szCs w:val="24"/>
        </w:rPr>
        <w:t xml:space="preserve"> </w:t>
      </w:r>
      <w:r w:rsidR="00607A02" w:rsidRPr="00607A02">
        <w:rPr>
          <w:rFonts w:ascii="宋体" w:eastAsia="宋体" w:hAnsi="宋体" w:cs="宋体" w:hint="eastAsia"/>
          <w:b/>
          <w:bCs/>
          <w:kern w:val="24"/>
          <w:sz w:val="24"/>
          <w:szCs w:val="24"/>
        </w:rPr>
        <w:t>你对此有何看法</w:t>
      </w:r>
    </w:p>
    <w:p w14:paraId="256CE812" w14:textId="77777777" w:rsidR="006D6C18" w:rsidRPr="00C40729" w:rsidRDefault="006D6C18" w:rsidP="006D6C18">
      <w:pPr>
        <w:spacing w:before="80"/>
        <w:rPr>
          <w:rFonts w:eastAsia="Times New Roman" w:cs="Calibri"/>
          <w:sz w:val="24"/>
          <w:szCs w:val="24"/>
        </w:rPr>
      </w:pPr>
      <w:r w:rsidRPr="00C40729">
        <w:rPr>
          <w:rFonts w:eastAsia="Calibri" w:cs="Calibri"/>
          <w:kern w:val="24"/>
          <w:sz w:val="24"/>
          <w:szCs w:val="24"/>
        </w:rPr>
        <w:t>As for the second question, we could ask a more specific and constructive question, such as</w:t>
      </w:r>
      <w:r w:rsidRPr="00C40729">
        <w:rPr>
          <w:rFonts w:eastAsia="Calibri" w:cs="Calibri"/>
          <w:b/>
          <w:bCs/>
          <w:kern w:val="24"/>
          <w:sz w:val="24"/>
          <w:szCs w:val="24"/>
        </w:rPr>
        <w:t xml:space="preserve"> What stops us from this? </w:t>
      </w:r>
      <w:r w:rsidRPr="00C40729">
        <w:rPr>
          <w:rFonts w:eastAsia="Calibri" w:cs="Calibri"/>
          <w:kern w:val="24"/>
          <w:sz w:val="24"/>
          <w:szCs w:val="24"/>
        </w:rPr>
        <w:t>or</w:t>
      </w:r>
      <w:r w:rsidRPr="00C40729">
        <w:rPr>
          <w:rFonts w:eastAsia="Calibri" w:cs="Calibri"/>
          <w:b/>
          <w:bCs/>
          <w:kern w:val="24"/>
          <w:sz w:val="24"/>
          <w:szCs w:val="24"/>
        </w:rPr>
        <w:t xml:space="preserve"> What are the obstacles/blockers? </w:t>
      </w:r>
      <w:r w:rsidRPr="00C40729">
        <w:rPr>
          <w:rFonts w:eastAsia="Calibri" w:cs="Calibri"/>
          <w:kern w:val="24"/>
          <w:sz w:val="24"/>
          <w:szCs w:val="24"/>
        </w:rPr>
        <w:t xml:space="preserve">This way we avoid adding unnecessary pressure and can form a more cooperative relationship. </w:t>
      </w:r>
    </w:p>
    <w:p w14:paraId="5E0FCFE2" w14:textId="77777777" w:rsidR="006D6C18" w:rsidRPr="00C40729" w:rsidRDefault="006D6C18" w:rsidP="006D6C18">
      <w:pPr>
        <w:spacing w:before="80"/>
        <w:textAlignment w:val="baseline"/>
        <w:rPr>
          <w:rFonts w:eastAsia="Times New Roman" w:cs="Calibri"/>
          <w:sz w:val="24"/>
          <w:szCs w:val="24"/>
        </w:rPr>
      </w:pPr>
      <w:r w:rsidRPr="00C40729">
        <w:rPr>
          <w:rFonts w:eastAsia="Times New Roman" w:cs="Calibri"/>
          <w:kern w:val="24"/>
          <w:sz w:val="24"/>
          <w:szCs w:val="24"/>
        </w:rPr>
        <w:t>I hope you’ve found this information useful. Please go to the practice section and complete a few exercises on Typical Mistakes.</w:t>
      </w:r>
    </w:p>
    <w:p w14:paraId="1FA6E6AC" w14:textId="77777777" w:rsidR="006D6C18" w:rsidRPr="00C40729" w:rsidRDefault="006D6C18" w:rsidP="006D6C18">
      <w:pPr>
        <w:spacing w:before="80"/>
        <w:textAlignment w:val="baseline"/>
        <w:rPr>
          <w:rFonts w:eastAsia="Calibri" w:cs="Calibri"/>
          <w:sz w:val="24"/>
          <w:szCs w:val="24"/>
        </w:rPr>
      </w:pPr>
      <w:r w:rsidRPr="00C40729">
        <w:rPr>
          <w:rFonts w:eastAsia="Times New Roman" w:cs="Calibri"/>
          <w:kern w:val="24"/>
          <w:sz w:val="24"/>
          <w:szCs w:val="24"/>
        </w:rPr>
        <w:t> </w:t>
      </w:r>
      <w:r w:rsidRPr="00C40729">
        <w:rPr>
          <w:rFonts w:eastAsia="Calibri" w:cs="Calibri"/>
          <w:kern w:val="24"/>
          <w:sz w:val="24"/>
          <w:szCs w:val="24"/>
        </w:rPr>
        <w:t>Good luck with your studies</w:t>
      </w:r>
    </w:p>
    <w:p w14:paraId="60EC1898" w14:textId="77777777" w:rsidR="006D6C18" w:rsidRPr="00C40729" w:rsidRDefault="006D6C18" w:rsidP="006D6C18">
      <w:pPr>
        <w:rPr>
          <w:sz w:val="24"/>
          <w:szCs w:val="24"/>
        </w:rPr>
      </w:pPr>
    </w:p>
    <w:p w14:paraId="47768CC0" w14:textId="77777777" w:rsidR="00A04788" w:rsidRPr="006D6C18" w:rsidRDefault="00A04788" w:rsidP="006D6C18"/>
    <w:sectPr w:rsidR="00A04788" w:rsidRPr="006D6C18" w:rsidSect="002C52A1">
      <w:pgSz w:w="12240" w:h="15840"/>
      <w:pgMar w:top="720" w:right="720" w:bottom="1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2"/>
    <w:rsid w:val="00607A02"/>
    <w:rsid w:val="006A4C2E"/>
    <w:rsid w:val="006D6C18"/>
    <w:rsid w:val="00740BF4"/>
    <w:rsid w:val="007B5290"/>
    <w:rsid w:val="00803DE2"/>
    <w:rsid w:val="00A04788"/>
    <w:rsid w:val="00AA7239"/>
    <w:rsid w:val="00BB057F"/>
    <w:rsid w:val="00C334B2"/>
    <w:rsid w:val="00ED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C5D97"/>
  <w15:chartTrackingRefBased/>
  <w15:docId w15:val="{5B87D30B-9705-4187-9C12-7DD480CF3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34B2"/>
    <w:pPr>
      <w:spacing w:after="0" w:line="240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BB05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B05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Katsiaryna Dubina</dc:creator>
  <cp:keywords/>
  <dc:description/>
  <cp:lastModifiedBy>书奋</cp:lastModifiedBy>
  <cp:revision>4</cp:revision>
  <dcterms:created xsi:type="dcterms:W3CDTF">2018-12-22T07:02:00Z</dcterms:created>
  <dcterms:modified xsi:type="dcterms:W3CDTF">2022-10-19T07:54:00Z</dcterms:modified>
</cp:coreProperties>
</file>