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D3" w:rsidRDefault="009E70C1">
      <w:r>
        <w:rPr>
          <w:rFonts w:hint="eastAsia"/>
        </w:rPr>
        <w:t>2018-03-01T09:27</w:t>
      </w:r>
      <w:r>
        <w:t xml:space="preserve"> </w:t>
      </w:r>
      <w:r>
        <w:rPr>
          <w:rFonts w:hint="eastAsia"/>
        </w:rPr>
        <w:t>将服务</w:t>
      </w:r>
      <w:r>
        <w:t>修改一下端口，服务就多了一个，变成两个。</w:t>
      </w:r>
    </w:p>
    <w:p w:rsidR="00663320" w:rsidRDefault="00663320">
      <w:r>
        <w:rPr>
          <w:rFonts w:hint="eastAsia"/>
        </w:rPr>
        <w:t>2018-03-01</w:t>
      </w:r>
      <w:r>
        <w:t>T10</w:t>
      </w:r>
      <w:r>
        <w:rPr>
          <w:rFonts w:hint="eastAsia"/>
        </w:rPr>
        <w:t xml:space="preserve">:17 </w:t>
      </w:r>
      <w:r>
        <w:rPr>
          <w:rFonts w:hint="eastAsia"/>
        </w:rPr>
        <w:t>同一个</w:t>
      </w:r>
      <w:r>
        <w:t>服务运行两个。成功</w:t>
      </w:r>
      <w:r>
        <w:rPr>
          <w:rFonts w:hint="eastAsia"/>
        </w:rPr>
        <w:t>运行</w:t>
      </w:r>
      <w:r>
        <w:t>Ribbon</w:t>
      </w:r>
      <w:r>
        <w:t>。</w:t>
      </w:r>
      <w:r w:rsidR="00497BC9">
        <w:rPr>
          <w:rFonts w:hint="eastAsia"/>
        </w:rPr>
        <w:t>【在</w:t>
      </w:r>
      <w:r w:rsidR="00497BC9">
        <w:t>之前的</w:t>
      </w:r>
      <w:r w:rsidR="00497BC9">
        <w:t>maven</w:t>
      </w:r>
      <w:r w:rsidR="00497BC9">
        <w:t>工程中创建一个</w:t>
      </w:r>
      <w:r w:rsidR="00497BC9">
        <w:t>Ribbon</w:t>
      </w:r>
      <w:r w:rsidR="00497BC9">
        <w:rPr>
          <w:rFonts w:hint="eastAsia"/>
        </w:rPr>
        <w:t>的</w:t>
      </w:r>
      <w:proofErr w:type="spellStart"/>
      <w:r w:rsidR="00497BC9">
        <w:rPr>
          <w:rFonts w:hint="eastAsia"/>
        </w:rPr>
        <w:t>muldel</w:t>
      </w:r>
      <w:proofErr w:type="spellEnd"/>
      <w:r w:rsidR="00497BC9">
        <w:t>或者重新</w:t>
      </w:r>
      <w:r w:rsidR="00497BC9">
        <w:rPr>
          <w:rFonts w:hint="eastAsia"/>
        </w:rPr>
        <w:t>建一个</w:t>
      </w:r>
      <w:r w:rsidR="00497BC9">
        <w:t>Ribbon</w:t>
      </w:r>
      <w:r w:rsidR="00497BC9">
        <w:t>工程</w:t>
      </w:r>
      <w:r w:rsidR="00497BC9">
        <w:rPr>
          <w:rFonts w:hint="eastAsia"/>
        </w:rPr>
        <w:t>（</w:t>
      </w:r>
      <w:r w:rsidR="00497BC9">
        <w:rPr>
          <w:rFonts w:hint="eastAsia"/>
        </w:rPr>
        <w:t>Spring</w:t>
      </w:r>
      <w:r w:rsidR="00497BC9">
        <w:t xml:space="preserve"> boot</w:t>
      </w:r>
      <w:r w:rsidR="00497BC9">
        <w:t>工程</w:t>
      </w:r>
      <w:r w:rsidR="00497BC9">
        <w:rPr>
          <w:rFonts w:hint="eastAsia"/>
        </w:rPr>
        <w:t>）</w:t>
      </w:r>
      <w:r w:rsidR="00497BC9">
        <w:t>都可</w:t>
      </w:r>
      <w:r w:rsidR="00497BC9">
        <w:rPr>
          <w:rFonts w:hint="eastAsia"/>
        </w:rPr>
        <w:t>】</w:t>
      </w:r>
    </w:p>
    <w:p w:rsidR="003C4568" w:rsidRDefault="003C4568">
      <w:r>
        <w:rPr>
          <w:rFonts w:hint="eastAsia"/>
        </w:rPr>
        <w:t>2018-03-01</w:t>
      </w:r>
      <w:r>
        <w:t xml:space="preserve">T10:38 </w:t>
      </w:r>
      <w:proofErr w:type="spellStart"/>
      <w:r>
        <w:t>RequestParam</w:t>
      </w:r>
      <w:proofErr w:type="spellEnd"/>
      <w:r>
        <w:t>表示方法参数应该绑定到</w:t>
      </w:r>
      <w:r>
        <w:t>Web</w:t>
      </w:r>
      <w:r>
        <w:t>请求参数的注释。</w:t>
      </w:r>
    </w:p>
    <w:p w:rsidR="003C4568" w:rsidRDefault="003C4568">
      <w:r>
        <w:rPr>
          <w:rFonts w:hint="eastAsia"/>
          <w:noProof/>
        </w:rPr>
        <w:drawing>
          <wp:inline distT="0" distB="0" distL="0" distR="0">
            <wp:extent cx="5274310" cy="2408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estParam可选元素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20" w:rsidRDefault="00011F20"/>
    <w:p w:rsidR="00011F20" w:rsidRDefault="00011F20">
      <w:r>
        <w:rPr>
          <w:rFonts w:hint="eastAsia"/>
        </w:rPr>
        <w:t>2018-03-01</w:t>
      </w:r>
      <w:r>
        <w:t xml:space="preserve">T10:57 </w:t>
      </w:r>
      <w:r>
        <w:rPr>
          <w:rFonts w:hint="eastAsia"/>
        </w:rPr>
        <w:t>开始</w:t>
      </w:r>
      <w:r>
        <w:t>实验</w:t>
      </w:r>
      <w:r>
        <w:t>Feign</w:t>
      </w:r>
    </w:p>
    <w:p w:rsidR="00011F20" w:rsidRDefault="00011F20">
      <w:r>
        <w:t xml:space="preserve">                </w:t>
      </w:r>
      <w:r w:rsidR="00450714">
        <w:rPr>
          <w:rFonts w:hint="eastAsia"/>
        </w:rPr>
        <w:t>使用</w:t>
      </w:r>
      <w:r w:rsidR="00450714">
        <w:t>Feign</w:t>
      </w:r>
      <w:r w:rsidR="00450714">
        <w:t>，只需要</w:t>
      </w:r>
      <w:r w:rsidR="00450714">
        <w:rPr>
          <w:rFonts w:hint="eastAsia"/>
        </w:rPr>
        <w:t>创建</w:t>
      </w:r>
      <w:r w:rsidR="00450714">
        <w:t>一个</w:t>
      </w:r>
      <w:r w:rsidR="00450714">
        <w:rPr>
          <w:rFonts w:hint="eastAsia"/>
        </w:rPr>
        <w:t>接口</w:t>
      </w:r>
      <w:r w:rsidR="00450714">
        <w:t>并注解。</w:t>
      </w:r>
    </w:p>
    <w:p w:rsidR="001B1772" w:rsidRDefault="001B1772">
      <w:r>
        <w:rPr>
          <w:rFonts w:hint="eastAsia"/>
        </w:rPr>
        <w:t>2018-03-01</w:t>
      </w:r>
      <w:r>
        <w:t xml:space="preserve">T11:41 </w:t>
      </w:r>
      <w:r>
        <w:rPr>
          <w:rFonts w:hint="eastAsia"/>
        </w:rPr>
        <w:t>成功在</w:t>
      </w:r>
      <w:r>
        <w:t>Ribbon</w:t>
      </w:r>
      <w:r>
        <w:t>中运行</w:t>
      </w:r>
      <w:proofErr w:type="spellStart"/>
      <w:r>
        <w:t>Hystrix</w:t>
      </w:r>
      <w:proofErr w:type="spellEnd"/>
      <w:r>
        <w:t>。</w:t>
      </w:r>
      <w:proofErr w:type="spellStart"/>
      <w:r>
        <w:rPr>
          <w:rFonts w:hint="eastAsia"/>
        </w:rPr>
        <w:t>Hystrix</w:t>
      </w:r>
      <w:proofErr w:type="spellEnd"/>
      <w:r>
        <w:t>会执行快速失败，直接返回一组字符串，而不是等待响应超时</w:t>
      </w:r>
      <w:r>
        <w:rPr>
          <w:rFonts w:hint="eastAsia"/>
        </w:rPr>
        <w:t>，</w:t>
      </w:r>
      <w:r>
        <w:t>这控制</w:t>
      </w:r>
      <w:r>
        <w:rPr>
          <w:rFonts w:hint="eastAsia"/>
        </w:rPr>
        <w:t>了</w:t>
      </w:r>
      <w:r>
        <w:t>容器的线程阻塞。</w:t>
      </w:r>
    </w:p>
    <w:p w:rsidR="0076646F" w:rsidRDefault="0076646F">
      <w:r>
        <w:rPr>
          <w:rFonts w:hint="eastAsia"/>
        </w:rPr>
        <w:t>2018-03-01</w:t>
      </w:r>
      <w:r>
        <w:t>T11:43 Feign</w:t>
      </w:r>
      <w:r>
        <w:t>自带断路器</w:t>
      </w:r>
    </w:p>
    <w:p w:rsidR="004529D9" w:rsidRDefault="004529D9"/>
    <w:p w:rsidR="004529D9" w:rsidRDefault="004529D9">
      <w:r>
        <w:rPr>
          <w:rFonts w:hint="eastAsia"/>
        </w:rPr>
        <w:t>2018-03-01</w:t>
      </w:r>
      <w:r>
        <w:t xml:space="preserve">T13:23 </w:t>
      </w:r>
      <w:r>
        <w:rPr>
          <w:rFonts w:hint="eastAsia"/>
        </w:rPr>
        <w:t>在</w:t>
      </w:r>
      <w:r>
        <w:t>Spring Cloud</w:t>
      </w:r>
      <w:r>
        <w:t>微服务系统中，一种常见的负载均衡方式是，客户端的请求首先经过负载均衡（</w:t>
      </w:r>
      <w:proofErr w:type="spellStart"/>
      <w:r>
        <w:rPr>
          <w:rFonts w:hint="eastAsia"/>
        </w:rPr>
        <w:t>Zuul</w:t>
      </w:r>
      <w:proofErr w:type="spellEnd"/>
      <w:r>
        <w:t>，</w:t>
      </w:r>
      <w:proofErr w:type="spellStart"/>
      <w:r>
        <w:t>Ngnix</w:t>
      </w:r>
      <w:proofErr w:type="spellEnd"/>
      <w:r>
        <w:t>）</w:t>
      </w:r>
      <w:r>
        <w:rPr>
          <w:rFonts w:hint="eastAsia"/>
        </w:rPr>
        <w:t>再</w:t>
      </w:r>
      <w:r>
        <w:t>到达服务网关（</w:t>
      </w:r>
      <w:proofErr w:type="spellStart"/>
      <w:r>
        <w:rPr>
          <w:rFonts w:hint="eastAsia"/>
        </w:rPr>
        <w:t>Zuul</w:t>
      </w:r>
      <w:proofErr w:type="spellEnd"/>
      <w:r>
        <w:t>集群）</w:t>
      </w:r>
      <w:r>
        <w:rPr>
          <w:rFonts w:hint="eastAsia"/>
        </w:rPr>
        <w:t>，</w:t>
      </w:r>
      <w:r>
        <w:t>然后再到具体的服务。服务</w:t>
      </w:r>
      <w:r>
        <w:rPr>
          <w:rFonts w:hint="eastAsia"/>
        </w:rPr>
        <w:t>统一注册到高可用的</w:t>
      </w:r>
      <w:r>
        <w:t>服务注册中心集群，服务的所有配置文件由配置服务管理，配置服务的配置文件放在</w:t>
      </w:r>
      <w:proofErr w:type="spellStart"/>
      <w:r>
        <w:t>git</w:t>
      </w:r>
      <w:proofErr w:type="spellEnd"/>
      <w:r>
        <w:t>仓库，方便随时更改配置。</w:t>
      </w:r>
    </w:p>
    <w:p w:rsidR="007E5785" w:rsidRDefault="007E5785"/>
    <w:p w:rsidR="007E5785" w:rsidRDefault="007E5785">
      <w:proofErr w:type="spellStart"/>
      <w:r>
        <w:rPr>
          <w:rFonts w:hint="eastAsia"/>
        </w:rPr>
        <w:t>Zuul</w:t>
      </w:r>
      <w:proofErr w:type="spellEnd"/>
      <w:r>
        <w:t>功能：</w:t>
      </w:r>
    </w:p>
    <w:p w:rsidR="007E5785" w:rsidRDefault="007E5785" w:rsidP="007E5785">
      <w:pPr>
        <w:pStyle w:val="a3"/>
        <w:numPr>
          <w:ilvl w:val="0"/>
          <w:numId w:val="1"/>
        </w:numPr>
        <w:ind w:firstLineChars="0"/>
      </w:pPr>
      <w:r>
        <w:t>Authentication</w:t>
      </w:r>
    </w:p>
    <w:p w:rsidR="007E5785" w:rsidRDefault="007E5785" w:rsidP="007E57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Insights</w:t>
      </w:r>
    </w:p>
    <w:p w:rsidR="007E5785" w:rsidRDefault="007E5785" w:rsidP="007E5785">
      <w:pPr>
        <w:pStyle w:val="a3"/>
        <w:numPr>
          <w:ilvl w:val="0"/>
          <w:numId w:val="1"/>
        </w:numPr>
        <w:ind w:firstLineChars="0"/>
      </w:pPr>
      <w:r>
        <w:t>Stress Testing</w:t>
      </w:r>
    </w:p>
    <w:p w:rsidR="007E5785" w:rsidRDefault="007E5785" w:rsidP="007E5785">
      <w:pPr>
        <w:pStyle w:val="a3"/>
        <w:numPr>
          <w:ilvl w:val="0"/>
          <w:numId w:val="1"/>
        </w:numPr>
        <w:ind w:firstLineChars="0"/>
      </w:pPr>
      <w:r>
        <w:t>Canary Testing</w:t>
      </w:r>
    </w:p>
    <w:p w:rsidR="007E5785" w:rsidRDefault="007E5785" w:rsidP="007E5785">
      <w:pPr>
        <w:pStyle w:val="a3"/>
        <w:numPr>
          <w:ilvl w:val="0"/>
          <w:numId w:val="1"/>
        </w:numPr>
        <w:ind w:firstLineChars="0"/>
      </w:pPr>
      <w:r>
        <w:t>Service Migration</w:t>
      </w:r>
    </w:p>
    <w:p w:rsidR="007E5785" w:rsidRDefault="007E5785" w:rsidP="007E5785">
      <w:pPr>
        <w:pStyle w:val="a3"/>
        <w:numPr>
          <w:ilvl w:val="0"/>
          <w:numId w:val="1"/>
        </w:numPr>
        <w:ind w:firstLineChars="0"/>
      </w:pPr>
      <w:r>
        <w:t>Load Shedding</w:t>
      </w:r>
    </w:p>
    <w:p w:rsidR="007E5785" w:rsidRDefault="007E5785" w:rsidP="007E5785">
      <w:pPr>
        <w:pStyle w:val="a3"/>
        <w:numPr>
          <w:ilvl w:val="0"/>
          <w:numId w:val="1"/>
        </w:numPr>
        <w:ind w:firstLineChars="0"/>
      </w:pPr>
      <w:r>
        <w:t>Security</w:t>
      </w:r>
    </w:p>
    <w:p w:rsidR="007E5785" w:rsidRDefault="007E5785" w:rsidP="007E5785">
      <w:pPr>
        <w:pStyle w:val="a3"/>
        <w:numPr>
          <w:ilvl w:val="0"/>
          <w:numId w:val="1"/>
        </w:numPr>
        <w:ind w:firstLineChars="0"/>
      </w:pPr>
      <w:r>
        <w:t>Static Response handling</w:t>
      </w:r>
    </w:p>
    <w:p w:rsidR="007E5785" w:rsidRDefault="007E5785" w:rsidP="007E5785">
      <w:pPr>
        <w:pStyle w:val="a3"/>
        <w:numPr>
          <w:ilvl w:val="0"/>
          <w:numId w:val="1"/>
        </w:numPr>
        <w:ind w:firstLineChars="0"/>
      </w:pPr>
      <w:r>
        <w:t>Active/Active traffic management</w:t>
      </w:r>
    </w:p>
    <w:p w:rsidR="007E5785" w:rsidRDefault="007E5785" w:rsidP="006C1FB0"/>
    <w:p w:rsidR="006C1FB0" w:rsidRDefault="006C1FB0" w:rsidP="006C1FB0">
      <w:r>
        <w:rPr>
          <w:rFonts w:hint="eastAsia"/>
        </w:rPr>
        <w:t xml:space="preserve">2018-03-01T14:34 </w:t>
      </w:r>
      <w:proofErr w:type="spellStart"/>
      <w:r>
        <w:t>filterType</w:t>
      </w:r>
      <w:proofErr w:type="spellEnd"/>
      <w:r>
        <w:t>：返回一个</w:t>
      </w:r>
      <w:r>
        <w:rPr>
          <w:rFonts w:hint="eastAsia"/>
        </w:rPr>
        <w:t>字符串</w:t>
      </w:r>
      <w:r>
        <w:t>代表过滤器的类型，</w:t>
      </w:r>
      <w:r>
        <w:rPr>
          <w:rFonts w:hint="eastAsia"/>
        </w:rPr>
        <w:t>在</w:t>
      </w:r>
      <w:proofErr w:type="spellStart"/>
      <w:r>
        <w:t>zuul</w:t>
      </w:r>
      <w:proofErr w:type="spellEnd"/>
      <w:r>
        <w:t>中定义了</w:t>
      </w:r>
      <w:r>
        <w:rPr>
          <w:rFonts w:hint="eastAsia"/>
        </w:rPr>
        <w:t>四种</w:t>
      </w:r>
      <w:r>
        <w:t>不同生命周期的</w:t>
      </w:r>
      <w:r>
        <w:rPr>
          <w:rFonts w:hint="eastAsia"/>
        </w:rPr>
        <w:t>过滤器</w:t>
      </w:r>
      <w:r>
        <w:t>类型，具体：</w:t>
      </w:r>
    </w:p>
    <w:p w:rsidR="006C1FB0" w:rsidRDefault="006C1FB0" w:rsidP="006C1FB0">
      <w:pPr>
        <w:pStyle w:val="a3"/>
        <w:numPr>
          <w:ilvl w:val="0"/>
          <w:numId w:val="2"/>
        </w:numPr>
        <w:ind w:firstLineChars="0"/>
      </w:pPr>
      <w:r>
        <w:t>pre</w:t>
      </w:r>
      <w:r>
        <w:t>：路由之前</w:t>
      </w:r>
    </w:p>
    <w:p w:rsidR="006C1FB0" w:rsidRDefault="006C1FB0" w:rsidP="006C1F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routing</w:t>
      </w:r>
      <w:r>
        <w:t>：路由</w:t>
      </w:r>
      <w:r>
        <w:rPr>
          <w:rFonts w:hint="eastAsia"/>
        </w:rPr>
        <w:t>之</w:t>
      </w:r>
      <w:r>
        <w:t>时</w:t>
      </w:r>
    </w:p>
    <w:p w:rsidR="006C1FB0" w:rsidRDefault="006C1FB0" w:rsidP="006C1F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post</w:t>
      </w:r>
      <w:r>
        <w:t>：路由之后</w:t>
      </w:r>
    </w:p>
    <w:p w:rsidR="006C1FB0" w:rsidRDefault="006C1FB0" w:rsidP="006C1F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error</w:t>
      </w:r>
      <w:r>
        <w:rPr>
          <w:rFonts w:hint="eastAsia"/>
        </w:rPr>
        <w:t>：发送错误</w:t>
      </w:r>
      <w:r>
        <w:t>调用</w:t>
      </w:r>
    </w:p>
    <w:p w:rsidR="006C1FB0" w:rsidRDefault="006C1FB0" w:rsidP="006C1FB0">
      <w:pPr>
        <w:pStyle w:val="a3"/>
        <w:numPr>
          <w:ilvl w:val="0"/>
          <w:numId w:val="2"/>
        </w:numPr>
        <w:ind w:firstLineChars="0"/>
      </w:pPr>
      <w:proofErr w:type="spellStart"/>
      <w:r>
        <w:t>filterOrder</w:t>
      </w:r>
      <w:proofErr w:type="spellEnd"/>
      <w:r>
        <w:t>：</w:t>
      </w:r>
      <w:r>
        <w:rPr>
          <w:rFonts w:hint="eastAsia"/>
        </w:rPr>
        <w:t>过滤</w:t>
      </w:r>
      <w:r>
        <w:t>的顺序</w:t>
      </w:r>
    </w:p>
    <w:p w:rsidR="006C1FB0" w:rsidRDefault="006C1FB0" w:rsidP="006C1FB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should</w:t>
      </w:r>
      <w:r>
        <w:t>Filter</w:t>
      </w:r>
      <w:proofErr w:type="spellEnd"/>
      <w:r>
        <w:t>：这里可以写逻辑判断，是否要过滤</w:t>
      </w:r>
      <w:r>
        <w:rPr>
          <w:rFonts w:hint="eastAsia"/>
        </w:rPr>
        <w:t>，</w:t>
      </w:r>
      <w:r>
        <w:t>本文为</w:t>
      </w:r>
      <w:r>
        <w:t>true</w:t>
      </w:r>
      <w:r>
        <w:t>，永远过滤</w:t>
      </w:r>
    </w:p>
    <w:p w:rsidR="006C1FB0" w:rsidRDefault="006C1FB0" w:rsidP="006C1FB0">
      <w:pPr>
        <w:pStyle w:val="a3"/>
        <w:numPr>
          <w:ilvl w:val="0"/>
          <w:numId w:val="2"/>
        </w:numPr>
        <w:ind w:firstLineChars="0"/>
      </w:pPr>
      <w:r>
        <w:t>run</w:t>
      </w:r>
      <w:r>
        <w:rPr>
          <w:rFonts w:hint="eastAsia"/>
        </w:rPr>
        <w:t>：</w:t>
      </w:r>
      <w:r>
        <w:t>过滤器的具体逻辑</w:t>
      </w:r>
      <w:r>
        <w:rPr>
          <w:rFonts w:hint="eastAsia"/>
        </w:rPr>
        <w:t>。</w:t>
      </w:r>
      <w:proofErr w:type="gramStart"/>
      <w:r>
        <w:t>可用</w:t>
      </w:r>
      <w:r>
        <w:rPr>
          <w:rFonts w:hint="eastAsia"/>
        </w:rPr>
        <w:t>很</w:t>
      </w:r>
      <w:proofErr w:type="gramEnd"/>
      <w:r>
        <w:rPr>
          <w:rFonts w:hint="eastAsia"/>
        </w:rPr>
        <w:t>复杂，包括</w:t>
      </w:r>
      <w:r>
        <w:t>查</w:t>
      </w:r>
      <w:proofErr w:type="spellStart"/>
      <w:r>
        <w:rPr>
          <w:rFonts w:hint="eastAsia"/>
        </w:rPr>
        <w:t>sql</w:t>
      </w:r>
      <w:proofErr w:type="spellEnd"/>
      <w:r>
        <w:t>，</w:t>
      </w:r>
      <w:proofErr w:type="spellStart"/>
      <w:r>
        <w:t>nosql</w:t>
      </w:r>
      <w:proofErr w:type="spellEnd"/>
      <w:r w:rsidR="006A1078">
        <w:rPr>
          <w:rFonts w:hint="eastAsia"/>
        </w:rPr>
        <w:t>去判断</w:t>
      </w:r>
      <w:r w:rsidR="006A1078">
        <w:t>该请求到底</w:t>
      </w:r>
      <w:r w:rsidR="006A1078">
        <w:rPr>
          <w:rFonts w:hint="eastAsia"/>
        </w:rPr>
        <w:t>有没有</w:t>
      </w:r>
      <w:r w:rsidR="006A1078">
        <w:t>权限访问。</w:t>
      </w:r>
    </w:p>
    <w:p w:rsidR="002A447F" w:rsidRDefault="002A447F" w:rsidP="002A447F"/>
    <w:p w:rsidR="002A447F" w:rsidRDefault="002A447F" w:rsidP="002A447F">
      <w:r>
        <w:rPr>
          <w:rFonts w:hint="eastAsia"/>
        </w:rPr>
        <w:t>2018-03-01</w:t>
      </w:r>
      <w:r>
        <w:t>T16:1</w:t>
      </w:r>
      <w:r>
        <w:rPr>
          <w:rFonts w:hint="eastAsia"/>
        </w:rPr>
        <w:t xml:space="preserve">3 </w:t>
      </w:r>
      <w:r>
        <w:t>http</w:t>
      </w:r>
      <w:r>
        <w:t>请求地址和资源文件映射如下：</w:t>
      </w:r>
    </w:p>
    <w:p w:rsidR="002A447F" w:rsidRDefault="002A447F" w:rsidP="002A447F">
      <w:r>
        <w:t>1</w:t>
      </w:r>
      <w:r>
        <w:rPr>
          <w:rFonts w:hint="eastAsia"/>
        </w:rPr>
        <w:t>、</w:t>
      </w:r>
      <w:r>
        <w:t>/{application}/{profile}[/{label}]</w:t>
      </w:r>
    </w:p>
    <w:p w:rsidR="002A447F" w:rsidRDefault="002A447F" w:rsidP="002A447F">
      <w:r>
        <w:t>2</w:t>
      </w:r>
      <w:r>
        <w:rPr>
          <w:rFonts w:hint="eastAsia"/>
        </w:rPr>
        <w:t>、</w:t>
      </w:r>
      <w:r>
        <w:t>/{application}-{profile}.</w:t>
      </w:r>
      <w:proofErr w:type="spellStart"/>
      <w:proofErr w:type="gramStart"/>
      <w:r>
        <w:t>yml</w:t>
      </w:r>
      <w:proofErr w:type="spellEnd"/>
      <w:proofErr w:type="gramEnd"/>
    </w:p>
    <w:p w:rsidR="002A447F" w:rsidRDefault="002A447F" w:rsidP="002A447F">
      <w:r>
        <w:t>3</w:t>
      </w:r>
      <w:r>
        <w:rPr>
          <w:rFonts w:hint="eastAsia"/>
        </w:rPr>
        <w:t>、</w:t>
      </w:r>
      <w:r>
        <w:t>/{label}/{application}-{profile}.</w:t>
      </w:r>
      <w:proofErr w:type="spellStart"/>
      <w:proofErr w:type="gramStart"/>
      <w:r>
        <w:t>yml</w:t>
      </w:r>
      <w:proofErr w:type="spellEnd"/>
      <w:proofErr w:type="gramEnd"/>
    </w:p>
    <w:p w:rsidR="002A447F" w:rsidRDefault="002A447F" w:rsidP="002A447F">
      <w:r>
        <w:t>4</w:t>
      </w:r>
      <w:r>
        <w:rPr>
          <w:rFonts w:hint="eastAsia"/>
        </w:rPr>
        <w:t>、</w:t>
      </w:r>
      <w:r>
        <w:t>/{application}-{profile}.</w:t>
      </w:r>
      <w:proofErr w:type="gramStart"/>
      <w:r>
        <w:t>properties</w:t>
      </w:r>
      <w:proofErr w:type="gramEnd"/>
    </w:p>
    <w:p w:rsidR="002A447F" w:rsidRDefault="002A447F" w:rsidP="002A447F">
      <w:r>
        <w:t>5</w:t>
      </w:r>
      <w:r>
        <w:rPr>
          <w:rFonts w:hint="eastAsia"/>
        </w:rPr>
        <w:t>、</w:t>
      </w:r>
      <w:r>
        <w:t>/{label}/{application}-{profile}.</w:t>
      </w:r>
      <w:proofErr w:type="gramStart"/>
      <w:r>
        <w:t>properties</w:t>
      </w:r>
      <w:proofErr w:type="gramEnd"/>
    </w:p>
    <w:p w:rsidR="00E73F70" w:rsidRDefault="00E73F70" w:rsidP="002A447F"/>
    <w:p w:rsidR="00E73F70" w:rsidRDefault="00E73F70" w:rsidP="002A447F">
      <w:r>
        <w:t xml:space="preserve">2018-03-01T16:21 </w:t>
      </w:r>
      <w:r>
        <w:rPr>
          <w:rFonts w:hint="eastAsia"/>
        </w:rPr>
        <w:t>史上最简单</w:t>
      </w:r>
      <w:r>
        <w:t>Spring Cloud</w:t>
      </w:r>
      <w:r>
        <w:t>教程</w:t>
      </w:r>
    </w:p>
    <w:p w:rsidR="00E73F70" w:rsidRDefault="00E73F70" w:rsidP="002A447F">
      <w:proofErr w:type="spellStart"/>
      <w:r>
        <w:t>S</w:t>
      </w:r>
      <w:r>
        <w:rPr>
          <w:rFonts w:hint="eastAsia"/>
        </w:rPr>
        <w:t>pring</w:t>
      </w:r>
      <w:r>
        <w:t>.cloud.config.label</w:t>
      </w:r>
      <w:proofErr w:type="spellEnd"/>
      <w:r>
        <w:t xml:space="preserve"> </w:t>
      </w:r>
      <w:r>
        <w:rPr>
          <w:rFonts w:hint="eastAsia"/>
        </w:rPr>
        <w:t>指明远程</w:t>
      </w:r>
      <w:r>
        <w:t>仓库的分支</w:t>
      </w:r>
    </w:p>
    <w:p w:rsidR="00E73F70" w:rsidRDefault="00E73F70" w:rsidP="002A447F"/>
    <w:p w:rsidR="00E73F70" w:rsidRDefault="00E73F70" w:rsidP="002A447F">
      <w:proofErr w:type="spellStart"/>
      <w:r>
        <w:t>S</w:t>
      </w:r>
      <w:r>
        <w:rPr>
          <w:rFonts w:hint="eastAsia"/>
        </w:rPr>
        <w:t>pring</w:t>
      </w:r>
      <w:r>
        <w:t>.cloud.config.profile</w:t>
      </w:r>
      <w:proofErr w:type="spellEnd"/>
    </w:p>
    <w:p w:rsidR="00E73F70" w:rsidRDefault="00E73F70" w:rsidP="00E73F70">
      <w:pPr>
        <w:pStyle w:val="a3"/>
        <w:numPr>
          <w:ilvl w:val="0"/>
          <w:numId w:val="3"/>
        </w:numPr>
        <w:ind w:firstLineChars="0"/>
      </w:pPr>
      <w:proofErr w:type="spellStart"/>
      <w:r>
        <w:t>dev</w:t>
      </w:r>
      <w:proofErr w:type="spellEnd"/>
      <w:r>
        <w:t>开发环境配置文件</w:t>
      </w:r>
    </w:p>
    <w:p w:rsidR="00E73F70" w:rsidRDefault="00E73F70" w:rsidP="00E73F70">
      <w:pPr>
        <w:pStyle w:val="a3"/>
        <w:numPr>
          <w:ilvl w:val="0"/>
          <w:numId w:val="3"/>
        </w:numPr>
        <w:ind w:firstLineChars="0"/>
      </w:pPr>
      <w:r>
        <w:t>test</w:t>
      </w:r>
      <w:r>
        <w:t>测试环境</w:t>
      </w:r>
    </w:p>
    <w:p w:rsidR="00E73F70" w:rsidRDefault="00E73F70" w:rsidP="00E73F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pro</w:t>
      </w:r>
      <w:r>
        <w:t>正式环境</w:t>
      </w:r>
    </w:p>
    <w:p w:rsidR="00E73F70" w:rsidRDefault="00E73F70" w:rsidP="00E73F70"/>
    <w:p w:rsidR="00E73F70" w:rsidRDefault="00E73F70" w:rsidP="00E73F70">
      <w:proofErr w:type="spellStart"/>
      <w:r>
        <w:rPr>
          <w:rFonts w:hint="eastAsia"/>
        </w:rPr>
        <w:t>spring</w:t>
      </w:r>
      <w:r>
        <w:t>.cloud.config.uri</w:t>
      </w:r>
      <w:proofErr w:type="spellEnd"/>
      <w:r>
        <w:t>=http://localhost:8888/</w:t>
      </w:r>
      <w:r>
        <w:rPr>
          <w:rFonts w:hint="eastAsia"/>
        </w:rPr>
        <w:t>指明</w:t>
      </w:r>
      <w:r>
        <w:t>配置服务中心的网址。</w:t>
      </w:r>
    </w:p>
    <w:p w:rsidR="00D23011" w:rsidRDefault="00D23011" w:rsidP="00E73F70"/>
    <w:p w:rsidR="00D23011" w:rsidRDefault="00D23011" w:rsidP="00E73F70">
      <w:r>
        <w:rPr>
          <w:rFonts w:hint="eastAsia"/>
        </w:rPr>
        <w:t>2018-03-01</w:t>
      </w:r>
      <w:r>
        <w:t xml:space="preserve">T17:09 </w:t>
      </w:r>
      <w:proofErr w:type="spellStart"/>
      <w:r>
        <w:t>configClient</w:t>
      </w:r>
      <w:proofErr w:type="spellEnd"/>
      <w:r>
        <w:t>配置</w:t>
      </w:r>
      <w:r>
        <w:t>“</w:t>
      </w:r>
      <w:proofErr w:type="spellStart"/>
      <w:r>
        <w:t>bootstrap.properties</w:t>
      </w:r>
      <w:proofErr w:type="spellEnd"/>
      <w:r>
        <w:t>”</w:t>
      </w:r>
    </w:p>
    <w:p w:rsidR="00D23011" w:rsidRDefault="00D23011" w:rsidP="00E73F70"/>
    <w:p w:rsidR="00D23011" w:rsidRDefault="00D23011" w:rsidP="00D23011">
      <w:pPr>
        <w:pStyle w:val="a3"/>
        <w:numPr>
          <w:ilvl w:val="0"/>
          <w:numId w:val="4"/>
        </w:numPr>
        <w:ind w:firstLineChars="0"/>
      </w:pPr>
      <w:proofErr w:type="spellStart"/>
      <w:r>
        <w:t>spring.cloud.config.discovery.enabled</w:t>
      </w:r>
      <w:proofErr w:type="spellEnd"/>
      <w:r>
        <w:t xml:space="preserve"> </w:t>
      </w:r>
      <w:r>
        <w:rPr>
          <w:rFonts w:hint="eastAsia"/>
        </w:rPr>
        <w:t>从配置</w:t>
      </w:r>
      <w:r>
        <w:t>中心读取文件</w:t>
      </w:r>
    </w:p>
    <w:p w:rsidR="00D23011" w:rsidRDefault="00D23011" w:rsidP="00D23011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spring.cloud.config.discovery.serviceId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t>中心的</w:t>
      </w:r>
      <w:proofErr w:type="spellStart"/>
      <w:r>
        <w:rPr>
          <w:rFonts w:hint="eastAsia"/>
        </w:rPr>
        <w:t>service</w:t>
      </w:r>
      <w:r>
        <w:t>Id</w:t>
      </w:r>
      <w:proofErr w:type="spellEnd"/>
      <w:r>
        <w:t>，即服务</w:t>
      </w:r>
      <w:r>
        <w:rPr>
          <w:rFonts w:hint="eastAsia"/>
        </w:rPr>
        <w:t>名</w:t>
      </w:r>
    </w:p>
    <w:p w:rsidR="00D23011" w:rsidRPr="002A447F" w:rsidRDefault="00D23011" w:rsidP="00D23011">
      <w:pPr>
        <w:rPr>
          <w:rFonts w:hint="eastAsia"/>
        </w:rPr>
      </w:pPr>
      <w:r w:rsidRPr="00D23011">
        <w:rPr>
          <w:rFonts w:hint="eastAsia"/>
        </w:rPr>
        <w:t>这时发现，在读取配置文件不再写</w:t>
      </w:r>
      <w:proofErr w:type="spellStart"/>
      <w:r w:rsidRPr="00D23011">
        <w:rPr>
          <w:rFonts w:hint="eastAsia"/>
        </w:rPr>
        <w:t>ip</w:t>
      </w:r>
      <w:proofErr w:type="spellEnd"/>
      <w:r w:rsidRPr="00D23011">
        <w:rPr>
          <w:rFonts w:hint="eastAsia"/>
        </w:rPr>
        <w:t>地址，而是服务名，这时如果配置服务部署多份，通过负载均衡，从而高可用。</w:t>
      </w:r>
      <w:bookmarkStart w:id="0" w:name="_GoBack"/>
      <w:bookmarkEnd w:id="0"/>
    </w:p>
    <w:sectPr w:rsidR="00D23011" w:rsidRPr="002A4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63CB1"/>
    <w:multiLevelType w:val="hybridMultilevel"/>
    <w:tmpl w:val="A9D00E26"/>
    <w:lvl w:ilvl="0" w:tplc="7B8E6A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944CF0"/>
    <w:multiLevelType w:val="hybridMultilevel"/>
    <w:tmpl w:val="129899E4"/>
    <w:lvl w:ilvl="0" w:tplc="FA2028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B53D27"/>
    <w:multiLevelType w:val="hybridMultilevel"/>
    <w:tmpl w:val="926CDF64"/>
    <w:lvl w:ilvl="0" w:tplc="34B8F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35136E"/>
    <w:multiLevelType w:val="hybridMultilevel"/>
    <w:tmpl w:val="E2BE538E"/>
    <w:lvl w:ilvl="0" w:tplc="316A3FE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CD"/>
    <w:rsid w:val="00011F20"/>
    <w:rsid w:val="001B1772"/>
    <w:rsid w:val="002A447F"/>
    <w:rsid w:val="003C4568"/>
    <w:rsid w:val="00450714"/>
    <w:rsid w:val="004529D9"/>
    <w:rsid w:val="00497BC9"/>
    <w:rsid w:val="00663320"/>
    <w:rsid w:val="006A1078"/>
    <w:rsid w:val="006C1FB0"/>
    <w:rsid w:val="0076646F"/>
    <w:rsid w:val="007E00D3"/>
    <w:rsid w:val="007E5785"/>
    <w:rsid w:val="009533E2"/>
    <w:rsid w:val="009E70C1"/>
    <w:rsid w:val="00D13ACD"/>
    <w:rsid w:val="00D23011"/>
    <w:rsid w:val="00E7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E5C1B-A301-4E75-AA72-80FE1283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7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234</Words>
  <Characters>1334</Characters>
  <Application>Microsoft Office Word</Application>
  <DocSecurity>0</DocSecurity>
  <Lines>11</Lines>
  <Paragraphs>3</Paragraphs>
  <ScaleCrop>false</ScaleCrop>
  <Company>Microsoft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王硕琼</dc:creator>
  <cp:keywords/>
  <dc:description/>
  <cp:lastModifiedBy>王硕琼</cp:lastModifiedBy>
  <cp:revision>30</cp:revision>
  <dcterms:created xsi:type="dcterms:W3CDTF">2018-03-01T01:27:00Z</dcterms:created>
  <dcterms:modified xsi:type="dcterms:W3CDTF">2018-03-01T09:12:00Z</dcterms:modified>
</cp:coreProperties>
</file>