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599B" w14:textId="77777777" w:rsidR="00370AF3" w:rsidRPr="00370AF3" w:rsidRDefault="00370AF3" w:rsidP="00370AF3">
      <w:pPr>
        <w:rPr>
          <w:rFonts w:ascii="Calibri" w:eastAsia="宋体" w:hAnsi="Calibri" w:cs="Times New Roman"/>
          <w:i w:val="0"/>
        </w:rPr>
      </w:pPr>
      <w:r w:rsidRPr="00370AF3">
        <w:rPr>
          <w:rFonts w:ascii="Calibri" w:eastAsia="宋体" w:hAnsi="Calibri" w:cs="Times New Roman"/>
          <w:b/>
          <w:i w:val="0"/>
          <w:sz w:val="30"/>
          <w:szCs w:val="30"/>
        </w:rPr>
        <w:t>Environmental data of some cities in China</w:t>
      </w:r>
      <w:r w:rsidRPr="00370AF3">
        <w:rPr>
          <w:rFonts w:ascii="Calibri" w:eastAsia="宋体" w:hAnsi="Calibri" w:cs="Times New Roman" w:hint="eastAsia"/>
          <w:i w:val="0"/>
        </w:rPr>
        <w:t>（</w:t>
      </w:r>
      <w:r w:rsidRPr="00370AF3">
        <w:rPr>
          <w:rFonts w:ascii="Calibri" w:eastAsia="宋体" w:hAnsi="Calibri" w:cs="Times New Roman" w:hint="eastAsia"/>
          <w:i w:val="0"/>
        </w:rPr>
        <w:t>data source:</w:t>
      </w:r>
      <w:r w:rsidRPr="00370AF3">
        <w:rPr>
          <w:rFonts w:ascii="Calibri" w:eastAsia="宋体" w:hAnsi="Calibri" w:cs="Times New Roman"/>
          <w:i w:val="0"/>
          <w:sz w:val="21"/>
          <w:szCs w:val="22"/>
        </w:rPr>
        <w:t xml:space="preserve"> </w:t>
      </w:r>
      <w:r w:rsidRPr="00370AF3">
        <w:rPr>
          <w:rFonts w:ascii="Calibri" w:eastAsia="宋体" w:hAnsi="Calibri" w:cs="Times New Roman"/>
          <w:i w:val="0"/>
        </w:rPr>
        <w:t>China Statistical Yearbook</w:t>
      </w:r>
      <w:r w:rsidRPr="00370AF3">
        <w:rPr>
          <w:rFonts w:ascii="Calibri" w:eastAsia="宋体" w:hAnsi="Calibri" w:cs="Times New Roman" w:hint="eastAsia"/>
          <w:i w:val="0"/>
        </w:rPr>
        <w:t>）</w:t>
      </w:r>
    </w:p>
    <w:p w14:paraId="2531737D" w14:textId="77777777" w:rsidR="00370AF3" w:rsidRPr="00370AF3" w:rsidRDefault="00370AF3" w:rsidP="00370AF3">
      <w:pPr>
        <w:rPr>
          <w:rFonts w:ascii="Calibri" w:eastAsia="宋体" w:hAnsi="Calibri" w:cs="Times New Roman"/>
          <w:i w:val="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1102"/>
        <w:gridCol w:w="1107"/>
        <w:gridCol w:w="1105"/>
        <w:gridCol w:w="1520"/>
        <w:gridCol w:w="1103"/>
        <w:gridCol w:w="1148"/>
      </w:tblGrid>
      <w:tr w:rsidR="00370AF3" w:rsidRPr="00370AF3" w14:paraId="15861855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752856A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903EA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Area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3BF356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1"/>
                <w:szCs w:val="21"/>
              </w:rPr>
              <w:t>P</w:t>
            </w: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opulation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3970698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1"/>
                <w:szCs w:val="21"/>
              </w:rPr>
              <w:t>GDP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288CB02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1"/>
                <w:szCs w:val="21"/>
              </w:rPr>
              <w:t>P</w:t>
            </w: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recipitation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84F127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forest coverage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4C84964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carbon emission</w:t>
            </w:r>
          </w:p>
        </w:tc>
      </w:tr>
      <w:tr w:rsidR="00370AF3" w:rsidRPr="00370AF3" w14:paraId="7E32EBC3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46035F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Beijing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04253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16410.54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5C13B36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2189.3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7AD7224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30162.6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2A4AFB2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644.2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991B64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44.4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60B651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7575</w:t>
            </w:r>
          </w:p>
        </w:tc>
      </w:tr>
      <w:tr w:rsidR="00370AF3" w:rsidRPr="00370AF3" w14:paraId="7C1CFAEA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28B9D1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Shanghai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15472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6340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85782E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2428.14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0046B43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38700.58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37B531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1388.8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D2FF91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18.2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5473DE1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18489</w:t>
            </w:r>
          </w:p>
        </w:tc>
      </w:tr>
      <w:tr w:rsidR="00370AF3" w:rsidRPr="00370AF3" w14:paraId="55858407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7ED2D0E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Wuhan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A5FFE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8569.15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1357C2E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8DCB40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15616.1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5F2DBB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1269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40E3C24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7CA15D4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17300</w:t>
            </w:r>
          </w:p>
        </w:tc>
      </w:tr>
      <w:tr w:rsidR="00370AF3" w:rsidRPr="00370AF3" w14:paraId="7B2C82A4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7E26E2C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Shenzhen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D6A4C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1997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97CB1B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1343.88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FBAE5F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27670.24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01513D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1918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3A5FFA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39.78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24DBBD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  <w:tr w:rsidR="00370AF3" w:rsidRPr="00370AF3" w14:paraId="46141310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759CD5B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Guangzhou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C00CA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7434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0EB117B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1867.66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3AE6924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23628.6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A878C3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1777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7D1BA1B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41.6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281844C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19276</w:t>
            </w:r>
          </w:p>
        </w:tc>
      </w:tr>
      <w:tr w:rsidR="00370AF3" w:rsidRPr="00370AF3" w14:paraId="2904CF3A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B2C153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Tianjin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35E47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11919.7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F8AD07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1561.83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3B6C759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14104.28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4AE9092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9105C4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9.87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33B1047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15846</w:t>
            </w:r>
          </w:p>
        </w:tc>
      </w:tr>
      <w:tr w:rsidR="00370AF3" w:rsidRPr="00370AF3" w14:paraId="710E8AF9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88EABE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Changsha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66845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11819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7BF0680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50D4C87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12142.52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0E1C305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1361.6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A78282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23.04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1EA9BEEF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  <w:tr w:rsidR="00370AF3" w:rsidRPr="00370AF3" w14:paraId="0AFE8B30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5F65C7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Qingdao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46B56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758.16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1EAAC8C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1007.17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8E62EC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11741.31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519D34A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662.1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6F9B28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14.46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4429FF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7110</w:t>
            </w:r>
          </w:p>
        </w:tc>
      </w:tr>
      <w:tr w:rsidR="00370AF3" w:rsidRPr="00370AF3" w14:paraId="39A8D8AF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22E717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Chengdu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C4224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14335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41639FD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1658.1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25F6B3E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17012.65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045F4C8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957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7079AB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40.2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59C6C60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  <w:tr w:rsidR="00370AF3" w:rsidRPr="00370AF3" w14:paraId="1FCEC3EB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1D8D83FF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Hangzhou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0D9FF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16850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7ABF51E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8B6C09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16100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6077CC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2041.9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84ADE4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66.83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4B3DE03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  <w:tr w:rsidR="00370AF3" w:rsidRPr="00370AF3" w14:paraId="019F78CE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A3EDB7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Nanjing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76874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6587.02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6306BD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7AA6B22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14800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680E980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1090.6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2EC28F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25.86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8ECDB2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  <w:tr w:rsidR="00370AF3" w:rsidRPr="00370AF3" w14:paraId="048286D0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DEA14F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Suzhou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32D59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6267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5138FE5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1275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128111A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20170.5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7C8F6EF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1094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5A1BDA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12.19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48F545C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11900</w:t>
            </w:r>
          </w:p>
        </w:tc>
      </w:tr>
      <w:tr w:rsidR="00370AF3" w:rsidRPr="00370AF3" w14:paraId="73939B61" w14:textId="77777777" w:rsidTr="00951A1C">
        <w:trPr>
          <w:trHeight w:val="280"/>
          <w:jc w:val="center"/>
        </w:trPr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1E7A90C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Weihai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1143D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5799.84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4645A4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290.7</w:t>
            </w:r>
          </w:p>
        </w:tc>
        <w:tc>
          <w:tcPr>
            <w:tcW w:w="666" w:type="pct"/>
            <w:shd w:val="clear" w:color="auto" w:fill="auto"/>
            <w:noWrap/>
            <w:vAlign w:val="bottom"/>
            <w:hideMark/>
          </w:tcPr>
          <w:p w14:paraId="08E776F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2963.73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14:paraId="32CA8A5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730.2</w:t>
            </w:r>
          </w:p>
        </w:tc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F28F09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42.2</w:t>
            </w:r>
          </w:p>
        </w:tc>
        <w:tc>
          <w:tcPr>
            <w:tcW w:w="693" w:type="pct"/>
            <w:shd w:val="clear" w:color="auto" w:fill="auto"/>
            <w:noWrap/>
            <w:vAlign w:val="bottom"/>
            <w:hideMark/>
          </w:tcPr>
          <w:p w14:paraId="00A275F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0BCC99C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p w14:paraId="658F1DF1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482"/>
        <w:gridCol w:w="690"/>
        <w:gridCol w:w="1139"/>
        <w:gridCol w:w="800"/>
        <w:gridCol w:w="1406"/>
        <w:gridCol w:w="1618"/>
      </w:tblGrid>
      <w:tr w:rsidR="00370AF3" w:rsidRPr="00370AF3" w14:paraId="775E5A0E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3E7C903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Area</w:t>
            </w:r>
          </w:p>
        </w:tc>
        <w:tc>
          <w:tcPr>
            <w:tcW w:w="1017" w:type="pct"/>
            <w:noWrap/>
            <w:vAlign w:val="bottom"/>
            <w:hideMark/>
          </w:tcPr>
          <w:p w14:paraId="4BB4DE2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392" w:type="pct"/>
            <w:noWrap/>
            <w:vAlign w:val="bottom"/>
            <w:hideMark/>
          </w:tcPr>
          <w:p w14:paraId="74BC428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Area</w:t>
            </w:r>
          </w:p>
        </w:tc>
        <w:tc>
          <w:tcPr>
            <w:tcW w:w="648" w:type="pct"/>
            <w:noWrap/>
            <w:vAlign w:val="bottom"/>
            <w:hideMark/>
          </w:tcPr>
          <w:p w14:paraId="7551419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Population</w:t>
            </w:r>
          </w:p>
        </w:tc>
        <w:tc>
          <w:tcPr>
            <w:tcW w:w="455" w:type="pct"/>
            <w:noWrap/>
            <w:vAlign w:val="bottom"/>
            <w:hideMark/>
          </w:tcPr>
          <w:p w14:paraId="494ECE3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GDP</w:t>
            </w:r>
          </w:p>
        </w:tc>
        <w:tc>
          <w:tcPr>
            <w:tcW w:w="941" w:type="pct"/>
            <w:noWrap/>
            <w:vAlign w:val="bottom"/>
            <w:hideMark/>
          </w:tcPr>
          <w:p w14:paraId="6F4A1E5F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1"/>
                <w:szCs w:val="21"/>
              </w:rPr>
              <w:t>P</w:t>
            </w: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recipitation</w:t>
            </w:r>
          </w:p>
        </w:tc>
        <w:tc>
          <w:tcPr>
            <w:tcW w:w="779" w:type="pct"/>
            <w:noWrap/>
            <w:vAlign w:val="bottom"/>
            <w:hideMark/>
          </w:tcPr>
          <w:p w14:paraId="097C0F2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1"/>
                <w:szCs w:val="21"/>
              </w:rPr>
              <w:t>forest coverage</w:t>
            </w:r>
          </w:p>
        </w:tc>
      </w:tr>
      <w:tr w:rsidR="00370AF3" w:rsidRPr="00370AF3" w14:paraId="1F86110F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79B1B3D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Saihanba</w:t>
            </w:r>
          </w:p>
        </w:tc>
        <w:tc>
          <w:tcPr>
            <w:tcW w:w="1017" w:type="pct"/>
            <w:noWrap/>
            <w:vAlign w:val="bottom"/>
            <w:hideMark/>
          </w:tcPr>
          <w:p w14:paraId="314CF02F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Chengde</w:t>
            </w:r>
          </w:p>
        </w:tc>
        <w:tc>
          <w:tcPr>
            <w:tcW w:w="392" w:type="pct"/>
            <w:noWrap/>
            <w:vAlign w:val="bottom"/>
            <w:hideMark/>
          </w:tcPr>
          <w:p w14:paraId="6FA7140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39519</w:t>
            </w:r>
          </w:p>
        </w:tc>
        <w:tc>
          <w:tcPr>
            <w:tcW w:w="648" w:type="pct"/>
            <w:noWrap/>
            <w:vAlign w:val="bottom"/>
            <w:hideMark/>
          </w:tcPr>
          <w:p w14:paraId="77B7A83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335.4</w:t>
            </w:r>
          </w:p>
        </w:tc>
        <w:tc>
          <w:tcPr>
            <w:tcW w:w="455" w:type="pct"/>
            <w:noWrap/>
            <w:vAlign w:val="bottom"/>
            <w:hideMark/>
          </w:tcPr>
          <w:p w14:paraId="5BBDC41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1550</w:t>
            </w:r>
          </w:p>
        </w:tc>
        <w:tc>
          <w:tcPr>
            <w:tcW w:w="941" w:type="pct"/>
            <w:noWrap/>
            <w:vAlign w:val="bottom"/>
            <w:hideMark/>
          </w:tcPr>
          <w:p w14:paraId="1A17718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530.13</w:t>
            </w:r>
          </w:p>
        </w:tc>
        <w:tc>
          <w:tcPr>
            <w:tcW w:w="779" w:type="pct"/>
            <w:noWrap/>
            <w:vAlign w:val="bottom"/>
            <w:hideMark/>
          </w:tcPr>
          <w:p w14:paraId="106C22F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23.04</w:t>
            </w:r>
          </w:p>
        </w:tc>
      </w:tr>
      <w:tr w:rsidR="00370AF3" w:rsidRPr="00370AF3" w14:paraId="4C402FF5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bottom"/>
            <w:hideMark/>
          </w:tcPr>
          <w:p w14:paraId="7549302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H</w:t>
            </w: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obq</w:t>
            </w:r>
            <w:proofErr w:type="spellEnd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 xml:space="preserve"> </w:t>
            </w: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D</w:t>
            </w: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esert</w:t>
            </w:r>
          </w:p>
        </w:tc>
        <w:tc>
          <w:tcPr>
            <w:tcW w:w="1017" w:type="pct"/>
            <w:noWrap/>
            <w:vAlign w:val="center"/>
            <w:hideMark/>
          </w:tcPr>
          <w:p w14:paraId="13CA5CB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E</w:t>
            </w: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rdos</w:t>
            </w:r>
            <w:proofErr w:type="spellEnd"/>
          </w:p>
        </w:tc>
        <w:tc>
          <w:tcPr>
            <w:tcW w:w="392" w:type="pct"/>
            <w:noWrap/>
            <w:vAlign w:val="center"/>
            <w:hideMark/>
          </w:tcPr>
          <w:p w14:paraId="5553594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87000</w:t>
            </w:r>
          </w:p>
        </w:tc>
        <w:tc>
          <w:tcPr>
            <w:tcW w:w="648" w:type="pct"/>
            <w:noWrap/>
            <w:vAlign w:val="center"/>
            <w:hideMark/>
          </w:tcPr>
          <w:p w14:paraId="7995DF1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455" w:type="pct"/>
            <w:noWrap/>
            <w:vAlign w:val="center"/>
            <w:hideMark/>
          </w:tcPr>
          <w:p w14:paraId="059CB32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1603</w:t>
            </w:r>
          </w:p>
        </w:tc>
        <w:tc>
          <w:tcPr>
            <w:tcW w:w="941" w:type="pct"/>
            <w:noWrap/>
            <w:vAlign w:val="center"/>
            <w:hideMark/>
          </w:tcPr>
          <w:p w14:paraId="6791966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348.3</w:t>
            </w:r>
          </w:p>
        </w:tc>
        <w:tc>
          <w:tcPr>
            <w:tcW w:w="779" w:type="pct"/>
            <w:noWrap/>
            <w:vAlign w:val="center"/>
            <w:hideMark/>
          </w:tcPr>
          <w:p w14:paraId="57434F2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26.9</w:t>
            </w:r>
          </w:p>
        </w:tc>
      </w:tr>
      <w:tr w:rsidR="00370AF3" w:rsidRPr="00370AF3" w14:paraId="328A71D2" w14:textId="77777777" w:rsidTr="00951A1C">
        <w:trPr>
          <w:trHeight w:val="436"/>
          <w:jc w:val="center"/>
        </w:trPr>
        <w:tc>
          <w:tcPr>
            <w:tcW w:w="768" w:type="pct"/>
            <w:noWrap/>
            <w:vAlign w:val="center"/>
            <w:hideMark/>
          </w:tcPr>
          <w:p w14:paraId="557CAAF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Mu Us Desert</w:t>
            </w:r>
          </w:p>
        </w:tc>
        <w:tc>
          <w:tcPr>
            <w:tcW w:w="1017" w:type="pct"/>
            <w:noWrap/>
            <w:vAlign w:val="center"/>
            <w:hideMark/>
          </w:tcPr>
          <w:p w14:paraId="2AB77AD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Yulin</w:t>
            </w:r>
            <w:proofErr w:type="spellEnd"/>
          </w:p>
        </w:tc>
        <w:tc>
          <w:tcPr>
            <w:tcW w:w="392" w:type="pct"/>
            <w:noWrap/>
            <w:vAlign w:val="center"/>
            <w:hideMark/>
          </w:tcPr>
          <w:p w14:paraId="5BF0F51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43500</w:t>
            </w:r>
          </w:p>
        </w:tc>
        <w:tc>
          <w:tcPr>
            <w:tcW w:w="648" w:type="pct"/>
            <w:noWrap/>
            <w:vAlign w:val="center"/>
            <w:hideMark/>
          </w:tcPr>
          <w:p w14:paraId="45F6F21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342.4</w:t>
            </w:r>
          </w:p>
        </w:tc>
        <w:tc>
          <w:tcPr>
            <w:tcW w:w="455" w:type="pct"/>
            <w:noWrap/>
            <w:vAlign w:val="center"/>
            <w:hideMark/>
          </w:tcPr>
          <w:p w14:paraId="2DB1E61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2212.76</w:t>
            </w:r>
          </w:p>
        </w:tc>
        <w:tc>
          <w:tcPr>
            <w:tcW w:w="941" w:type="pct"/>
            <w:noWrap/>
            <w:vAlign w:val="center"/>
            <w:hideMark/>
          </w:tcPr>
          <w:p w14:paraId="1CD5181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779" w:type="pct"/>
            <w:noWrap/>
            <w:vAlign w:val="center"/>
            <w:hideMark/>
          </w:tcPr>
          <w:p w14:paraId="3609D70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34.8</w:t>
            </w:r>
          </w:p>
        </w:tc>
      </w:tr>
      <w:tr w:rsidR="00370AF3" w:rsidRPr="00370AF3" w14:paraId="05B7BEA0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043D561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Haba</w:t>
            </w:r>
            <w:proofErr w:type="spellEnd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 xml:space="preserve"> Lake</w:t>
            </w:r>
          </w:p>
        </w:tc>
        <w:tc>
          <w:tcPr>
            <w:tcW w:w="1017" w:type="pct"/>
            <w:noWrap/>
            <w:vAlign w:val="center"/>
            <w:hideMark/>
          </w:tcPr>
          <w:p w14:paraId="401B764F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Wuzhong</w:t>
            </w:r>
            <w:proofErr w:type="spellEnd"/>
          </w:p>
        </w:tc>
        <w:tc>
          <w:tcPr>
            <w:tcW w:w="392" w:type="pct"/>
            <w:noWrap/>
            <w:vAlign w:val="center"/>
            <w:hideMark/>
          </w:tcPr>
          <w:p w14:paraId="78968E0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21400</w:t>
            </w:r>
          </w:p>
        </w:tc>
        <w:tc>
          <w:tcPr>
            <w:tcW w:w="648" w:type="pct"/>
            <w:noWrap/>
            <w:vAlign w:val="center"/>
            <w:hideMark/>
          </w:tcPr>
          <w:p w14:paraId="42D2F6B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134.6</w:t>
            </w:r>
          </w:p>
        </w:tc>
        <w:tc>
          <w:tcPr>
            <w:tcW w:w="455" w:type="pct"/>
            <w:noWrap/>
            <w:vAlign w:val="center"/>
            <w:hideMark/>
          </w:tcPr>
          <w:p w14:paraId="324F741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621.8</w:t>
            </w:r>
          </w:p>
        </w:tc>
        <w:tc>
          <w:tcPr>
            <w:tcW w:w="941" w:type="pct"/>
            <w:noWrap/>
            <w:vAlign w:val="center"/>
            <w:hideMark/>
          </w:tcPr>
          <w:p w14:paraId="2D2482C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231.7</w:t>
            </w:r>
          </w:p>
        </w:tc>
        <w:tc>
          <w:tcPr>
            <w:tcW w:w="779" w:type="pct"/>
            <w:noWrap/>
            <w:vAlign w:val="center"/>
            <w:hideMark/>
          </w:tcPr>
          <w:p w14:paraId="6CB8B9A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17.5</w:t>
            </w:r>
          </w:p>
        </w:tc>
      </w:tr>
      <w:tr w:rsidR="00370AF3" w:rsidRPr="00370AF3" w14:paraId="14597EB3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7518AA0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Jiatang</w:t>
            </w:r>
            <w:proofErr w:type="spellEnd"/>
          </w:p>
        </w:tc>
        <w:tc>
          <w:tcPr>
            <w:tcW w:w="1017" w:type="pct"/>
            <w:noWrap/>
            <w:vAlign w:val="center"/>
            <w:hideMark/>
          </w:tcPr>
          <w:p w14:paraId="4E3EFD2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Yushu</w:t>
            </w:r>
            <w:proofErr w:type="spellEnd"/>
          </w:p>
        </w:tc>
        <w:tc>
          <w:tcPr>
            <w:tcW w:w="392" w:type="pct"/>
            <w:noWrap/>
            <w:vAlign w:val="center"/>
            <w:hideMark/>
          </w:tcPr>
          <w:p w14:paraId="618350E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267000</w:t>
            </w:r>
          </w:p>
        </w:tc>
        <w:tc>
          <w:tcPr>
            <w:tcW w:w="648" w:type="pct"/>
            <w:noWrap/>
            <w:vAlign w:val="center"/>
            <w:hideMark/>
          </w:tcPr>
          <w:p w14:paraId="05C4B36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141.3</w:t>
            </w:r>
          </w:p>
        </w:tc>
        <w:tc>
          <w:tcPr>
            <w:tcW w:w="455" w:type="pct"/>
            <w:noWrap/>
            <w:vAlign w:val="center"/>
            <w:hideMark/>
          </w:tcPr>
          <w:p w14:paraId="662309F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41" w:type="pct"/>
            <w:noWrap/>
            <w:vAlign w:val="center"/>
            <w:hideMark/>
          </w:tcPr>
          <w:p w14:paraId="69427EF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779" w:type="pct"/>
            <w:noWrap/>
            <w:vAlign w:val="center"/>
            <w:hideMark/>
          </w:tcPr>
          <w:p w14:paraId="370D4D4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7.5</w:t>
            </w:r>
          </w:p>
        </w:tc>
      </w:tr>
      <w:tr w:rsidR="00370AF3" w:rsidRPr="00370AF3" w14:paraId="0293BF5F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485E427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alxa</w:t>
            </w:r>
            <w:proofErr w:type="spellEnd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 xml:space="preserve"> plateau</w:t>
            </w:r>
          </w:p>
        </w:tc>
        <w:tc>
          <w:tcPr>
            <w:tcW w:w="1017" w:type="pct"/>
            <w:noWrap/>
            <w:vAlign w:val="center"/>
            <w:hideMark/>
          </w:tcPr>
          <w:p w14:paraId="632893D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A</w:t>
            </w: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lxa</w:t>
            </w:r>
            <w:proofErr w:type="spellEnd"/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392" w:type="pct"/>
            <w:noWrap/>
            <w:vAlign w:val="center"/>
            <w:hideMark/>
          </w:tcPr>
          <w:p w14:paraId="26BD6DD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47000</w:t>
            </w:r>
          </w:p>
        </w:tc>
        <w:tc>
          <w:tcPr>
            <w:tcW w:w="648" w:type="pct"/>
            <w:noWrap/>
            <w:vAlign w:val="center"/>
            <w:hideMark/>
          </w:tcPr>
          <w:p w14:paraId="4C2A86F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26.2</w:t>
            </w:r>
          </w:p>
        </w:tc>
        <w:tc>
          <w:tcPr>
            <w:tcW w:w="455" w:type="pct"/>
            <w:noWrap/>
            <w:vAlign w:val="center"/>
            <w:hideMark/>
          </w:tcPr>
          <w:p w14:paraId="1687EF9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304.75</w:t>
            </w:r>
          </w:p>
        </w:tc>
        <w:tc>
          <w:tcPr>
            <w:tcW w:w="941" w:type="pct"/>
            <w:noWrap/>
            <w:vAlign w:val="center"/>
            <w:hideMark/>
          </w:tcPr>
          <w:p w14:paraId="77FE7EF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208.1</w:t>
            </w:r>
          </w:p>
        </w:tc>
        <w:tc>
          <w:tcPr>
            <w:tcW w:w="779" w:type="pct"/>
            <w:noWrap/>
            <w:vAlign w:val="center"/>
            <w:hideMark/>
          </w:tcPr>
          <w:p w14:paraId="7959BC2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8.01</w:t>
            </w:r>
          </w:p>
        </w:tc>
      </w:tr>
      <w:tr w:rsidR="00370AF3" w:rsidRPr="00370AF3" w14:paraId="4EDAF0CE" w14:textId="77777777" w:rsidTr="00951A1C">
        <w:trPr>
          <w:trHeight w:val="360"/>
          <w:jc w:val="center"/>
        </w:trPr>
        <w:tc>
          <w:tcPr>
            <w:tcW w:w="768" w:type="pct"/>
            <w:noWrap/>
            <w:vAlign w:val="center"/>
            <w:hideMark/>
          </w:tcPr>
          <w:p w14:paraId="7921509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Minqin</w:t>
            </w:r>
            <w:proofErr w:type="spellEnd"/>
          </w:p>
        </w:tc>
        <w:tc>
          <w:tcPr>
            <w:tcW w:w="1017" w:type="pct"/>
            <w:noWrap/>
            <w:vAlign w:val="center"/>
            <w:hideMark/>
          </w:tcPr>
          <w:p w14:paraId="0E1D89BA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Gansu</w:t>
            </w:r>
          </w:p>
        </w:tc>
        <w:tc>
          <w:tcPr>
            <w:tcW w:w="392" w:type="pct"/>
            <w:noWrap/>
            <w:vAlign w:val="center"/>
            <w:hideMark/>
          </w:tcPr>
          <w:p w14:paraId="1E39591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15900</w:t>
            </w:r>
          </w:p>
        </w:tc>
        <w:tc>
          <w:tcPr>
            <w:tcW w:w="648" w:type="pct"/>
            <w:noWrap/>
            <w:vAlign w:val="center"/>
            <w:hideMark/>
          </w:tcPr>
          <w:p w14:paraId="191BD43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30.4864</w:t>
            </w:r>
          </w:p>
        </w:tc>
        <w:tc>
          <w:tcPr>
            <w:tcW w:w="455" w:type="pct"/>
            <w:noWrap/>
            <w:vAlign w:val="center"/>
            <w:hideMark/>
          </w:tcPr>
          <w:p w14:paraId="5BA954C3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72.02</w:t>
            </w:r>
          </w:p>
        </w:tc>
        <w:tc>
          <w:tcPr>
            <w:tcW w:w="941" w:type="pct"/>
            <w:noWrap/>
            <w:vAlign w:val="center"/>
            <w:hideMark/>
          </w:tcPr>
          <w:p w14:paraId="0A25B6AD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779" w:type="pct"/>
            <w:noWrap/>
            <w:vAlign w:val="center"/>
            <w:hideMark/>
          </w:tcPr>
          <w:p w14:paraId="63DDCBA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  <w:t>17.91</w:t>
            </w:r>
          </w:p>
        </w:tc>
      </w:tr>
    </w:tbl>
    <w:p w14:paraId="4054E395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879"/>
        <w:gridCol w:w="1658"/>
        <w:gridCol w:w="1325"/>
        <w:gridCol w:w="1547"/>
        <w:gridCol w:w="882"/>
      </w:tblGrid>
      <w:tr w:rsidR="00370AF3" w:rsidRPr="00370AF3" w14:paraId="5A380AF2" w14:textId="77777777" w:rsidTr="00951A1C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13AB8F51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b/>
                <w:i w:val="0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7A5D524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 xml:space="preserve">Proportion of </w:t>
            </w:r>
          </w:p>
          <w:p w14:paraId="6FEEA130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>cultivated land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0AAA9D8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>Proportion of</w:t>
            </w:r>
          </w:p>
          <w:p w14:paraId="1E42A39B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 xml:space="preserve"> forest land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D8B2681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 xml:space="preserve">Grassland </w:t>
            </w:r>
          </w:p>
          <w:p w14:paraId="5E5121B7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>proportion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69875740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 xml:space="preserve">land used </w:t>
            </w:r>
          </w:p>
          <w:p w14:paraId="082B1010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>for building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7713F92C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 xml:space="preserve">Unused </w:t>
            </w:r>
          </w:p>
          <w:p w14:paraId="544AF223" w14:textId="77777777" w:rsidR="00370AF3" w:rsidRPr="00370AF3" w:rsidRDefault="00370AF3" w:rsidP="00370AF3">
            <w:pPr>
              <w:widowControl/>
              <w:jc w:val="left"/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/>
                <w:b/>
                <w:i w:val="0"/>
                <w:color w:val="000000"/>
                <w:kern w:val="0"/>
                <w:sz w:val="22"/>
                <w:szCs w:val="22"/>
              </w:rPr>
              <w:t>land</w:t>
            </w:r>
          </w:p>
        </w:tc>
      </w:tr>
      <w:tr w:rsidR="00370AF3" w:rsidRPr="00370AF3" w14:paraId="652DDC84" w14:textId="77777777" w:rsidTr="00951A1C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3308C4C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Erdos</w:t>
            </w:r>
            <w:proofErr w:type="spellEnd"/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271B81E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0.046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0FB14F1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0.131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2033BFF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0.646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7C57DFFC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0.013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5238B96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0.159</w:t>
            </w:r>
          </w:p>
        </w:tc>
      </w:tr>
      <w:tr w:rsidR="00370AF3" w:rsidRPr="00370AF3" w14:paraId="3EA9A816" w14:textId="77777777" w:rsidTr="00951A1C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2B7198F5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Alax</w:t>
            </w:r>
            <w:proofErr w:type="spellEnd"/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005C326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0.0007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81C61F8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0.0312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33E746C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0.4982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4A93186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0.0018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081C3F00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0.4676</w:t>
            </w:r>
          </w:p>
        </w:tc>
      </w:tr>
      <w:tr w:rsidR="00370AF3" w:rsidRPr="00370AF3" w14:paraId="01ACE859" w14:textId="77777777" w:rsidTr="00951A1C">
        <w:trPr>
          <w:trHeight w:val="280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14:paraId="0DA2199B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proofErr w:type="spellStart"/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Yulin</w:t>
            </w:r>
            <w:proofErr w:type="spellEnd"/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1EBCF8F9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0.243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52A81BA2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0.286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1638F20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0.34</w:t>
            </w:r>
          </w:p>
        </w:tc>
        <w:tc>
          <w:tcPr>
            <w:tcW w:w="763" w:type="pct"/>
            <w:shd w:val="clear" w:color="auto" w:fill="auto"/>
            <w:noWrap/>
            <w:vAlign w:val="bottom"/>
            <w:hideMark/>
          </w:tcPr>
          <w:p w14:paraId="21A946F7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0.0363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76143E74" w14:textId="77777777" w:rsidR="00370AF3" w:rsidRPr="00370AF3" w:rsidRDefault="00370AF3" w:rsidP="00370AF3">
            <w:pPr>
              <w:widowControl/>
              <w:jc w:val="center"/>
              <w:rPr>
                <w:rFonts w:ascii="宋体" w:eastAsia="宋体" w:hAnsi="宋体" w:cs="宋体"/>
                <w:i w:val="0"/>
                <w:color w:val="000000"/>
                <w:kern w:val="0"/>
                <w:sz w:val="22"/>
                <w:szCs w:val="22"/>
              </w:rPr>
            </w:pPr>
            <w:r w:rsidRPr="00370AF3">
              <w:rPr>
                <w:rFonts w:ascii="宋体" w:eastAsia="宋体" w:hAnsi="宋体" w:cs="宋体" w:hint="eastAsia"/>
                <w:i w:val="0"/>
                <w:color w:val="000000"/>
                <w:kern w:val="0"/>
                <w:sz w:val="22"/>
                <w:szCs w:val="22"/>
              </w:rPr>
              <w:t>0.094</w:t>
            </w:r>
          </w:p>
        </w:tc>
      </w:tr>
    </w:tbl>
    <w:p w14:paraId="615A49B7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p w14:paraId="5FCAD1D7" w14:textId="77777777" w:rsidR="00370AF3" w:rsidRPr="00370AF3" w:rsidRDefault="00370AF3" w:rsidP="00370AF3">
      <w:pPr>
        <w:rPr>
          <w:rFonts w:ascii="宋体" w:eastAsia="宋体" w:hAnsi="宋体" w:cs="Times New Roman"/>
          <w:i w:val="0"/>
        </w:rPr>
      </w:pPr>
    </w:p>
    <w:p w14:paraId="02E10637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p w14:paraId="0DB82F0B" w14:textId="77777777" w:rsidR="00370AF3" w:rsidRPr="00370AF3" w:rsidRDefault="00370AF3" w:rsidP="00370AF3">
      <w:pPr>
        <w:jc w:val="center"/>
        <w:rPr>
          <w:rFonts w:ascii="宋体" w:eastAsia="宋体" w:hAnsi="宋体" w:cs="Times New Roman"/>
          <w:i w:val="0"/>
        </w:rPr>
      </w:pPr>
    </w:p>
    <w:p w14:paraId="0AACCACF" w14:textId="77777777" w:rsidR="00C00401" w:rsidRPr="00370AF3" w:rsidRDefault="00C00401">
      <w:pPr>
        <w:rPr>
          <w:i w:val="0"/>
          <w:iCs/>
        </w:rPr>
      </w:pPr>
    </w:p>
    <w:sectPr w:rsidR="00C00401" w:rsidRPr="0037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0FF1" w14:textId="77777777" w:rsidR="0006495D" w:rsidRDefault="0006495D" w:rsidP="00370AF3">
      <w:r>
        <w:separator/>
      </w:r>
    </w:p>
  </w:endnote>
  <w:endnote w:type="continuationSeparator" w:id="0">
    <w:p w14:paraId="7258F3A2" w14:textId="77777777" w:rsidR="0006495D" w:rsidRDefault="0006495D" w:rsidP="0037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6A45" w14:textId="77777777" w:rsidR="0006495D" w:rsidRDefault="0006495D" w:rsidP="00370AF3">
      <w:r>
        <w:separator/>
      </w:r>
    </w:p>
  </w:footnote>
  <w:footnote w:type="continuationSeparator" w:id="0">
    <w:p w14:paraId="526D4512" w14:textId="77777777" w:rsidR="0006495D" w:rsidRDefault="0006495D" w:rsidP="00370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DD"/>
    <w:rsid w:val="0006495D"/>
    <w:rsid w:val="00370AF3"/>
    <w:rsid w:val="004F2D83"/>
    <w:rsid w:val="00C00401"/>
    <w:rsid w:val="00EC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4032EC-D65A-457B-9A6E-032878B0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i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sy</dc:creator>
  <cp:keywords/>
  <dc:description/>
  <cp:lastModifiedBy>w sy</cp:lastModifiedBy>
  <cp:revision>2</cp:revision>
  <dcterms:created xsi:type="dcterms:W3CDTF">2022-06-14T11:24:00Z</dcterms:created>
  <dcterms:modified xsi:type="dcterms:W3CDTF">2022-06-14T11:24:00Z</dcterms:modified>
</cp:coreProperties>
</file>