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0758" w14:textId="7EE2C09E" w:rsidR="00D44B39" w:rsidRDefault="00D44B39" w:rsidP="00D44B3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什么是</w:t>
      </w:r>
      <w:r>
        <w:rPr>
          <w:shd w:val="clear" w:color="auto" w:fill="FFFFFF"/>
        </w:rPr>
        <w:t>Spring Security</w:t>
      </w:r>
    </w:p>
    <w:p w14:paraId="06EF42DD" w14:textId="231BFDF2" w:rsidR="003C436B" w:rsidRDefault="00D44B3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Spring </w:t>
      </w:r>
      <w:r>
        <w:rPr>
          <w:rFonts w:ascii="Arial" w:hAnsi="Arial" w:cs="Arial"/>
          <w:color w:val="4D4D4D"/>
          <w:shd w:val="clear" w:color="auto" w:fill="FFFFFF"/>
        </w:rPr>
        <w:t>是一个非常流行和成功的</w:t>
      </w:r>
      <w:r>
        <w:rPr>
          <w:rFonts w:ascii="Arial" w:hAnsi="Arial" w:cs="Arial"/>
          <w:color w:val="4D4D4D"/>
          <w:shd w:val="clear" w:color="auto" w:fill="FFFFFF"/>
        </w:rPr>
        <w:t xml:space="preserve"> Java </w:t>
      </w:r>
      <w:r>
        <w:rPr>
          <w:rFonts w:ascii="Arial" w:hAnsi="Arial" w:cs="Arial"/>
          <w:color w:val="4D4D4D"/>
          <w:shd w:val="clear" w:color="auto" w:fill="FFFFFF"/>
        </w:rPr>
        <w:t>应用开发框架。</w:t>
      </w:r>
      <w:r>
        <w:rPr>
          <w:rFonts w:ascii="Arial" w:hAnsi="Arial" w:cs="Arial"/>
          <w:color w:val="4D4D4D"/>
          <w:shd w:val="clear" w:color="auto" w:fill="FFFFFF"/>
        </w:rPr>
        <w:t xml:space="preserve">Spring Security </w:t>
      </w:r>
      <w:r>
        <w:rPr>
          <w:rFonts w:ascii="Arial" w:hAnsi="Arial" w:cs="Arial"/>
          <w:color w:val="4D4D4D"/>
          <w:shd w:val="clear" w:color="auto" w:fill="FFFFFF"/>
        </w:rPr>
        <w:t>基于</w:t>
      </w:r>
      <w:r>
        <w:rPr>
          <w:rFonts w:ascii="Arial" w:hAnsi="Arial" w:cs="Arial"/>
          <w:color w:val="4D4D4D"/>
          <w:shd w:val="clear" w:color="auto" w:fill="FFFFFF"/>
        </w:rPr>
        <w:t xml:space="preserve"> Spring </w:t>
      </w:r>
      <w:r>
        <w:rPr>
          <w:rFonts w:ascii="Arial" w:hAnsi="Arial" w:cs="Arial"/>
          <w:color w:val="4D4D4D"/>
          <w:shd w:val="clear" w:color="auto" w:fill="FFFFFF"/>
        </w:rPr>
        <w:t>框架，提供了一套</w:t>
      </w:r>
      <w:r>
        <w:rPr>
          <w:rFonts w:ascii="Arial" w:hAnsi="Arial" w:cs="Arial"/>
          <w:color w:val="4D4D4D"/>
          <w:shd w:val="clear" w:color="auto" w:fill="FFFFFF"/>
        </w:rPr>
        <w:t xml:space="preserve"> Web </w:t>
      </w:r>
      <w:r>
        <w:rPr>
          <w:rFonts w:ascii="Arial" w:hAnsi="Arial" w:cs="Arial"/>
          <w:color w:val="4D4D4D"/>
          <w:shd w:val="clear" w:color="auto" w:fill="FFFFFF"/>
        </w:rPr>
        <w:t>应用安全性的完整解决方案。</w:t>
      </w:r>
    </w:p>
    <w:p w14:paraId="06A8F211" w14:textId="3490B1E7" w:rsidR="00D44B39" w:rsidRDefault="00D44B39" w:rsidP="00D44B39">
      <w:pPr>
        <w:pStyle w:val="1"/>
        <w:rPr>
          <w:shd w:val="clear" w:color="auto" w:fill="FFFFFF"/>
        </w:rPr>
      </w:pP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Springboot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中使用</w:t>
      </w:r>
      <w:r>
        <w:rPr>
          <w:shd w:val="clear" w:color="auto" w:fill="FFFFFF"/>
        </w:rPr>
        <w:t>Spring Security</w:t>
      </w:r>
    </w:p>
    <w:p w14:paraId="2E05C762" w14:textId="77777777" w:rsidR="00D44B39" w:rsidRPr="00D44B39" w:rsidRDefault="00D44B39" w:rsidP="00D44B39">
      <w:pPr>
        <w:rPr>
          <w:rFonts w:hint="eastAsia"/>
        </w:rPr>
      </w:pPr>
    </w:p>
    <w:p w14:paraId="03E9DFB8" w14:textId="1A5B1DBE" w:rsidR="00D44B39" w:rsidRDefault="00D44B39">
      <w:pPr>
        <w:rPr>
          <w:rFonts w:hint="eastAsia"/>
        </w:rPr>
      </w:pPr>
    </w:p>
    <w:sectPr w:rsidR="00D44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DF6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1671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44B39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1DF6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9CBF"/>
  <w15:chartTrackingRefBased/>
  <w15:docId w15:val="{4DC904AC-F5A0-440B-9358-C4889354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B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</cp:revision>
  <dcterms:created xsi:type="dcterms:W3CDTF">2022-10-28T05:36:00Z</dcterms:created>
  <dcterms:modified xsi:type="dcterms:W3CDTF">2022-10-28T08:30:00Z</dcterms:modified>
</cp:coreProperties>
</file>