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方正魏碑简体"/>
          <w:b/>
          <w:sz w:val="28"/>
        </w:rPr>
      </w:pPr>
    </w:p>
    <w:p>
      <w:pPr>
        <w:tabs>
          <w:tab w:val="left" w:pos="0"/>
        </w:tabs>
        <w:suppressAutoHyphens/>
        <w:rPr>
          <w:b/>
          <w:bCs/>
          <w:spacing w:val="-3"/>
          <w:sz w:val="32"/>
          <w:szCs w:val="32"/>
        </w:rPr>
      </w:pPr>
      <w:r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600075</wp:posOffset>
            </wp:positionH>
            <wp:positionV relativeFrom="paragraph">
              <wp:posOffset>-253365</wp:posOffset>
            </wp:positionV>
            <wp:extent cx="835660" cy="78105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594360</wp:posOffset>
                </wp:positionV>
                <wp:extent cx="6705600" cy="414020"/>
                <wp:effectExtent l="0" t="3810" r="0" b="12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HUAZHONG AGRICULTURAL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46.8pt;height:32.6pt;width:528pt;z-index:251658240;mso-width-relative:page;mso-height-relative:page;" filled="f" stroked="f" coordsize="21600,21600" o:gfxdata="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wzEVrYAAAACgEAAA8AAAAAAAAAAQAgAAAAIgAAAGRycy9kb3ducmV2&#10;LnhtbFBLAQIUABQAAAAIAIdO4kAUEXz0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HUAZHONG AGRICULTURAL UNIVERSITY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-103505</wp:posOffset>
                </wp:positionV>
                <wp:extent cx="2640330" cy="655320"/>
                <wp:effectExtent l="635" t="1270" r="0" b="6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457450" cy="558800"/>
                                  <wp:effectExtent l="0" t="0" r="0" b="0"/>
                                  <wp:docPr id="1" name="图片 1" descr="hzau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hzau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450" cy="55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05pt;margin-top:-8.15pt;height:51.6pt;width:207.9pt;z-index:251658240;mso-width-relative:page;mso-height-relative:page;" fillcolor="#FFFFFF" filled="t" stroked="f" coordsize="21600,21600" o:gfxdata="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vPrEdgAAAAKAQAADwAAAAAAAAAB&#10;ACAAAAAiAAAAZHJzL2Rvd25yZXYueG1sUEsBAhQAFAAAAAgAh07iQMtFWssQAgAA8AM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2457450" cy="558800"/>
                            <wp:effectExtent l="0" t="0" r="0" b="0"/>
                            <wp:docPr id="1" name="图片 1" descr="hzau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hzau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450" cy="55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</w:t>
      </w: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 w:val="96"/>
          <w:szCs w:val="21"/>
        </w:rPr>
      </w:pPr>
    </w:p>
    <w:p>
      <w:pPr>
        <w:spacing w:line="300" w:lineRule="auto"/>
        <w:ind w:left="360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《顺路帮》</w:t>
      </w:r>
    </w:p>
    <w:p>
      <w:pPr>
        <w:jc w:val="center"/>
        <w:rPr>
          <w:rFonts w:ascii="SimHei" w:hAnsi="SimHei" w:eastAsia="SimHei"/>
          <w:bCs/>
          <w:spacing w:val="120"/>
          <w:sz w:val="48"/>
          <w:szCs w:val="48"/>
        </w:rPr>
      </w:pPr>
      <w:r>
        <w:rPr>
          <w:rFonts w:hint="eastAsia" w:ascii="SimHei" w:hAnsi="SimHei" w:eastAsia="SimHei"/>
          <w:bCs/>
          <w:spacing w:val="120"/>
          <w:sz w:val="48"/>
          <w:szCs w:val="48"/>
        </w:rPr>
        <w:t>软件详细设计说明书</w:t>
      </w:r>
    </w:p>
    <w:p>
      <w:pPr>
        <w:pStyle w:val="5"/>
        <w:rPr>
          <w:b/>
          <w:bCs/>
          <w:sz w:val="44"/>
        </w:rPr>
      </w:pPr>
    </w:p>
    <w:p>
      <w:pPr>
        <w:pStyle w:val="5"/>
        <w:rPr>
          <w:b/>
          <w:bCs/>
          <w:sz w:val="44"/>
        </w:rPr>
      </w:pPr>
    </w:p>
    <w:p/>
    <w:p/>
    <w:p/>
    <w:p/>
    <w:p/>
    <w:p/>
    <w:p/>
    <w:p>
      <w:pPr>
        <w:pStyle w:val="5"/>
        <w:rPr>
          <w:b/>
          <w:bCs/>
          <w:sz w:val="44"/>
        </w:rPr>
      </w:pPr>
    </w:p>
    <w:p>
      <w:pPr>
        <w:pStyle w:val="5"/>
        <w:rPr>
          <w:b/>
          <w:bCs/>
          <w:sz w:val="44"/>
        </w:rPr>
      </w:pPr>
    </w:p>
    <w:p>
      <w:pPr>
        <w:pStyle w:val="5"/>
        <w:rPr>
          <w:b/>
          <w:bCs/>
          <w:sz w:val="44"/>
        </w:rPr>
      </w:pPr>
    </w:p>
    <w:p>
      <w:pPr>
        <w:pStyle w:val="5"/>
        <w:rPr>
          <w:b/>
          <w:bCs/>
          <w:sz w:val="44"/>
        </w:rPr>
      </w:pPr>
    </w:p>
    <w:p>
      <w:pPr>
        <w:pStyle w:val="5"/>
        <w:rPr>
          <w:b/>
          <w:bCs/>
          <w:sz w:val="44"/>
        </w:rPr>
      </w:pPr>
    </w:p>
    <w:p>
      <w:pPr>
        <w:ind w:firstLine="3520" w:firstLineChars="1100"/>
        <w:rPr>
          <w:sz w:val="32"/>
        </w:rPr>
      </w:pPr>
      <w:r>
        <w:rPr>
          <w:sz w:val="32"/>
        </w:rPr>
        <w:t>2020-04</w:t>
      </w:r>
    </w:p>
    <w:p>
      <w:pPr>
        <w:jc w:val="center"/>
        <w:rPr>
          <w:rFonts w:eastAsia="SimHei"/>
          <w:sz w:val="28"/>
          <w:szCs w:val="28"/>
        </w:rPr>
      </w:pPr>
      <w:r>
        <w:rPr>
          <w:rFonts w:hint="eastAsia" w:eastAsia="SimHei"/>
          <w:sz w:val="28"/>
          <w:szCs w:val="28"/>
        </w:rPr>
        <w:t>版本变更历史</w:t>
      </w:r>
    </w:p>
    <w:tbl>
      <w:tblPr>
        <w:tblStyle w:val="6"/>
        <w:tblW w:w="8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109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2021.5.24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郭增勇、王林林、王腾辉、李梓轩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郭增勇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widowControl/>
        <w:jc w:val="left"/>
        <w:rPr>
          <w:rFonts w:eastAsia="SimHei"/>
          <w:sz w:val="28"/>
          <w:szCs w:val="28"/>
        </w:rPr>
        <w:sectPr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14"/>
        <w:rPr>
          <w:rFonts w:ascii="Calibri" w:hAnsi="Calibri"/>
          <w:b/>
          <w:bCs/>
          <w:caps/>
          <w:szCs w:val="22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r>
        <w:fldChar w:fldCharType="begin"/>
      </w:r>
      <w:r>
        <w:instrText xml:space="preserve"> HYPERLINK \l "_Toc34861257" </w:instrText>
      </w:r>
      <w:r>
        <w:fldChar w:fldCharType="separate"/>
      </w:r>
      <w:r>
        <w:rPr>
          <w:rStyle w:val="9"/>
        </w:rPr>
        <w:t>1</w:t>
      </w:r>
      <w:r>
        <w:rPr>
          <w:rStyle w:val="9"/>
          <w:rFonts w:hint="eastAsia"/>
        </w:rPr>
        <w:t>引言</w:t>
      </w:r>
      <w:r>
        <w:tab/>
      </w:r>
      <w:r>
        <w:fldChar w:fldCharType="begin"/>
      </w:r>
      <w:r>
        <w:instrText xml:space="preserve"> PAGEREF _Toc34861257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"_Toc34861258" </w:instrText>
      </w:r>
      <w:r>
        <w:fldChar w:fldCharType="separate"/>
      </w:r>
      <w:r>
        <w:rPr>
          <w:rStyle w:val="9"/>
        </w:rPr>
        <w:t>1.1</w:t>
      </w:r>
      <w:r>
        <w:rPr>
          <w:rStyle w:val="9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_Toc34861258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"_Toc34861259" </w:instrText>
      </w:r>
      <w:r>
        <w:fldChar w:fldCharType="separate"/>
      </w:r>
      <w:r>
        <w:rPr>
          <w:rStyle w:val="9"/>
        </w:rPr>
        <w:t>1.2</w:t>
      </w:r>
      <w:r>
        <w:rPr>
          <w:rFonts w:ascii="Calibri" w:hAnsi="Calibri"/>
          <w:szCs w:val="22"/>
        </w:rPr>
        <w:tab/>
      </w:r>
      <w:r>
        <w:rPr>
          <w:rStyle w:val="9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_Toc34861259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"_Toc34861260" </w:instrText>
      </w:r>
      <w:r>
        <w:fldChar w:fldCharType="separate"/>
      </w:r>
      <w:r>
        <w:rPr>
          <w:rStyle w:val="9"/>
        </w:rPr>
        <w:t>1.3</w:t>
      </w:r>
      <w:r>
        <w:rPr>
          <w:rFonts w:ascii="Calibri" w:hAnsi="Calibri"/>
          <w:szCs w:val="22"/>
        </w:rPr>
        <w:tab/>
      </w:r>
      <w:r>
        <w:rPr>
          <w:rStyle w:val="9"/>
          <w:rFonts w:hint="eastAsia"/>
        </w:rPr>
        <w:t>定义</w:t>
      </w:r>
      <w:r>
        <w:tab/>
      </w:r>
      <w:r>
        <w:fldChar w:fldCharType="begin"/>
      </w:r>
      <w:r>
        <w:instrText xml:space="preserve"> PAGEREF _Toc34861260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"_Toc34861261" </w:instrText>
      </w:r>
      <w:r>
        <w:fldChar w:fldCharType="separate"/>
      </w:r>
      <w:r>
        <w:rPr>
          <w:rStyle w:val="9"/>
        </w:rPr>
        <w:t>1.4</w:t>
      </w:r>
      <w:r>
        <w:rPr>
          <w:rStyle w:val="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_Toc34861261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b/>
          <w:bCs/>
          <w:caps/>
          <w:szCs w:val="22"/>
        </w:rPr>
      </w:pPr>
      <w:r>
        <w:fldChar w:fldCharType="begin"/>
      </w:r>
      <w:r>
        <w:instrText xml:space="preserve"> HYPERLINK \l "_Toc34861262" </w:instrText>
      </w:r>
      <w:r>
        <w:fldChar w:fldCharType="separate"/>
      </w:r>
      <w:r>
        <w:rPr>
          <w:rStyle w:val="9"/>
        </w:rPr>
        <w:t>2</w:t>
      </w:r>
      <w:r>
        <w:rPr>
          <w:rStyle w:val="9"/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_Toc34861262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"_Toc34861263" </w:instrText>
      </w:r>
      <w:r>
        <w:fldChar w:fldCharType="separate"/>
      </w:r>
      <w:r>
        <w:rPr>
          <w:rStyle w:val="9"/>
        </w:rPr>
        <w:t xml:space="preserve">2.1 </w:t>
      </w:r>
      <w:r>
        <w:rPr>
          <w:rStyle w:val="9"/>
          <w:rFonts w:hint="eastAsia"/>
        </w:rPr>
        <w:t>需求概述</w:t>
      </w:r>
      <w:r>
        <w:tab/>
      </w:r>
      <w:r>
        <w:fldChar w:fldCharType="begin"/>
      </w:r>
      <w:r>
        <w:instrText xml:space="preserve"> PAGEREF _Toc34861263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"_Toc34861264" </w:instrText>
      </w:r>
      <w:r>
        <w:fldChar w:fldCharType="separate"/>
      </w:r>
      <w:r>
        <w:rPr>
          <w:rStyle w:val="9"/>
        </w:rPr>
        <w:t xml:space="preserve">2.2 </w:t>
      </w:r>
      <w:r>
        <w:rPr>
          <w:rStyle w:val="9"/>
          <w:rFonts w:hint="eastAsia"/>
        </w:rPr>
        <w:t>软件结构</w:t>
      </w:r>
      <w:r>
        <w:tab/>
      </w:r>
      <w:r>
        <w:fldChar w:fldCharType="begin"/>
      </w:r>
      <w:r>
        <w:instrText xml:space="preserve"> PAGEREF _Toc34861264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b/>
          <w:bCs/>
          <w:caps/>
          <w:szCs w:val="22"/>
        </w:rPr>
      </w:pPr>
      <w:r>
        <w:fldChar w:fldCharType="begin"/>
      </w:r>
      <w:r>
        <w:instrText xml:space="preserve"> HYPERLINK \l "_Toc34861265" </w:instrText>
      </w:r>
      <w:r>
        <w:fldChar w:fldCharType="separate"/>
      </w:r>
      <w:r>
        <w:rPr>
          <w:rStyle w:val="9"/>
        </w:rPr>
        <w:t>3</w:t>
      </w:r>
      <w:r>
        <w:rPr>
          <w:rStyle w:val="9"/>
          <w:rFonts w:hint="eastAsia"/>
        </w:rPr>
        <w:t>模块描述</w:t>
      </w:r>
      <w:r>
        <w:tab/>
      </w:r>
      <w:r>
        <w:fldChar w:fldCharType="begin"/>
      </w:r>
      <w:r>
        <w:instrText xml:space="preserve"> PAGEREF _Toc34861265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"_Toc34861266" </w:instrText>
      </w:r>
      <w:r>
        <w:fldChar w:fldCharType="separate"/>
      </w:r>
      <w:r>
        <w:rPr>
          <w:rStyle w:val="9"/>
        </w:rPr>
        <w:t xml:space="preserve">3.1 </w:t>
      </w:r>
      <w:r>
        <w:rPr>
          <w:rStyle w:val="9"/>
          <w:rFonts w:hint="eastAsia"/>
        </w:rPr>
        <w:t>模块基本信息</w:t>
      </w:r>
      <w:r>
        <w:tab/>
      </w:r>
      <w:r>
        <w:fldChar w:fldCharType="begin"/>
      </w:r>
      <w:r>
        <w:instrText xml:space="preserve"> PAGEREF _Toc34861266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"_Toc34861267" </w:instrText>
      </w:r>
      <w:r>
        <w:fldChar w:fldCharType="separate"/>
      </w:r>
      <w:r>
        <w:rPr>
          <w:rStyle w:val="9"/>
        </w:rPr>
        <w:t xml:space="preserve">3.2 </w:t>
      </w:r>
      <w:r>
        <w:rPr>
          <w:rStyle w:val="9"/>
          <w:rFonts w:hint="eastAsia"/>
        </w:rPr>
        <w:t>功能概述</w:t>
      </w:r>
      <w:r>
        <w:tab/>
      </w:r>
      <w:r>
        <w:fldChar w:fldCharType="begin"/>
      </w:r>
      <w:r>
        <w:instrText xml:space="preserve"> PAGEREF _Toc34861267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"_Toc34861268" </w:instrText>
      </w:r>
      <w:r>
        <w:fldChar w:fldCharType="separate"/>
      </w:r>
      <w:r>
        <w:rPr>
          <w:rStyle w:val="9"/>
        </w:rPr>
        <w:t>3.3</w:t>
      </w:r>
      <w:r>
        <w:rPr>
          <w:rStyle w:val="9"/>
          <w:rFonts w:hint="eastAsia"/>
        </w:rPr>
        <w:t>算法</w:t>
      </w:r>
      <w:r>
        <w:tab/>
      </w:r>
      <w:r>
        <w:fldChar w:fldCharType="begin"/>
      </w:r>
      <w:r>
        <w:instrText xml:space="preserve"> PAGEREF _Toc34861268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"_Toc34861269" </w:instrText>
      </w:r>
      <w:r>
        <w:fldChar w:fldCharType="separate"/>
      </w:r>
      <w:r>
        <w:rPr>
          <w:rStyle w:val="9"/>
        </w:rPr>
        <w:t>3.4</w:t>
      </w:r>
      <w:r>
        <w:rPr>
          <w:rStyle w:val="9"/>
          <w:rFonts w:hint="eastAsia"/>
        </w:rPr>
        <w:t>模块处理逻辑</w:t>
      </w:r>
      <w:r>
        <w:tab/>
      </w:r>
      <w:r>
        <w:fldChar w:fldCharType="begin"/>
      </w:r>
      <w:r>
        <w:instrText xml:space="preserve"> PAGEREF _Toc34861269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"_Toc34861270" </w:instrText>
      </w:r>
      <w:r>
        <w:fldChar w:fldCharType="separate"/>
      </w:r>
      <w:r>
        <w:rPr>
          <w:rStyle w:val="9"/>
        </w:rPr>
        <w:t>3.5</w:t>
      </w:r>
      <w:r>
        <w:rPr>
          <w:rStyle w:val="9"/>
          <w:rFonts w:hint="eastAsia"/>
        </w:rPr>
        <w:t>接口</w:t>
      </w:r>
      <w:r>
        <w:tab/>
      </w:r>
      <w:r>
        <w:fldChar w:fldCharType="begin"/>
      </w:r>
      <w:r>
        <w:instrText xml:space="preserve"> PAGEREF _Toc34861270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"_Toc34861271" </w:instrText>
      </w:r>
      <w:r>
        <w:fldChar w:fldCharType="separate"/>
      </w:r>
      <w:r>
        <w:rPr>
          <w:rStyle w:val="9"/>
        </w:rPr>
        <w:t>3.6</w:t>
      </w:r>
      <w:r>
        <w:rPr>
          <w:rStyle w:val="9"/>
          <w:rFonts w:hint="eastAsia"/>
        </w:rPr>
        <w:t>性能</w:t>
      </w:r>
      <w:r>
        <w:tab/>
      </w:r>
      <w:r>
        <w:fldChar w:fldCharType="begin"/>
      </w:r>
      <w:r>
        <w:instrText xml:space="preserve"> PAGEREF _Toc34861271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"_Toc34861272" </w:instrText>
      </w:r>
      <w:r>
        <w:fldChar w:fldCharType="separate"/>
      </w:r>
      <w:r>
        <w:rPr>
          <w:rStyle w:val="9"/>
        </w:rPr>
        <w:t>3.7</w:t>
      </w:r>
      <w:r>
        <w:rPr>
          <w:rStyle w:val="9"/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_Toc34861272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360" w:lineRule="auto"/>
        <w:jc w:val="center"/>
        <w:rPr>
          <w:b/>
          <w:bCs/>
          <w:sz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sz w:val="44"/>
        </w:rPr>
        <w:fldChar w:fldCharType="end"/>
      </w:r>
    </w:p>
    <w:p>
      <w:pPr>
        <w:pStyle w:val="2"/>
        <w:spacing w:line="360" w:lineRule="auto"/>
      </w:pPr>
      <w:bookmarkStart w:id="0" w:name="_Toc34861257"/>
      <w:bookmarkStart w:id="1" w:name="_Toc34861265"/>
      <w:bookmarkStart w:id="2" w:name="_Toc34861268"/>
      <w:bookmarkStart w:id="3" w:name="_Toc521465568"/>
      <w:r>
        <w:rPr>
          <w:rFonts w:hint="eastAsia"/>
        </w:rPr>
        <w:t>1引言</w:t>
      </w:r>
      <w:bookmarkEnd w:id="0"/>
    </w:p>
    <w:p>
      <w:pPr>
        <w:pStyle w:val="3"/>
        <w:spacing w:line="360" w:lineRule="auto"/>
      </w:pPr>
      <w:bookmarkStart w:id="4" w:name="_Toc34861258"/>
      <w:r>
        <w:rPr>
          <w:rFonts w:hint="eastAsia"/>
        </w:rPr>
        <w:t>1.1编写目的</w:t>
      </w:r>
      <w:bookmarkEnd w:id="4"/>
    </w:p>
    <w:p>
      <w:pPr>
        <w:pStyle w:val="3"/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本文档的目的是详细地介绍顺路帮所包含的需求，以便用户能够了解产品的用途以及开发人员能够根据需求设计编码。以下叙述将结合文字描述、数据流图、ER图等来描述顺路帮的功能、性能、用户界面、运行环境、外部接口以及针对用户操作给出的各种响应。本文档的预期读者有客户、项目经理、开发人员以及项目相关人员。</w:t>
      </w:r>
    </w:p>
    <w:p>
      <w:pPr>
        <w:pStyle w:val="3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 </w:t>
      </w:r>
      <w:bookmarkStart w:id="5" w:name="_Toc34861259"/>
      <w:r>
        <w:rPr>
          <w:rFonts w:hint="eastAsia"/>
        </w:rPr>
        <w:t>项目</w:t>
      </w:r>
      <w:r>
        <w:t>背景</w:t>
      </w:r>
      <w:bookmarkEnd w:id="5"/>
    </w:p>
    <w:p>
      <w:pPr>
        <w:pStyle w:val="3"/>
        <w:spacing w:line="360" w:lineRule="auto"/>
        <w:ind w:firstLine="480" w:firstLineChars="200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ascii="宋体" w:hAnsi="宋体" w:eastAsia="宋体"/>
          <w:b w:val="0"/>
          <w:bCs w:val="0"/>
          <w:sz w:val="24"/>
          <w:szCs w:val="24"/>
        </w:rPr>
        <w:t>(1)项目名称：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顺路帮</w:t>
      </w:r>
    </w:p>
    <w:p>
      <w:pPr>
        <w:pStyle w:val="3"/>
        <w:spacing w:line="360" w:lineRule="auto"/>
        <w:ind w:firstLine="480" w:firstLineChars="200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ascii="宋体" w:hAnsi="宋体" w:eastAsia="宋体"/>
          <w:b w:val="0"/>
          <w:bCs w:val="0"/>
          <w:sz w:val="24"/>
          <w:szCs w:val="24"/>
        </w:rPr>
        <w:t>(2)任务提出者：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郭增勇，王腾辉，王林林，李梓轩</w:t>
      </w:r>
    </w:p>
    <w:p>
      <w:pPr>
        <w:pStyle w:val="3"/>
        <w:spacing w:line="360" w:lineRule="auto"/>
        <w:ind w:firstLine="480" w:firstLineChars="200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ascii="宋体" w:hAnsi="宋体" w:eastAsia="宋体"/>
          <w:b w:val="0"/>
          <w:bCs w:val="0"/>
          <w:sz w:val="24"/>
          <w:szCs w:val="24"/>
        </w:rPr>
        <w:t>(3)开发者：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斗地主团队</w:t>
      </w:r>
    </w:p>
    <w:p>
      <w:pPr>
        <w:pStyle w:val="3"/>
        <w:spacing w:line="360" w:lineRule="auto"/>
        <w:ind w:firstLine="480" w:firstLineChars="200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ascii="宋体" w:hAnsi="宋体" w:eastAsia="宋体"/>
          <w:b w:val="0"/>
          <w:bCs w:val="0"/>
          <w:sz w:val="24"/>
          <w:szCs w:val="24"/>
        </w:rPr>
        <w:t>(4)用户：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有需要顺路帮助的同学</w:t>
      </w:r>
    </w:p>
    <w:p>
      <w:pPr>
        <w:pStyle w:val="3"/>
        <w:spacing w:line="360" w:lineRule="auto"/>
        <w:ind w:firstLine="480" w:firstLineChars="200"/>
        <w:rPr>
          <w:rFonts w:ascii="宋体" w:hAnsi="宋体" w:eastAsia="宋体"/>
          <w:b w:val="0"/>
          <w:bCs w:val="0"/>
          <w:sz w:val="24"/>
          <w:szCs w:val="24"/>
        </w:rPr>
      </w:pPr>
      <w:r>
        <w:rPr>
          <w:rFonts w:ascii="宋体" w:hAnsi="宋体" w:eastAsia="宋体"/>
          <w:b w:val="0"/>
          <w:bCs w:val="0"/>
          <w:sz w:val="24"/>
          <w:szCs w:val="24"/>
        </w:rPr>
        <w:t>(5)实施单位：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斗地主团队</w:t>
      </w:r>
    </w:p>
    <w:p>
      <w:pPr>
        <w:pStyle w:val="3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 </w:t>
      </w:r>
      <w:bookmarkStart w:id="6" w:name="_Toc34861260"/>
      <w:r>
        <w:rPr>
          <w:rFonts w:hint="eastAsia"/>
        </w:rPr>
        <w:t>定义</w:t>
      </w:r>
      <w:bookmarkEnd w:id="6"/>
    </w:p>
    <w:p>
      <w:pPr>
        <w:pStyle w:val="3"/>
        <w:spacing w:line="360" w:lineRule="auto"/>
        <w:rPr>
          <w:rFonts w:hint="eastAsia" w:ascii="宋体" w:hAnsi="宋体"/>
          <w:sz w:val="24"/>
          <w:lang w:val="en-US" w:eastAsia="zh-CN"/>
        </w:rPr>
      </w:pPr>
      <w:bookmarkStart w:id="7" w:name="_Toc34861261"/>
      <w:r>
        <w:rPr>
          <w:rFonts w:hint="eastAsia" w:ascii="宋体" w:hAnsi="宋体"/>
          <w:sz w:val="24"/>
          <w:lang w:val="en-US" w:eastAsia="zh-CN"/>
        </w:rPr>
        <w:t>无</w:t>
      </w:r>
    </w:p>
    <w:p>
      <w:pPr>
        <w:pStyle w:val="3"/>
        <w:spacing w:line="360" w:lineRule="auto"/>
      </w:pPr>
      <w:r>
        <w:rPr>
          <w:rFonts w:hint="eastAsia"/>
        </w:rPr>
        <w:t>1.4参考资料</w:t>
      </w:r>
      <w:bookmarkEnd w:id="7"/>
    </w:p>
    <w:p>
      <w:pPr>
        <w:spacing w:line="360" w:lineRule="auto"/>
        <w:ind w:firstLine="315" w:firstLineChars="150"/>
        <w:rPr>
          <w:rFonts w:ascii="宋体" w:hAnsi="宋体"/>
          <w:szCs w:val="21"/>
        </w:rPr>
      </w:pPr>
      <w:bookmarkStart w:id="8" w:name="_Toc34861262"/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rPr>
          <w:rFonts w:ascii="宋体" w:hAnsi="宋体" w:cs="Arial"/>
          <w:color w:val="4D4D4D"/>
          <w:szCs w:val="21"/>
          <w:shd w:val="clear" w:color="auto" w:fill="FFFFFF"/>
        </w:rPr>
        <w:t>《软件工程——实践与理论》/田淑梅等编著. 北京：清华大学出版社，2011.9</w:t>
      </w:r>
    </w:p>
    <w:p>
      <w:pPr>
        <w:spacing w:line="360" w:lineRule="auto"/>
        <w:ind w:firstLine="315" w:firstLineChars="150"/>
      </w:pPr>
      <w:r>
        <w:t>[2]</w:t>
      </w:r>
      <w:r>
        <w:rPr>
          <w:rFonts w:hint="eastAsia"/>
        </w:rPr>
        <w:t>《软件</w:t>
      </w:r>
      <w:r>
        <w:rPr>
          <w:rFonts w:hint="eastAsia" w:ascii="宋体" w:hAnsi="宋体"/>
        </w:rPr>
        <w:t>工程方法与实践》 窦万峰等编著 机械工业出版社， 2</w:t>
      </w:r>
      <w:r>
        <w:rPr>
          <w:rFonts w:ascii="宋体" w:hAnsi="宋体"/>
        </w:rPr>
        <w:t xml:space="preserve">016.10 </w:t>
      </w:r>
    </w:p>
    <w:p>
      <w:pPr>
        <w:pStyle w:val="2"/>
        <w:spacing w:line="360" w:lineRule="auto"/>
      </w:pPr>
      <w:r>
        <w:rPr>
          <w:rFonts w:hint="eastAsia"/>
        </w:rPr>
        <w:t>2总体</w:t>
      </w:r>
      <w:r>
        <w:t>设计</w:t>
      </w:r>
      <w:bookmarkEnd w:id="8"/>
    </w:p>
    <w:p>
      <w:pPr>
        <w:pStyle w:val="3"/>
        <w:spacing w:line="360" w:lineRule="auto"/>
      </w:pPr>
      <w:bookmarkStart w:id="9" w:name="_Toc34861263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需求概述</w:t>
      </w:r>
      <w:bookmarkEnd w:id="9"/>
    </w:p>
    <w:p>
      <w:pPr>
        <w:rPr>
          <w:rFonts w:hint="eastAsia" w:ascii="宋体" w:hAnsi="宋体" w:cs="宋体"/>
          <w:b/>
          <w:bCs/>
          <w:szCs w:val="21"/>
        </w:rPr>
      </w:pPr>
      <w:bookmarkStart w:id="10" w:name="_Toc34861264"/>
      <w:r>
        <w:rPr>
          <w:rFonts w:hint="eastAsia" w:ascii="宋体" w:hAnsi="宋体" w:cs="宋体"/>
          <w:b/>
          <w:bCs/>
          <w:szCs w:val="21"/>
        </w:rPr>
        <w:t>功能需求:</w:t>
      </w:r>
    </w:p>
    <w:p>
      <w:pPr>
        <w:pStyle w:val="4"/>
        <w:spacing w:line="240" w:lineRule="auto"/>
        <w:rPr>
          <w:rFonts w:hint="eastAsia"/>
        </w:rPr>
      </w:pPr>
      <w:r>
        <w:rPr>
          <w:rFonts w:hint="eastAsia"/>
          <w:sz w:val="21"/>
          <w:szCs w:val="21"/>
        </w:rPr>
        <w:t>(1)登录：</w:t>
      </w:r>
      <w:r>
        <w:rPr>
          <w:rFonts w:hint="eastAsia"/>
          <w:b w:val="0"/>
          <w:bCs w:val="0"/>
          <w:sz w:val="21"/>
          <w:szCs w:val="21"/>
        </w:rPr>
        <w:t>用户直接从微信端进入小程序。</w:t>
      </w:r>
    </w:p>
    <w:p>
      <w:pPr>
        <w:pStyle w:val="4"/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(2)完善信息：</w:t>
      </w:r>
      <w:r>
        <w:rPr>
          <w:rFonts w:hint="eastAsia"/>
          <w:b w:val="0"/>
          <w:bCs w:val="0"/>
          <w:sz w:val="21"/>
          <w:szCs w:val="21"/>
        </w:rPr>
        <w:t>刚使用该程序的用户需要先在个人中心完善一下必须的信息</w:t>
      </w:r>
      <w:r>
        <w:rPr>
          <w:rFonts w:hint="eastAsia"/>
          <w:sz w:val="21"/>
          <w:szCs w:val="21"/>
        </w:rPr>
        <w:t>。</w:t>
      </w:r>
    </w:p>
    <w:p>
      <w:pPr>
        <w:rPr>
          <w:rFonts w:hint="eastAsia"/>
        </w:rPr>
      </w:pPr>
      <w:r>
        <w:rPr>
          <w:rFonts w:hint="eastAsia"/>
          <w:szCs w:val="21"/>
        </w:rPr>
        <w:t>(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szCs w:val="21"/>
        </w:rPr>
        <w:t>)</w:t>
      </w:r>
      <w:r>
        <w:rPr>
          <w:rFonts w:hint="eastAsia"/>
          <w:b/>
          <w:bCs/>
          <w:szCs w:val="21"/>
        </w:rPr>
        <w:t>查询信息</w:t>
      </w:r>
      <w:r>
        <w:rPr>
          <w:rFonts w:hint="eastAsia"/>
          <w:szCs w:val="21"/>
        </w:rPr>
        <w:t>：</w:t>
      </w:r>
      <w:r>
        <w:rPr>
          <w:rFonts w:hint="eastAsia"/>
        </w:rPr>
        <w:t>用户可随时查看或修改自己的信息。</w:t>
      </w:r>
    </w:p>
    <w:p>
      <w:pPr>
        <w:rPr>
          <w:rFonts w:hint="eastAsia"/>
        </w:rPr>
      </w:pPr>
    </w:p>
    <w:p>
      <w:pPr>
        <w:ind w:left="1260" w:hanging="1260" w:hangingChars="600"/>
        <w:rPr>
          <w:rFonts w:hint="eastAsia"/>
        </w:rPr>
      </w:pPr>
      <w:r>
        <w:rPr>
          <w:rFonts w:hint="eastAsia"/>
          <w:szCs w:val="21"/>
        </w:rPr>
        <w:t>(4)</w:t>
      </w:r>
      <w:r>
        <w:rPr>
          <w:rFonts w:hint="eastAsia"/>
          <w:b/>
          <w:bCs/>
        </w:rPr>
        <w:t>发布需求：</w:t>
      </w:r>
      <w:r>
        <w:rPr>
          <w:rFonts w:hint="eastAsia"/>
        </w:rPr>
        <w:t>用户根据需求发布自己的任务。</w:t>
      </w:r>
    </w:p>
    <w:p>
      <w:pPr>
        <w:ind w:left="1260" w:hanging="1260" w:hangingChars="600"/>
        <w:rPr>
          <w:rFonts w:hint="eastAsia"/>
        </w:rPr>
      </w:pPr>
    </w:p>
    <w:p>
      <w:pPr>
        <w:ind w:left="1260" w:hanging="1260" w:hangingChars="600"/>
        <w:rPr>
          <w:rFonts w:hint="eastAsia"/>
        </w:rPr>
      </w:pPr>
      <w:r>
        <w:rPr>
          <w:rFonts w:hint="eastAsia"/>
          <w:szCs w:val="21"/>
        </w:rPr>
        <w:t>(5)</w:t>
      </w:r>
      <w:r>
        <w:rPr>
          <w:rFonts w:hint="eastAsia"/>
          <w:b/>
          <w:bCs/>
        </w:rPr>
        <w:t>查询需求：</w:t>
      </w:r>
      <w:r>
        <w:rPr>
          <w:rFonts w:hint="eastAsia"/>
        </w:rPr>
        <w:t>当用户想要接受任务时，便可进入任务栏查看任务。</w:t>
      </w:r>
    </w:p>
    <w:p>
      <w:pPr>
        <w:ind w:left="1260" w:hanging="1260" w:hangingChars="600"/>
        <w:rPr>
          <w:rFonts w:hint="eastAsia"/>
        </w:rPr>
      </w:pPr>
    </w:p>
    <w:p>
      <w:pPr>
        <w:ind w:left="1260" w:hanging="1260" w:hangingChars="600"/>
        <w:rPr>
          <w:rFonts w:hint="eastAsia"/>
        </w:rPr>
      </w:pPr>
      <w:r>
        <w:rPr>
          <w:rFonts w:hint="eastAsia"/>
          <w:szCs w:val="21"/>
        </w:rPr>
        <w:t>(6)</w:t>
      </w:r>
      <w:r>
        <w:rPr>
          <w:rFonts w:hint="eastAsia"/>
          <w:b/>
          <w:bCs/>
        </w:rPr>
        <w:t>接受需求</w:t>
      </w:r>
      <w:r>
        <w:rPr>
          <w:rFonts w:hint="eastAsia"/>
        </w:rPr>
        <w:t>：用户根据自己的情况选择接受合适的任务。</w:t>
      </w:r>
    </w:p>
    <w:p>
      <w:pPr>
        <w:ind w:left="1260" w:hanging="1260" w:hangingChars="600"/>
        <w:rPr>
          <w:rFonts w:hint="eastAsia"/>
        </w:rPr>
      </w:pPr>
    </w:p>
    <w:p>
      <w:pPr>
        <w:ind w:left="1260" w:hanging="1260" w:hangingChars="600"/>
      </w:pPr>
      <w:r>
        <w:rPr>
          <w:rFonts w:hint="eastAsia"/>
          <w:szCs w:val="21"/>
        </w:rPr>
        <w:t>(7)</w:t>
      </w:r>
      <w:r>
        <w:rPr>
          <w:rFonts w:hint="eastAsia"/>
          <w:b/>
          <w:bCs/>
          <w:szCs w:val="21"/>
        </w:rPr>
        <w:t>需求</w:t>
      </w:r>
      <w:r>
        <w:rPr>
          <w:rFonts w:hint="eastAsia"/>
          <w:b/>
          <w:bCs/>
        </w:rPr>
        <w:t>评价</w:t>
      </w:r>
      <w:r>
        <w:rPr>
          <w:rFonts w:hint="eastAsia"/>
        </w:rPr>
        <w:t>：当发布者任务被完成以后发布者可对接受任务者进行评价。</w:t>
      </w:r>
    </w:p>
    <w:p>
      <w:pPr>
        <w:ind w:left="1260" w:hanging="1260" w:hangingChars="600"/>
      </w:pPr>
    </w:p>
    <w:p>
      <w:pPr>
        <w:ind w:left="1260" w:hanging="1260" w:hangingChars="600"/>
      </w:pPr>
      <w:r>
        <w:rPr>
          <w:rFonts w:hint="eastAsia"/>
          <w:szCs w:val="21"/>
        </w:rPr>
        <w:t>(</w:t>
      </w:r>
      <w:r>
        <w:rPr>
          <w:szCs w:val="21"/>
        </w:rPr>
        <w:t>8</w:t>
      </w:r>
      <w:r>
        <w:rPr>
          <w:rFonts w:hint="eastAsia"/>
          <w:szCs w:val="21"/>
        </w:rPr>
        <w:t>)</w:t>
      </w:r>
      <w:r>
        <w:rPr>
          <w:rFonts w:hint="eastAsia"/>
          <w:b/>
          <w:bCs/>
          <w:szCs w:val="21"/>
        </w:rPr>
        <w:t>历史需求</w:t>
      </w:r>
      <w:r>
        <w:rPr>
          <w:rFonts w:hint="eastAsia"/>
        </w:rPr>
        <w:t>：发布者可查看已发布的需求。</w:t>
      </w:r>
    </w:p>
    <w:p>
      <w:pPr>
        <w:ind w:left="1265" w:hanging="1265" w:hangingChars="600"/>
        <w:rPr>
          <w:b/>
          <w:bCs/>
        </w:rPr>
      </w:pPr>
      <w:r>
        <w:rPr>
          <w:rFonts w:hint="eastAsia"/>
          <w:b/>
          <w:bCs/>
        </w:rPr>
        <w:t>非功能需求：</w:t>
      </w:r>
    </w:p>
    <w:p>
      <w:pPr>
        <w:ind w:left="1265" w:hanging="1265" w:hangingChars="600"/>
        <w:rPr>
          <w:rFonts w:hint="eastAsia"/>
          <w:b/>
          <w:bCs/>
        </w:rPr>
      </w:pPr>
    </w:p>
    <w:p>
      <w:pPr>
        <w:pStyle w:val="5"/>
        <w:widowControl/>
      </w:pPr>
      <w:r>
        <w:rPr>
          <w:rFonts w:hint="eastAsia"/>
          <w:b/>
          <w:bCs/>
          <w:sz w:val="21"/>
          <w:szCs w:val="21"/>
        </w:rPr>
        <w:t>(1)数据需求：</w:t>
      </w:r>
      <w:r>
        <w:rPr>
          <w:sz w:val="19"/>
          <w:szCs w:val="19"/>
        </w:rPr>
        <w:t>用户信息、</w:t>
      </w:r>
      <w:r>
        <w:rPr>
          <w:rFonts w:hint="eastAsia"/>
          <w:sz w:val="19"/>
          <w:szCs w:val="19"/>
        </w:rPr>
        <w:t>任务需求信息、点评信息。</w:t>
      </w:r>
    </w:p>
    <w:p>
      <w:pPr>
        <w:pStyle w:val="5"/>
        <w:widowControl/>
      </w:pPr>
      <w:r>
        <w:rPr>
          <w:rFonts w:hint="eastAsia"/>
          <w:b/>
          <w:bCs/>
          <w:sz w:val="21"/>
          <w:szCs w:val="21"/>
        </w:rPr>
        <w:t>(2)性能需求：</w:t>
      </w:r>
      <w:r>
        <w:rPr>
          <w:sz w:val="19"/>
          <w:szCs w:val="19"/>
        </w:rPr>
        <w:t>用户</w:t>
      </w:r>
      <w:r>
        <w:rPr>
          <w:rFonts w:hint="eastAsia"/>
          <w:sz w:val="19"/>
          <w:szCs w:val="19"/>
        </w:rPr>
        <w:t>的个人必要信息和任务信息、点评信息要随时更新，这</w:t>
      </w:r>
      <w:r>
        <w:rPr>
          <w:sz w:val="19"/>
          <w:szCs w:val="19"/>
        </w:rPr>
        <w:t>对于响应时间、更新处理时间和数据的转换及传送时间有相应的时间限制。</w:t>
      </w:r>
    </w:p>
    <w:p>
      <w:pPr>
        <w:pStyle w:val="5"/>
        <w:widowControl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(3)运行需求</w:t>
      </w:r>
      <w:r>
        <w:rPr>
          <w:rFonts w:hint="eastAsia"/>
          <w:sz w:val="21"/>
          <w:szCs w:val="21"/>
        </w:rPr>
        <w:t>：</w:t>
      </w:r>
      <w:r>
        <w:rPr>
          <w:sz w:val="19"/>
          <w:szCs w:val="19"/>
        </w:rPr>
        <w:t>用户界面在用户操作后发出相应的响应。软件接口和硬件接口提供限制。</w:t>
      </w:r>
    </w:p>
    <w:p>
      <w:pPr>
        <w:pStyle w:val="3"/>
        <w:spacing w:line="360" w:lineRule="auto"/>
      </w:pPr>
      <w:r>
        <w:rPr>
          <w:rFonts w:hint="eastAsia"/>
        </w:rPr>
        <w:t>2.2 软件结构</w:t>
      </w:r>
      <w:bookmarkEnd w:id="10"/>
    </w:p>
    <w:p>
      <w:pPr>
        <w:pStyle w:val="2"/>
        <w:spacing w:line="360" w:lineRule="auto"/>
        <w:rPr>
          <w:b w:val="0"/>
          <w:sz w:val="21"/>
          <w:szCs w:val="24"/>
        </w:rPr>
      </w:pPr>
      <w:r>
        <w:rPr>
          <w:rFonts w:ascii="Times New Roman" w:hAnsi="Times New Roman" w:eastAsia="宋体"/>
          <w:b/>
          <w:sz w:val="21"/>
          <w:szCs w:val="24"/>
        </w:rPr>
        <w:drawing>
          <wp:inline distT="0" distB="0" distL="114300" distR="114300">
            <wp:extent cx="5272405" cy="4002405"/>
            <wp:effectExtent l="0" t="0" r="635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rPr>
          <w:rFonts w:ascii="Times New Roman" w:hAnsi="Times New Roman" w:eastAsia="宋体"/>
          <w:b w:val="0"/>
          <w:sz w:val="21"/>
          <w:szCs w:val="24"/>
        </w:rPr>
      </w:pPr>
      <w:r>
        <w:rPr>
          <w:rFonts w:hint="eastAsia" w:ascii="Times New Roman" w:hAnsi="Times New Roman" w:eastAsia="宋体"/>
          <w:b w:val="0"/>
          <w:sz w:val="21"/>
          <w:szCs w:val="24"/>
        </w:rPr>
        <w:t>解释说明：</w:t>
      </w:r>
    </w:p>
    <w:p>
      <w:pPr>
        <w:numPr>
          <w:ilvl w:val="0"/>
          <w:numId w:val="2"/>
        </w:numPr>
      </w:pPr>
      <w:r>
        <w:rPr>
          <w:rFonts w:hint="eastAsia"/>
        </w:rPr>
        <w:t>主页面</w:t>
      </w:r>
    </w:p>
    <w:p>
      <w:pPr>
        <w:numPr>
          <w:ilvl w:val="1"/>
          <w:numId w:val="2"/>
        </w:numPr>
      </w:pPr>
      <w:r>
        <w:rPr>
          <w:rFonts w:hint="eastAsia"/>
        </w:rPr>
        <w:t>个人中心管理</w:t>
      </w:r>
    </w:p>
    <w:p>
      <w:pPr>
        <w:numPr>
          <w:ilvl w:val="2"/>
          <w:numId w:val="2"/>
        </w:numPr>
      </w:pPr>
      <w:r>
        <w:rPr>
          <w:rFonts w:hint="eastAsia"/>
        </w:rPr>
        <w:t>用户信息完善</w:t>
      </w:r>
    </w:p>
    <w:p>
      <w:pPr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用户进行学号，姓名，性别，班级，系部的填写</w:t>
      </w:r>
    </w:p>
    <w:p>
      <w:pPr>
        <w:numPr>
          <w:ilvl w:val="2"/>
          <w:numId w:val="2"/>
        </w:numPr>
      </w:pPr>
      <w:r>
        <w:rPr>
          <w:rFonts w:hint="eastAsia"/>
        </w:rPr>
        <w:t>用户信息修改</w:t>
      </w:r>
    </w:p>
    <w:p>
      <w:pPr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用户可以对学号，姓名，性别，班级，系部修改</w:t>
      </w:r>
    </w:p>
    <w:p>
      <w:pPr>
        <w:numPr>
          <w:ilvl w:val="2"/>
          <w:numId w:val="2"/>
        </w:numPr>
      </w:pPr>
      <w:r>
        <w:rPr>
          <w:rFonts w:hint="eastAsia"/>
        </w:rPr>
        <w:t>我的发布</w:t>
      </w:r>
    </w:p>
    <w:p>
      <w:pPr>
        <w:numPr>
          <w:ilvl w:val="3"/>
          <w:numId w:val="2"/>
        </w:numPr>
      </w:pPr>
      <w:r>
        <w:rPr>
          <w:rFonts w:hint="eastAsia"/>
        </w:rPr>
        <w:t>用户可以查看我发布过的需求</w:t>
      </w:r>
    </w:p>
    <w:p>
      <w:pPr>
        <w:numPr>
          <w:ilvl w:val="2"/>
          <w:numId w:val="2"/>
        </w:numPr>
      </w:pPr>
      <w:r>
        <w:rPr>
          <w:rFonts w:hint="eastAsia"/>
        </w:rPr>
        <w:t>我的接受</w:t>
      </w:r>
    </w:p>
    <w:p>
      <w:pPr>
        <w:numPr>
          <w:ilvl w:val="3"/>
          <w:numId w:val="2"/>
        </w:numPr>
      </w:pPr>
      <w:r>
        <w:rPr>
          <w:rFonts w:hint="eastAsia"/>
        </w:rPr>
        <w:t>用户可以查看我接受的需求</w:t>
      </w:r>
    </w:p>
    <w:p>
      <w:pPr>
        <w:numPr>
          <w:ilvl w:val="2"/>
          <w:numId w:val="2"/>
        </w:numPr>
      </w:pPr>
      <w:r>
        <w:rPr>
          <w:rFonts w:hint="eastAsia"/>
        </w:rPr>
        <w:t>我的点评</w:t>
      </w:r>
    </w:p>
    <w:p>
      <w:pPr>
        <w:numPr>
          <w:ilvl w:val="3"/>
          <w:numId w:val="2"/>
        </w:numPr>
      </w:pPr>
      <w:r>
        <w:rPr>
          <w:rFonts w:hint="eastAsia"/>
        </w:rPr>
        <w:t>用户可以查看我点评过的需求</w:t>
      </w:r>
    </w:p>
    <w:p>
      <w:pPr>
        <w:numPr>
          <w:ilvl w:val="2"/>
          <w:numId w:val="2"/>
        </w:numPr>
      </w:pPr>
      <w:r>
        <w:rPr>
          <w:rFonts w:hint="eastAsia"/>
        </w:rPr>
        <w:t>历史发布</w:t>
      </w:r>
    </w:p>
    <w:p>
      <w:pPr>
        <w:numPr>
          <w:ilvl w:val="3"/>
          <w:numId w:val="2"/>
        </w:numPr>
      </w:pPr>
      <w:r>
        <w:rPr>
          <w:rFonts w:hint="eastAsia"/>
        </w:rPr>
        <w:t>用户可以查看自己发布过的需求信息</w:t>
      </w:r>
    </w:p>
    <w:p>
      <w:pPr>
        <w:numPr>
          <w:ilvl w:val="1"/>
          <w:numId w:val="2"/>
        </w:numPr>
      </w:pPr>
      <w:r>
        <w:rPr>
          <w:rFonts w:hint="eastAsia"/>
        </w:rPr>
        <w:t>发布需求</w:t>
      </w:r>
    </w:p>
    <w:p>
      <w:pPr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用户可以在该界面填写相关个人信息和需求信息后发布需求</w:t>
      </w:r>
    </w:p>
    <w:p>
      <w:pPr>
        <w:numPr>
          <w:ilvl w:val="1"/>
          <w:numId w:val="2"/>
        </w:numPr>
      </w:pPr>
      <w:r>
        <w:rPr>
          <w:rFonts w:hint="eastAsia"/>
        </w:rPr>
        <w:t>选择需求</w:t>
      </w:r>
    </w:p>
    <w:p>
      <w:pPr>
        <w:numPr>
          <w:ilvl w:val="2"/>
          <w:numId w:val="2"/>
        </w:numPr>
      </w:pPr>
      <w:r>
        <w:rPr>
          <w:rFonts w:hint="eastAsia"/>
        </w:rPr>
        <w:t>查看需求</w:t>
      </w:r>
    </w:p>
    <w:p>
      <w:pPr>
        <w:numPr>
          <w:ilvl w:val="3"/>
          <w:numId w:val="2"/>
        </w:numPr>
      </w:pPr>
      <w:r>
        <w:rPr>
          <w:rFonts w:hint="eastAsia"/>
        </w:rPr>
        <w:t>用户可以查看需求相关的内容</w:t>
      </w:r>
    </w:p>
    <w:p>
      <w:pPr>
        <w:numPr>
          <w:ilvl w:val="2"/>
          <w:numId w:val="2"/>
        </w:numPr>
      </w:pPr>
      <w:r>
        <w:rPr>
          <w:rFonts w:hint="eastAsia"/>
        </w:rPr>
        <w:t>接受需求</w:t>
      </w:r>
    </w:p>
    <w:p>
      <w:pPr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用户可以选择接受该需求</w:t>
      </w:r>
    </w:p>
    <w:p>
      <w:pPr>
        <w:numPr>
          <w:ilvl w:val="1"/>
          <w:numId w:val="2"/>
        </w:numPr>
      </w:pPr>
      <w:r>
        <w:rPr>
          <w:rFonts w:hint="eastAsia"/>
        </w:rPr>
        <w:t>进行点评</w:t>
      </w:r>
    </w:p>
    <w:p>
      <w:pPr>
        <w:numPr>
          <w:ilvl w:val="2"/>
          <w:numId w:val="2"/>
        </w:numPr>
      </w:pPr>
      <w:r>
        <w:rPr>
          <w:rFonts w:hint="eastAsia"/>
        </w:rPr>
        <w:t>需求结束后可以进行相应的点评</w:t>
      </w:r>
    </w:p>
    <w:p>
      <w:pPr>
        <w:pStyle w:val="2"/>
        <w:spacing w:line="360" w:lineRule="auto"/>
      </w:pPr>
      <w:r>
        <w:t>3</w:t>
      </w:r>
      <w:r>
        <w:rPr>
          <w:rFonts w:hint="eastAsia"/>
        </w:rPr>
        <w:t>模块描述</w:t>
      </w:r>
      <w:bookmarkEnd w:id="1"/>
    </w:p>
    <w:p>
      <w:pPr>
        <w:pStyle w:val="3"/>
        <w:spacing w:line="360" w:lineRule="auto"/>
      </w:pPr>
      <w:bookmarkStart w:id="11" w:name="_Toc34861266"/>
      <w:r>
        <w:t xml:space="preserve">3.1 </w:t>
      </w:r>
      <w:r>
        <w:rPr>
          <w:rFonts w:hint="eastAsia"/>
        </w:rPr>
        <w:t>模块基本信息</w:t>
      </w:r>
      <w:bookmarkEnd w:id="11"/>
    </w:p>
    <w:tbl>
      <w:tblPr>
        <w:tblStyle w:val="7"/>
        <w:tblpPr w:leftFromText="180" w:rightFromText="180" w:vertAnchor="text" w:horzAnchor="page" w:tblpX="1460" w:tblpY="66"/>
        <w:tblOverlap w:val="never"/>
        <w:tblW w:w="103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852"/>
        <w:gridCol w:w="876"/>
        <w:gridCol w:w="3984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00" w:firstLineChars="20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名称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编号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设计者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所在文件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所在库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个人管理中心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1.1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郭增勇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miniprogram\pages\mine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my_information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用户信息完善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kern w:val="0"/>
                <w:sz w:val="20"/>
              </w:rPr>
              <w:t>1.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1.1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王腾辉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miniprogram\pages\self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用户信息修改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1.1.2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李梓轩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miniprogram\pages\change_my_information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我的发布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1.1.3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王林林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miniprogram\pages\Mymake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my_publish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我的接受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1.1.4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王林林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miniprogram\pages\Myaccept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my_accept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我的点评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1.1.5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郭增勇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miniprogram\pages\Mycommet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my_comment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历史发布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1.1.6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王腾辉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miniprogram\pages\My_h_make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my_h_publish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发布需求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1.2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王林林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miniprogram\pages\make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all_needs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选择需求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1.3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李梓轩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miniprogram\pages\chooseLib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接受需求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1.3.1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王腾辉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miniprogram\pages\accept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查询需求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1.3.2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李梓轩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miniprogram\pages\search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进行点评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1.4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郭增勇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miniprogram\pages\comment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无</w:t>
            </w:r>
          </w:p>
        </w:tc>
      </w:tr>
    </w:tbl>
    <w:p>
      <w:pPr>
        <w:pStyle w:val="3"/>
        <w:spacing w:line="360" w:lineRule="auto"/>
      </w:pPr>
      <w:bookmarkStart w:id="12" w:name="_Toc34861267"/>
      <w:r>
        <w:t xml:space="preserve">3.2 </w:t>
      </w:r>
      <w:r>
        <w:rPr>
          <w:rFonts w:hint="eastAsia"/>
        </w:rPr>
        <w:t>功能概述</w:t>
      </w:r>
      <w:bookmarkEnd w:id="12"/>
    </w:p>
    <w:tbl>
      <w:tblPr>
        <w:tblStyle w:val="7"/>
        <w:tblW w:w="83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3991"/>
        <w:gridCol w:w="3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编号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功能说明</w:t>
            </w:r>
          </w:p>
        </w:tc>
        <w:tc>
          <w:tcPr>
            <w:tcW w:w="3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总体功能描述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1.1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用户在此界面查看自己的信息和相关记录</w:t>
            </w:r>
          </w:p>
        </w:tc>
        <w:tc>
          <w:tcPr>
            <w:tcW w:w="317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用户通过</w:t>
            </w:r>
            <w:r>
              <w:rPr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微信</w:t>
            </w:r>
            <w:r>
              <w:rPr>
                <w:kern w:val="0"/>
                <w:sz w:val="20"/>
              </w:rPr>
              <w:t>)</w:t>
            </w:r>
            <w:r>
              <w:rPr>
                <w:rFonts w:hint="eastAsia"/>
                <w:kern w:val="0"/>
                <w:sz w:val="20"/>
              </w:rPr>
              <w:t>登录过后，首次登录的用户需要完善该系统所需的个人信息，真实电话和地址等，之后在功能模块可以进行信息查询、发布任务、接受任务以及事后可以对完成情况进行评价。信息查询当中可以根据用户实际情况及时更新自己的信息，选择发布任务后需要填写自己的任务信息，接受者可以根据任务信息库选择自己能够</w:t>
            </w:r>
          </w:p>
          <w:p>
            <w:pPr>
              <w:jc w:val="both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完成的任务，发布任务的用户可以在事后对接受者进行评价。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1.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1.1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填写</w:t>
            </w:r>
            <w:r>
              <w:rPr>
                <w:rFonts w:hint="eastAsia"/>
                <w:kern w:val="0"/>
                <w:sz w:val="20"/>
              </w:rPr>
              <w:t>个人信息并更新信息库</w:t>
            </w:r>
          </w:p>
        </w:tc>
        <w:tc>
          <w:tcPr>
            <w:tcW w:w="31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1.1.2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修改个人信息并更新信息库</w:t>
            </w:r>
          </w:p>
        </w:tc>
        <w:tc>
          <w:tcPr>
            <w:tcW w:w="31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1.1.3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用户可查看已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发布</w:t>
            </w:r>
            <w:r>
              <w:rPr>
                <w:rFonts w:hint="eastAsia"/>
                <w:kern w:val="0"/>
                <w:sz w:val="20"/>
              </w:rPr>
              <w:t>的需求信息</w:t>
            </w:r>
          </w:p>
        </w:tc>
        <w:tc>
          <w:tcPr>
            <w:tcW w:w="31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1.1.4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用户可查看已接受的需求信息</w:t>
            </w:r>
          </w:p>
        </w:tc>
        <w:tc>
          <w:tcPr>
            <w:tcW w:w="31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1.1.5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用户可查看已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点评的</w:t>
            </w:r>
            <w:r>
              <w:rPr>
                <w:rFonts w:hint="eastAsia"/>
                <w:kern w:val="0"/>
                <w:sz w:val="20"/>
              </w:rPr>
              <w:t>信息</w:t>
            </w:r>
          </w:p>
        </w:tc>
        <w:tc>
          <w:tcPr>
            <w:tcW w:w="31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1.1.6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查看历史的需求发布</w:t>
            </w:r>
          </w:p>
        </w:tc>
        <w:tc>
          <w:tcPr>
            <w:tcW w:w="31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1.2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用户在此模块进行需求的发布</w:t>
            </w:r>
          </w:p>
        </w:tc>
        <w:tc>
          <w:tcPr>
            <w:tcW w:w="31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1.3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用户在此模块进行需求选择</w:t>
            </w:r>
          </w:p>
        </w:tc>
        <w:tc>
          <w:tcPr>
            <w:tcW w:w="31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1.3.1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用户可以在次模块接受相应需求</w:t>
            </w:r>
          </w:p>
        </w:tc>
        <w:tc>
          <w:tcPr>
            <w:tcW w:w="31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1.3.2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用户可以在次模块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查询</w:t>
            </w:r>
            <w:r>
              <w:rPr>
                <w:rFonts w:hint="eastAsia"/>
                <w:kern w:val="0"/>
                <w:sz w:val="20"/>
              </w:rPr>
              <w:t>相应需求</w:t>
            </w:r>
          </w:p>
        </w:tc>
        <w:tc>
          <w:tcPr>
            <w:tcW w:w="317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1.4</w:t>
            </w:r>
          </w:p>
        </w:tc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用户需求结束后可以进行相应的点评</w:t>
            </w:r>
          </w:p>
        </w:tc>
        <w:tc>
          <w:tcPr>
            <w:tcW w:w="317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kern w:val="2"/>
                <w:sz w:val="21"/>
              </w:rPr>
            </w:pPr>
          </w:p>
        </w:tc>
      </w:tr>
    </w:tbl>
    <w:p/>
    <w:p>
      <w:pPr>
        <w:pStyle w:val="3"/>
      </w:pPr>
      <w:r>
        <w:t>3.3</w:t>
      </w:r>
      <w:r>
        <w:rPr>
          <w:rFonts w:hint="eastAsia"/>
        </w:rPr>
        <w:t>算法</w:t>
      </w:r>
    </w:p>
    <w:bookmarkEnd w:id="2"/>
    <w:bookmarkEnd w:id="3"/>
    <w:p>
      <w:pPr>
        <w:pStyle w:val="3"/>
      </w:pPr>
      <w:bookmarkStart w:id="13" w:name="_Toc521465566"/>
      <w:bookmarkStart w:id="14" w:name="_Toc34861269"/>
      <w:r>
        <w:t>3.4</w:t>
      </w:r>
      <w:bookmarkEnd w:id="13"/>
      <w:r>
        <w:rPr>
          <w:rFonts w:hint="eastAsia"/>
        </w:rPr>
        <w:t>模块处理逻辑</w:t>
      </w:r>
      <w:bookmarkEnd w:id="14"/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伪代码</w:t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r>
        <w:t>Begin</w:t>
      </w:r>
    </w:p>
    <w:p>
      <w:r>
        <w:t>Login the system</w:t>
      </w:r>
    </w:p>
    <w:p>
      <w:r>
        <w:t xml:space="preserve">If </w:t>
      </w:r>
      <w:r>
        <w:rPr>
          <w:rFonts w:hint="eastAsia"/>
        </w:rPr>
        <w:t>user‘s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=null then</w:t>
      </w:r>
    </w:p>
    <w:p>
      <w:r>
        <w:tab/>
      </w:r>
      <w:r>
        <w:t>R</w:t>
      </w:r>
      <w:r>
        <w:rPr>
          <w:rFonts w:hint="eastAsia"/>
        </w:rPr>
        <w:t>egis</w:t>
      </w:r>
      <w:r>
        <w:t>tration the information</w:t>
      </w:r>
    </w:p>
    <w:p>
      <w:r>
        <w:t>end</w:t>
      </w:r>
    </w:p>
    <w:p>
      <w:r>
        <w:t xml:space="preserve">Else </w:t>
      </w:r>
    </w:p>
    <w:p>
      <w:pPr>
        <w:ind w:firstLine="420"/>
      </w:pPr>
      <w:r>
        <w:t>show the main page</w:t>
      </w:r>
    </w:p>
    <w:p>
      <w:r>
        <w:rPr>
          <w:rFonts w:hint="eastAsia"/>
        </w:rPr>
        <w:t>e</w:t>
      </w:r>
      <w:r>
        <w:t>nd</w:t>
      </w:r>
    </w:p>
    <w:p>
      <w:r>
        <w:t>Choose the function</w:t>
      </w:r>
    </w:p>
    <w:p>
      <w:r>
        <w:tab/>
      </w:r>
      <w:r>
        <w:t>If the function is Personal Information then</w:t>
      </w:r>
    </w:p>
    <w:p>
      <w:r>
        <w:tab/>
      </w:r>
      <w:r>
        <w:tab/>
      </w:r>
      <w:r>
        <w:t>Show the Personal Information Database</w:t>
      </w:r>
    </w:p>
    <w:p>
      <w:r>
        <w:tab/>
      </w:r>
      <w:r>
        <w:t>end</w:t>
      </w:r>
    </w:p>
    <w:p>
      <w:r>
        <w:tab/>
      </w:r>
      <w:r>
        <w:t>Else if the function is Post a request then</w:t>
      </w:r>
    </w:p>
    <w:p>
      <w:r>
        <w:tab/>
      </w:r>
      <w:r>
        <w:tab/>
      </w:r>
      <w:r>
        <w:t xml:space="preserve">Create the request </w:t>
      </w:r>
    </w:p>
    <w:p>
      <w:r>
        <w:tab/>
      </w:r>
      <w:r>
        <w:t>End</w:t>
      </w:r>
    </w:p>
    <w:p>
      <w:r>
        <w:tab/>
      </w:r>
      <w:r>
        <w:t>Else if the function is Requirement Acceptance then</w:t>
      </w:r>
    </w:p>
    <w:p>
      <w:r>
        <w:tab/>
      </w:r>
      <w:r>
        <w:tab/>
      </w:r>
      <w:r>
        <w:t>Receive the request</w:t>
      </w:r>
    </w:p>
    <w:p>
      <w:r>
        <w:tab/>
      </w:r>
      <w:r>
        <w:t>End</w:t>
      </w:r>
    </w:p>
    <w:p>
      <w:r>
        <w:tab/>
      </w:r>
      <w:r>
        <w:t>Else if the function is View Requirements then</w:t>
      </w:r>
    </w:p>
    <w:p>
      <w:r>
        <w:tab/>
      </w:r>
      <w:r>
        <w:tab/>
      </w:r>
      <w:r>
        <w:t>View the request</w:t>
      </w:r>
    </w:p>
    <w:p>
      <w:r>
        <w:tab/>
      </w:r>
      <w:r>
        <w:t>End</w:t>
      </w:r>
    </w:p>
    <w:p>
      <w:pPr>
        <w:rPr>
          <w:rFonts w:cs="Segoe UI" w:eastAsiaTheme="minorHAnsi"/>
          <w:color w:val="000000"/>
          <w:szCs w:val="21"/>
          <w:shd w:val="clear" w:color="auto" w:fill="FFFFFF"/>
        </w:rPr>
      </w:pPr>
      <w:r>
        <w:tab/>
      </w:r>
      <w:r>
        <w:t xml:space="preserve">Else if the function is </w:t>
      </w:r>
      <w:r>
        <w:rPr>
          <w:rFonts w:cs="Segoe UI" w:eastAsiaTheme="minorHAnsi"/>
          <w:color w:val="000000"/>
          <w:szCs w:val="21"/>
          <w:shd w:val="clear" w:color="auto" w:fill="FFFFFF"/>
        </w:rPr>
        <w:t>Evaluate then</w:t>
      </w:r>
    </w:p>
    <w:p>
      <w:pPr>
        <w:rPr>
          <w:rFonts w:cs="Segoe UI" w:eastAsiaTheme="minorHAnsi"/>
          <w:color w:val="000000"/>
          <w:szCs w:val="21"/>
          <w:shd w:val="clear" w:color="auto" w:fill="FFFFFF"/>
        </w:rPr>
      </w:pPr>
      <w:r>
        <w:rPr>
          <w:rFonts w:cs="Segoe UI" w:eastAsiaTheme="minorHAnsi"/>
          <w:color w:val="000000"/>
          <w:szCs w:val="21"/>
          <w:shd w:val="clear" w:color="auto" w:fill="FFFFFF"/>
        </w:rPr>
        <w:tab/>
      </w:r>
      <w:r>
        <w:rPr>
          <w:rFonts w:cs="Segoe UI" w:eastAsiaTheme="minorHAnsi"/>
          <w:color w:val="000000"/>
          <w:szCs w:val="21"/>
          <w:shd w:val="clear" w:color="auto" w:fill="FFFFFF"/>
        </w:rPr>
        <w:tab/>
      </w:r>
      <w:r>
        <w:rPr>
          <w:rFonts w:cs="Segoe UI" w:eastAsiaTheme="minorHAnsi"/>
          <w:color w:val="000000"/>
          <w:szCs w:val="21"/>
          <w:shd w:val="clear" w:color="auto" w:fill="FFFFFF"/>
        </w:rPr>
        <w:t>Evaluate the request</w:t>
      </w:r>
    </w:p>
    <w:p>
      <w:pPr>
        <w:rPr>
          <w:rFonts w:cs="Segoe UI" w:eastAsiaTheme="minorHAnsi"/>
          <w:color w:val="000000"/>
          <w:szCs w:val="21"/>
          <w:shd w:val="clear" w:color="auto" w:fill="FFFFFF"/>
        </w:rPr>
      </w:pPr>
      <w:r>
        <w:rPr>
          <w:rFonts w:cs="Segoe UI" w:eastAsiaTheme="minorHAnsi"/>
          <w:color w:val="000000"/>
          <w:szCs w:val="21"/>
          <w:shd w:val="clear" w:color="auto" w:fill="FFFFFF"/>
        </w:rPr>
        <w:tab/>
      </w:r>
      <w:r>
        <w:rPr>
          <w:rFonts w:cs="Segoe UI" w:eastAsiaTheme="minorHAnsi"/>
          <w:color w:val="000000"/>
          <w:szCs w:val="21"/>
          <w:shd w:val="clear" w:color="auto" w:fill="FFFFFF"/>
        </w:rPr>
        <w:t>End</w:t>
      </w:r>
    </w:p>
    <w:p>
      <w:pPr>
        <w:rPr>
          <w:rFonts w:cs="Segoe UI" w:eastAsiaTheme="minorHAnsi"/>
          <w:color w:val="000000"/>
          <w:szCs w:val="21"/>
          <w:shd w:val="clear" w:color="auto" w:fill="FFFFFF"/>
        </w:rPr>
      </w:pPr>
      <w:r>
        <w:rPr>
          <w:rFonts w:cs="Segoe UI" w:eastAsiaTheme="minorHAnsi"/>
          <w:color w:val="000000"/>
          <w:szCs w:val="21"/>
          <w:shd w:val="clear" w:color="auto" w:fill="FFFFFF"/>
        </w:rPr>
        <w:t>End</w:t>
      </w:r>
    </w:p>
    <w:p>
      <w:pPr>
        <w:pStyle w:val="3"/>
      </w:pPr>
      <w:bookmarkStart w:id="15" w:name="_Toc34861270"/>
      <w:r>
        <w:rPr>
          <w:rFonts w:hint="eastAsia"/>
        </w:rPr>
        <w:t>3.5接口</w:t>
      </w:r>
      <w:bookmarkEnd w:id="15"/>
    </w:p>
    <w:p>
      <w:r>
        <w:rPr>
          <w:rFonts w:hint="eastAsia"/>
        </w:rPr>
        <w:t>用户信息</w:t>
      </w:r>
    </w:p>
    <w:tbl>
      <w:tblPr>
        <w:tblStyle w:val="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4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127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127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127" w:type="dxa"/>
            <w:shd w:val="clear" w:color="auto" w:fill="auto"/>
            <w:vAlign w:val="top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127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4127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127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4127" w:type="dxa"/>
            <w:shd w:val="clear" w:color="auto" w:fill="auto"/>
            <w:vAlign w:val="top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127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4127" w:type="dxa"/>
            <w:shd w:val="clear" w:color="auto" w:fill="auto"/>
            <w:vAlign w:val="top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4127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系部</w:t>
            </w:r>
          </w:p>
        </w:tc>
        <w:tc>
          <w:tcPr>
            <w:tcW w:w="4127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</w:tr>
    </w:tbl>
    <w:p/>
    <w:p>
      <w:r>
        <w:rPr>
          <w:rFonts w:hint="eastAsia"/>
        </w:rPr>
        <w:t>需求信息</w:t>
      </w:r>
    </w:p>
    <w:tbl>
      <w:tblPr>
        <w:tblStyle w:val="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06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406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06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4069" w:type="dxa"/>
            <w:shd w:val="clear" w:color="auto" w:fill="auto"/>
            <w:vAlign w:val="top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69" w:type="dxa"/>
            <w:shd w:val="clear" w:color="auto" w:fill="auto"/>
            <w:vAlign w:val="top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4069" w:type="dxa"/>
            <w:shd w:val="clear" w:color="auto" w:fill="auto"/>
            <w:vAlign w:val="top"/>
          </w:tcPr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打赏金额</w:t>
            </w:r>
          </w:p>
        </w:tc>
        <w:tc>
          <w:tcPr>
            <w:tcW w:w="4069" w:type="dxa"/>
            <w:shd w:val="clear" w:color="auto" w:fill="auto"/>
            <w:vAlign w:val="top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/>
    <w:p>
      <w:r>
        <w:rPr>
          <w:rFonts w:hint="eastAsia"/>
        </w:rPr>
        <w:t>点评信息</w:t>
      </w:r>
    </w:p>
    <w:tbl>
      <w:tblPr>
        <w:tblStyle w:val="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4148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bookmarkStart w:id="19" w:name="_GoBack" w:colFirst="0" w:colLast="1"/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点评信息</w:t>
            </w:r>
          </w:p>
        </w:tc>
        <w:tc>
          <w:tcPr>
            <w:tcW w:w="414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Char</w:t>
            </w:r>
          </w:p>
        </w:tc>
      </w:tr>
      <w:bookmarkEnd w:id="19"/>
    </w:tbl>
    <w:p>
      <w:pPr>
        <w:ind w:firstLine="420"/>
      </w:pPr>
    </w:p>
    <w:p>
      <w:pPr>
        <w:pStyle w:val="3"/>
      </w:pPr>
      <w:bookmarkStart w:id="16" w:name="_Toc34861271"/>
      <w:bookmarkStart w:id="17" w:name="_Toc521465565"/>
      <w:r>
        <w:rPr>
          <w:rFonts w:hint="eastAsia"/>
        </w:rPr>
        <w:t>3.6性能</w:t>
      </w:r>
      <w:bookmarkEnd w:id="16"/>
      <w:bookmarkEnd w:id="17"/>
    </w:p>
    <w:p>
      <w:pPr>
        <w:pStyle w:val="12"/>
        <w:numPr>
          <w:ilvl w:val="0"/>
          <w:numId w:val="3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数据精度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284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精度</w:t>
            </w:r>
          </w:p>
        </w:tc>
        <w:tc>
          <w:tcPr>
            <w:tcW w:w="284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</w:t>
            </w:r>
          </w:p>
        </w:tc>
        <w:tc>
          <w:tcPr>
            <w:tcW w:w="284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char型</w:t>
            </w:r>
          </w:p>
        </w:tc>
        <w:tc>
          <w:tcPr>
            <w:tcW w:w="284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</w:t>
            </w:r>
          </w:p>
        </w:tc>
        <w:tc>
          <w:tcPr>
            <w:tcW w:w="284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char型</w:t>
            </w:r>
          </w:p>
        </w:tc>
        <w:tc>
          <w:tcPr>
            <w:tcW w:w="284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8-12位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用户是否存在</w:t>
            </w:r>
          </w:p>
        </w:tc>
        <w:tc>
          <w:tcPr>
            <w:tcW w:w="284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map型</w:t>
            </w:r>
          </w:p>
        </w:tc>
        <w:tc>
          <w:tcPr>
            <w:tcW w:w="284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前端传过来含有用户名和密码的对象，后端接受到之后在数据库中匹配，返回是否匹配的信息给前端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需求编号</w:t>
            </w:r>
          </w:p>
        </w:tc>
        <w:tc>
          <w:tcPr>
            <w:tcW w:w="2841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int型</w:t>
            </w:r>
          </w:p>
        </w:tc>
        <w:tc>
          <w:tcPr>
            <w:tcW w:w="2841" w:type="dxa"/>
          </w:tcPr>
          <w:p>
            <w:pPr>
              <w:jc w:val="center"/>
              <w:rPr>
                <w:kern w:val="0"/>
                <w:sz w:val="20"/>
              </w:rPr>
            </w:pPr>
          </w:p>
        </w:tc>
      </w:tr>
    </w:tbl>
    <w:p/>
    <w:p>
      <w:pPr>
        <w:pStyle w:val="12"/>
        <w:numPr>
          <w:ilvl w:val="0"/>
          <w:numId w:val="3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时间特性</w:t>
      </w:r>
    </w:p>
    <w:p>
      <w:r>
        <w:rPr>
          <w:rFonts w:hint="eastAsia"/>
        </w:rPr>
        <w:t>（1）响应时间：用户任意操作后5秒内系统给予反馈信息。</w:t>
      </w:r>
    </w:p>
    <w:p>
      <w:r>
        <w:rPr>
          <w:rFonts w:hint="eastAsia"/>
        </w:rPr>
        <w:t>（2）更新处理时间：由系统运行状态来决定。</w:t>
      </w:r>
    </w:p>
    <w:p>
      <w:r>
        <w:rPr>
          <w:rFonts w:hint="eastAsia"/>
        </w:rPr>
        <w:t>（3）数据的转换和传送时间：能够在20秒内完成。</w:t>
      </w:r>
    </w:p>
    <w:p/>
    <w:p>
      <w:pPr>
        <w:pStyle w:val="12"/>
        <w:numPr>
          <w:ilvl w:val="0"/>
          <w:numId w:val="3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灵活性</w:t>
      </w:r>
    </w:p>
    <w:p>
      <w:r>
        <w:rPr>
          <w:rFonts w:hint="eastAsia"/>
        </w:rPr>
        <w:t>当需求发生某些变化时，该软件的基本操作、数据结构、运行环境等等基本不会发生变化，只是对系统的数据库的文件和记录进行处理，就可以满足需求。</w:t>
      </w:r>
    </w:p>
    <w:p>
      <w:pPr>
        <w:pStyle w:val="3"/>
      </w:pPr>
      <w:bookmarkStart w:id="18" w:name="_Toc34861272"/>
      <w:r>
        <w:rPr>
          <w:rFonts w:hint="eastAsia"/>
        </w:rPr>
        <w:t>3.7测试计划</w:t>
      </w:r>
      <w:bookmarkEnd w:id="18"/>
    </w:p>
    <w:tbl>
      <w:tblPr>
        <w:tblStyle w:val="7"/>
        <w:tblpPr w:leftFromText="180" w:rightFromText="180" w:vertAnchor="text" w:horzAnchor="page" w:tblpX="1926" w:tblpY="950"/>
        <w:tblOverlap w:val="never"/>
        <w:tblW w:w="8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52"/>
        <w:gridCol w:w="3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模块名称</w:t>
            </w:r>
          </w:p>
        </w:tc>
        <w:tc>
          <w:tcPr>
            <w:tcW w:w="3852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输入数据</w:t>
            </w:r>
          </w:p>
        </w:tc>
        <w:tc>
          <w:tcPr>
            <w:tcW w:w="3592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用户登录</w:t>
            </w:r>
          </w:p>
        </w:tc>
        <w:tc>
          <w:tcPr>
            <w:tcW w:w="385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  <w:tc>
          <w:tcPr>
            <w:tcW w:w="359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登陆成功进入主界面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填写个人信息</w:t>
            </w:r>
          </w:p>
        </w:tc>
        <w:tc>
          <w:tcPr>
            <w:tcW w:w="385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姓名、学号、性别、班级、系部</w:t>
            </w:r>
          </w:p>
        </w:tc>
        <w:tc>
          <w:tcPr>
            <w:tcW w:w="359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个人中心界面显示个人信息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修改个人信息</w:t>
            </w:r>
          </w:p>
        </w:tc>
        <w:tc>
          <w:tcPr>
            <w:tcW w:w="385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新的姓名、学号、性别、班级、系部</w:t>
            </w:r>
          </w:p>
        </w:tc>
        <w:tc>
          <w:tcPr>
            <w:tcW w:w="359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个人中心界面显示修改后的个人信息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查询需求</w:t>
            </w:r>
          </w:p>
        </w:tc>
        <w:tc>
          <w:tcPr>
            <w:tcW w:w="385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用户所需查询需求的关键词</w:t>
            </w:r>
          </w:p>
        </w:tc>
        <w:tc>
          <w:tcPr>
            <w:tcW w:w="359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查询界面显示查询到的相关需求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发布需求</w:t>
            </w:r>
          </w:p>
        </w:tc>
        <w:tc>
          <w:tcPr>
            <w:tcW w:w="385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用户根据自己的需要发布需求</w:t>
            </w:r>
          </w:p>
        </w:tc>
        <w:tc>
          <w:tcPr>
            <w:tcW w:w="359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我的发布界面显示发布的需求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接受需求</w:t>
            </w:r>
          </w:p>
        </w:tc>
        <w:tc>
          <w:tcPr>
            <w:tcW w:w="385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点击接受按钮</w:t>
            </w:r>
          </w:p>
        </w:tc>
        <w:tc>
          <w:tcPr>
            <w:tcW w:w="359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我的接受界面显示接受的需求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发布点评</w:t>
            </w:r>
          </w:p>
        </w:tc>
        <w:tc>
          <w:tcPr>
            <w:tcW w:w="385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发布者对于本次任务或对方的评价</w:t>
            </w:r>
          </w:p>
        </w:tc>
        <w:tc>
          <w:tcPr>
            <w:tcW w:w="359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我的点评界面显示接受的需求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用户登录</w:t>
            </w:r>
          </w:p>
        </w:tc>
        <w:tc>
          <w:tcPr>
            <w:tcW w:w="385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  <w:tc>
          <w:tcPr>
            <w:tcW w:w="359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登陆成功进入主界面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填写个人信息</w:t>
            </w:r>
          </w:p>
        </w:tc>
        <w:tc>
          <w:tcPr>
            <w:tcW w:w="385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姓名、学号、性别、班级、系部</w:t>
            </w:r>
          </w:p>
        </w:tc>
        <w:tc>
          <w:tcPr>
            <w:tcW w:w="359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个人中心界面显示个人信息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修改个人信息</w:t>
            </w:r>
          </w:p>
        </w:tc>
        <w:tc>
          <w:tcPr>
            <w:tcW w:w="385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新的姓名、学号、性别、班级、系部</w:t>
            </w:r>
          </w:p>
        </w:tc>
        <w:tc>
          <w:tcPr>
            <w:tcW w:w="3592" w:type="dxa"/>
            <w:vAlign w:val="top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个人中心界面显示修改后的个人信息</w:t>
            </w:r>
          </w:p>
        </w:tc>
      </w:tr>
    </w:tbl>
    <w:p>
      <w:pPr>
        <w:spacing w:line="360" w:lineRule="auto"/>
        <w:ind w:firstLine="420"/>
      </w:pPr>
    </w:p>
    <w:p/>
    <w:p>
      <w:pPr>
        <w:spacing w:line="360" w:lineRule="auto"/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魏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86EC5"/>
    <w:multiLevelType w:val="multilevel"/>
    <w:tmpl w:val="20186EC5"/>
    <w:lvl w:ilvl="0" w:tentative="0">
      <w:start w:val="1"/>
      <w:numFmt w:val="decimal"/>
      <w:lvlText w:val="%1"/>
      <w:lvlJc w:val="left"/>
      <w:pPr>
        <w:ind w:left="450" w:hanging="450"/>
      </w:pPr>
    </w:lvl>
    <w:lvl w:ilvl="1" w:tentative="0">
      <w:start w:val="2"/>
      <w:numFmt w:val="decimal"/>
      <w:lvlText w:val="%1.%2"/>
      <w:lvlJc w:val="left"/>
      <w:pPr>
        <w:ind w:left="450" w:hanging="45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ind w:left="1080" w:hanging="1080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37033FCF"/>
    <w:multiLevelType w:val="multilevel"/>
    <w:tmpl w:val="37033FC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6A1D5B"/>
    <w:multiLevelType w:val="multilevel"/>
    <w:tmpl w:val="726A1D5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80"/>
    <w:rsid w:val="005D04BE"/>
    <w:rsid w:val="00B90480"/>
    <w:rsid w:val="00BA41D1"/>
    <w:rsid w:val="00C43D7E"/>
    <w:rsid w:val="00E40421"/>
    <w:rsid w:val="08555DC0"/>
    <w:rsid w:val="17903FF4"/>
    <w:rsid w:val="1E5D1747"/>
    <w:rsid w:val="22D76552"/>
    <w:rsid w:val="2FAB4361"/>
    <w:rsid w:val="6007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semiHidden/>
    <w:unhideWhenUsed/>
    <w:qFormat/>
    <w:uiPriority w:val="0"/>
    <w:rPr>
      <w:color w:val="0000FF"/>
      <w:u w:val="single"/>
    </w:rPr>
  </w:style>
  <w:style w:type="character" w:customStyle="1" w:styleId="10">
    <w:name w:val="标题 1 字符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semiHidden/>
    <w:qFormat/>
    <w:uiPriority w:val="0"/>
    <w:rPr>
      <w:rFonts w:ascii="Arial" w:hAnsi="Arial" w:eastAsia="SimHei" w:cs="Times New Roman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14">
    <w:name w:val="_Style 13"/>
    <w:basedOn w:val="1"/>
    <w:next w:val="1"/>
    <w:qFormat/>
    <w:uiPriority w:val="0"/>
    <w:pPr>
      <w:tabs>
        <w:tab w:val="left" w:pos="525"/>
        <w:tab w:val="right" w:leader="dot" w:pos="8296"/>
      </w:tabs>
      <w:ind w:left="210"/>
      <w:jc w:val="left"/>
    </w:pPr>
    <w:rPr>
      <w:smallCap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A581C-600C-4040-9CEA-99A4026F85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637</Words>
  <Characters>3634</Characters>
  <Lines>30</Lines>
  <Paragraphs>8</Paragraphs>
  <TotalTime>84</TotalTime>
  <ScaleCrop>false</ScaleCrop>
  <LinksUpToDate>false</LinksUpToDate>
  <CharactersWithSpaces>4263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2021-05-24T02:28:00Z</dcterms:created>
  <dc:creator>小 勇</dc:creator>
  <cp:lastModifiedBy>Admin</cp:lastModifiedBy>
  <dcterms:modified xsi:type="dcterms:W3CDTF">2021-06-23T14:39:58Z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