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left" w:pos="1260"/>
          <w:tab w:val="right" w:leader="dot" w:pos="8296"/>
        </w:tabs>
        <w:rPr>
          <w:b/>
          <w:bCs/>
          <w:sz w:val="28"/>
          <w:szCs w:val="28"/>
          <w:lang w:val="zh-CN"/>
        </w:rPr>
      </w:pPr>
      <w:r>
        <w:rPr>
          <w:sz w:val="18"/>
        </w:rPr>
        <mc:AlternateContent>
          <mc:Choice Requires="wps">
            <w:drawing>
              <wp:anchor distT="0" distB="0" distL="114300" distR="114300" simplePos="0" relativeHeight="251681792" behindDoc="0" locked="0" layoutInCell="1" allowOverlap="1">
                <wp:simplePos x="0" y="0"/>
                <wp:positionH relativeFrom="column">
                  <wp:posOffset>-128270</wp:posOffset>
                </wp:positionH>
                <wp:positionV relativeFrom="paragraph">
                  <wp:posOffset>6433820</wp:posOffset>
                </wp:positionV>
                <wp:extent cx="6480175" cy="217043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6480175" cy="2170430"/>
                        </a:xfrm>
                        <a:prstGeom prst="rect">
                          <a:avLst/>
                        </a:prstGeom>
                        <a:noFill/>
                        <a:ln w="6350">
                          <a:noFill/>
                        </a:ln>
                        <a:effectLst/>
                      </wps:spPr>
                      <wps:txbx>
                        <w:txbxContent>
                          <w:p>
                            <w:pPr>
                              <w:jc w:val="center"/>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color w:val="262626"/>
                                <w:sz w:val="36"/>
                                <w:szCs w:val="36"/>
                              </w:rPr>
                              <w:t xml:space="preserve">                          </w:t>
                            </w:r>
                            <w:r>
                              <w:rPr>
                                <w:rFonts w:hint="eastAsia" w:ascii="Microsoft YaHei UI" w:hAnsi="Microsoft YaHei UI" w:eastAsia="Microsoft YaHei UI" w:cs="Microsoft YaHei UI"/>
                                <w:b/>
                                <w:bCs/>
                                <w:sz w:val="36"/>
                                <w:szCs w:val="36"/>
                              </w:rPr>
                              <w:t>队伍名称：</w:t>
                            </w:r>
                          </w:p>
                          <w:p>
                            <w:pPr>
                              <w:jc w:val="center"/>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 xml:space="preserve">             赛区：华中赛区</w:t>
                            </w:r>
                          </w:p>
                          <w:p>
                            <w:pPr>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 xml:space="preserve">                           队伍编号：</w:t>
                            </w:r>
                          </w:p>
                          <w:p>
                            <w:pPr>
                              <w:jc w:val="center"/>
                              <w:rPr>
                                <w:rFonts w:eastAsia="Microsoft YaHei UI" w:asciiTheme="majorEastAsia" w:hAnsiTheme="majorEastAsia" w:cstheme="majorEastAsia"/>
                                <w:b/>
                                <w:bCs/>
                                <w:sz w:val="40"/>
                                <w:szCs w:val="40"/>
                              </w:rPr>
                            </w:pPr>
                            <w:r>
                              <w:rPr>
                                <w:rFonts w:hint="eastAsia" w:ascii="Microsoft YaHei UI" w:hAnsi="Microsoft YaHei UI" w:eastAsia="Microsoft YaHei UI" w:cs="Microsoft YaHei UI"/>
                                <w:b/>
                                <w:bCs/>
                                <w:sz w:val="36"/>
                                <w:szCs w:val="36"/>
                              </w:rPr>
                              <w:t xml:space="preserve">     队员：</w:t>
                            </w: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10.1pt;margin-top:506.6pt;height:170.9pt;width:510.25pt;z-index:251681792;mso-width-relative:page;mso-height-relative:page;" filled="f" stroked="f" coordsize="21600,21600" o:gfxdata="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&#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ueMNS2AAAAA4BAAAPAAAAAAAAAAEAIAAAACIAAABk&#10;cnMvZG93bnJldi54bWxQSwECFAAUAAAACACHTuJAMttWIT8CAAB3BAAADgAAAAAAAAABACAAAAAn&#10;AQAAZHJzL2Uyb0RvYy54bWxQSwUGAAAAAAYABgBZAQAA2AUAAAAA&#10;">
                <v:fill on="f" focussize="0,0"/>
                <v:stroke on="f" weight="0.5pt"/>
                <v:imagedata o:title=""/>
                <o:lock v:ext="edit" aspectratio="f"/>
                <v:textbox inset="2mm,2mm,2mm,2mm">
                  <w:txbxContent>
                    <w:p>
                      <w:pPr>
                        <w:jc w:val="center"/>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color w:val="262626"/>
                          <w:sz w:val="36"/>
                          <w:szCs w:val="36"/>
                        </w:rPr>
                        <w:t xml:space="preserve">                          </w:t>
                      </w:r>
                      <w:r>
                        <w:rPr>
                          <w:rFonts w:hint="eastAsia" w:ascii="Microsoft YaHei UI" w:hAnsi="Microsoft YaHei UI" w:eastAsia="Microsoft YaHei UI" w:cs="Microsoft YaHei UI"/>
                          <w:b/>
                          <w:bCs/>
                          <w:sz w:val="36"/>
                          <w:szCs w:val="36"/>
                        </w:rPr>
                        <w:t>队伍名称：</w:t>
                      </w:r>
                    </w:p>
                    <w:p>
                      <w:pPr>
                        <w:jc w:val="center"/>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 xml:space="preserve">             赛区：华中赛区</w:t>
                      </w:r>
                    </w:p>
                    <w:p>
                      <w:pPr>
                        <w:rPr>
                          <w:rFonts w:ascii="Microsoft YaHei UI" w:hAnsi="Microsoft YaHei UI" w:eastAsia="Microsoft YaHei UI" w:cs="Microsoft YaHei UI"/>
                          <w:b/>
                          <w:bCs/>
                          <w:sz w:val="36"/>
                          <w:szCs w:val="36"/>
                        </w:rPr>
                      </w:pPr>
                      <w:r>
                        <w:rPr>
                          <w:rFonts w:hint="eastAsia" w:ascii="Microsoft YaHei UI" w:hAnsi="Microsoft YaHei UI" w:eastAsia="Microsoft YaHei UI" w:cs="Microsoft YaHei UI"/>
                          <w:b/>
                          <w:bCs/>
                          <w:sz w:val="36"/>
                          <w:szCs w:val="36"/>
                        </w:rPr>
                        <w:t xml:space="preserve">                           队伍编号：</w:t>
                      </w:r>
                    </w:p>
                    <w:p>
                      <w:pPr>
                        <w:jc w:val="center"/>
                        <w:rPr>
                          <w:rFonts w:eastAsia="Microsoft YaHei UI" w:asciiTheme="majorEastAsia" w:hAnsiTheme="majorEastAsia" w:cstheme="majorEastAsia"/>
                          <w:b/>
                          <w:bCs/>
                          <w:sz w:val="40"/>
                          <w:szCs w:val="40"/>
                        </w:rPr>
                      </w:pPr>
                      <w:r>
                        <w:rPr>
                          <w:rFonts w:hint="eastAsia" w:ascii="Microsoft YaHei UI" w:hAnsi="Microsoft YaHei UI" w:eastAsia="Microsoft YaHei UI" w:cs="Microsoft YaHei UI"/>
                          <w:b/>
                          <w:bCs/>
                          <w:sz w:val="36"/>
                          <w:szCs w:val="36"/>
                        </w:rPr>
                        <w:t xml:space="preserve">     队员：</w:t>
                      </w:r>
                    </w:p>
                  </w:txbxContent>
                </v:textbox>
              </v:shape>
            </w:pict>
          </mc:Fallback>
        </mc:AlternateContent>
      </w:r>
      <w:r>
        <w:rPr>
          <w:rFonts w:hint="eastAsia"/>
        </w:rPr>
        <w:drawing>
          <wp:anchor distT="0" distB="0" distL="114300" distR="114300" simplePos="0" relativeHeight="251665408" behindDoc="1" locked="0" layoutInCell="1" allowOverlap="1">
            <wp:simplePos x="0" y="0"/>
            <wp:positionH relativeFrom="column">
              <wp:posOffset>-1296035</wp:posOffset>
            </wp:positionH>
            <wp:positionV relativeFrom="paragraph">
              <wp:posOffset>-3016250</wp:posOffset>
            </wp:positionV>
            <wp:extent cx="7725410" cy="12802870"/>
            <wp:effectExtent l="0" t="0" r="1270" b="13970"/>
            <wp:wrapNone/>
            <wp:docPr id="31" name="ABU设计" descr="C:\Users\Administrator\Documents\_稻壳文档\P1 (13).pngP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BU设计" descr="C:\Users\Administrator\Documents\_稻壳文档\P1 (13).pngP1 (13)"/>
                    <pic:cNvPicPr>
                      <a:picLocks noChangeAspect="1"/>
                    </pic:cNvPicPr>
                  </pic:nvPicPr>
                  <pic:blipFill>
                    <a:blip r:embed="rId5"/>
                    <a:srcRect l="-2012" t="-15121" r="2012" b="22800"/>
                    <a:stretch>
                      <a:fillRect/>
                    </a:stretch>
                  </pic:blipFill>
                  <pic:spPr>
                    <a:xfrm>
                      <a:off x="0" y="0"/>
                      <a:ext cx="7725410" cy="12802870"/>
                    </a:xfrm>
                    <a:prstGeom prst="rect">
                      <a:avLst/>
                    </a:prstGeom>
                    <a:solidFill>
                      <a:schemeClr val="accent1">
                        <a:lumMod val="75000"/>
                      </a:schemeClr>
                    </a:solidFill>
                    <a:ln>
                      <a:noFill/>
                    </a:ln>
                  </pic:spPr>
                </pic:pic>
              </a:graphicData>
            </a:graphic>
          </wp:anchor>
        </w:drawing>
      </w:r>
      <w:r>
        <w:rPr>
          <w:sz w:val="18"/>
        </w:rPr>
        <mc:AlternateContent>
          <mc:Choice Requires="wps">
            <w:drawing>
              <wp:anchor distT="0" distB="0" distL="114300" distR="114300" simplePos="0" relativeHeight="251670528" behindDoc="0" locked="0" layoutInCell="1" allowOverlap="1">
                <wp:simplePos x="0" y="0"/>
                <wp:positionH relativeFrom="column">
                  <wp:posOffset>-383540</wp:posOffset>
                </wp:positionH>
                <wp:positionV relativeFrom="paragraph">
                  <wp:posOffset>42545</wp:posOffset>
                </wp:positionV>
                <wp:extent cx="6480175" cy="147002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6480175" cy="1470025"/>
                        </a:xfrm>
                        <a:prstGeom prst="rect">
                          <a:avLst/>
                        </a:prstGeom>
                        <a:noFill/>
                        <a:ln w="6350">
                          <a:noFill/>
                        </a:ln>
                        <a:effectLst/>
                      </wps:spPr>
                      <wps:txbx>
                        <w:txbxContent>
                          <w:p>
                            <w:pPr>
                              <w:jc w:val="distribute"/>
                              <w:rPr>
                                <w:rFonts w:ascii="微软雅黑" w:hAnsi="微软雅黑" w:eastAsia="Microsoft YaHei UI" w:cs="微软雅黑"/>
                                <w:b/>
                                <w:bCs/>
                                <w:color w:val="D92B2B"/>
                                <w:sz w:val="150"/>
                                <w:szCs w:val="150"/>
                              </w:rPr>
                            </w:pPr>
                            <w:r>
                              <w:rPr>
                                <w:rFonts w:hint="eastAsia" w:ascii="Microsoft YaHei UI" w:hAnsi="Microsoft YaHei UI" w:eastAsia="Microsoft YaHei UI" w:cs="Microsoft YaHei UI"/>
                                <w:b/>
                                <w:bCs/>
                                <w:color w:val="D92B2B"/>
                                <w:sz w:val="96"/>
                                <w:szCs w:val="96"/>
                              </w:rPr>
                              <w:t>“hi吾理”产品介绍文档</w:t>
                            </w:r>
                          </w:p>
                          <w:p>
                            <w:pPr>
                              <w:jc w:val="right"/>
                              <w:rPr>
                                <w:color w:val="D92B2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pt;margin-top:3.35pt;height:115.75pt;width:510.25pt;z-index:251670528;mso-width-relative:page;mso-height-relative:page;" filled="f" stroked="f" coordsize="21600,21600" o:gfxdata="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q52c9sAAAAJAQAADwAAAAAAAAABACAA&#10;AAAiAAAAZHJzL2Rvd25yZXYueG1sUEsBAhQAFAAAAAgAh07iQPHT765DAgAAdwQAAA4AAAAAAAAA&#10;AQAgAAAAKgEAAGRycy9lMm9Eb2MueG1sUEsFBgAAAAAGAAYAWQEAAN8FAAAAAA==&#10;">
                <v:fill on="f" focussize="0,0"/>
                <v:stroke on="f" weight="0.5pt"/>
                <v:imagedata o:title=""/>
                <o:lock v:ext="edit" aspectratio="f"/>
                <v:textbox>
                  <w:txbxContent>
                    <w:p>
                      <w:pPr>
                        <w:jc w:val="distribute"/>
                        <w:rPr>
                          <w:rFonts w:ascii="微软雅黑" w:hAnsi="微软雅黑" w:eastAsia="Microsoft YaHei UI" w:cs="微软雅黑"/>
                          <w:b/>
                          <w:bCs/>
                          <w:color w:val="D92B2B"/>
                          <w:sz w:val="150"/>
                          <w:szCs w:val="150"/>
                        </w:rPr>
                      </w:pPr>
                      <w:r>
                        <w:rPr>
                          <w:rFonts w:hint="eastAsia" w:ascii="Microsoft YaHei UI" w:hAnsi="Microsoft YaHei UI" w:eastAsia="Microsoft YaHei UI" w:cs="Microsoft YaHei UI"/>
                          <w:b/>
                          <w:bCs/>
                          <w:color w:val="D92B2B"/>
                          <w:sz w:val="96"/>
                          <w:szCs w:val="96"/>
                        </w:rPr>
                        <w:t>“hi吾理”产品介绍文档</w:t>
                      </w:r>
                    </w:p>
                    <w:p>
                      <w:pPr>
                        <w:jc w:val="right"/>
                        <w:rPr>
                          <w:color w:val="D92B2B"/>
                        </w:rPr>
                      </w:pPr>
                    </w:p>
                  </w:txbxContent>
                </v:textbox>
              </v:shape>
            </w:pict>
          </mc:Fallback>
        </mc:AlternateContent>
      </w:r>
      <w:r>
        <w:rPr>
          <w:sz w:val="18"/>
        </w:rPr>
        <mc:AlternateContent>
          <mc:Choice Requires="wps">
            <w:drawing>
              <wp:anchor distT="0" distB="0" distL="114300" distR="114300" simplePos="0" relativeHeight="251668480" behindDoc="0" locked="0" layoutInCell="1" allowOverlap="1">
                <wp:simplePos x="0" y="0"/>
                <wp:positionH relativeFrom="column">
                  <wp:posOffset>-1021080</wp:posOffset>
                </wp:positionH>
                <wp:positionV relativeFrom="paragraph">
                  <wp:posOffset>-868045</wp:posOffset>
                </wp:positionV>
                <wp:extent cx="6480175" cy="76073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6480175" cy="760730"/>
                        </a:xfrm>
                        <a:prstGeom prst="rect">
                          <a:avLst/>
                        </a:prstGeom>
                        <a:noFill/>
                        <a:ln w="6350">
                          <a:noFill/>
                        </a:ln>
                        <a:effectLst/>
                      </wps:spPr>
                      <wps:txbx>
                        <w:txbxContent>
                          <w:p>
                            <w:pPr>
                              <w:jc w:val="left"/>
                              <w:rPr>
                                <w:rFonts w:ascii="Microsoft YaHei UI" w:hAnsi="Microsoft YaHei UI" w:eastAsia="Microsoft YaHei UI" w:cs="Microsoft YaHei UI"/>
                                <w:b/>
                                <w:bCs/>
                                <w:color w:val="262626"/>
                                <w:sz w:val="48"/>
                                <w:szCs w:val="48"/>
                              </w:rPr>
                            </w:pPr>
                            <w:r>
                              <w:rPr>
                                <w:rFonts w:hint="eastAsia" w:ascii="Microsoft YaHei UI" w:hAnsi="Microsoft YaHei UI" w:eastAsia="Microsoft YaHei UI" w:cs="Microsoft YaHei UI"/>
                                <w:b/>
                                <w:bCs/>
                                <w:color w:val="262626"/>
                                <w:sz w:val="36"/>
                                <w:szCs w:val="36"/>
                              </w:rPr>
                              <w:t>2020 微信小程序应用开发赛</w:t>
                            </w: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80.4pt;margin-top:-68.35pt;height:59.9pt;width:510.25pt;z-index:251668480;mso-width-relative:page;mso-height-relative:page;" filled="f" stroked="f" coordsize="21600,21600" o:gfxdata="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wo/2fZAAAADQEAAA8AAAAAAAAAAQAgAAAAIgAAAGRy&#10;cy9kb3ducmV2LnhtbFBLAQIUABQAAAAIAIdO4kCrVPHrPQIAAHYEAAAOAAAAAAAAAAEAIAAAACgB&#10;AABkcnMvZTJvRG9jLnhtbFBLBQYAAAAABgAGAFkBAADXBQAAAAA=&#10;">
                <v:fill on="f" focussize="0,0"/>
                <v:stroke on="f" weight="0.5pt"/>
                <v:imagedata o:title=""/>
                <o:lock v:ext="edit" aspectratio="f"/>
                <v:textbox inset="2mm,2mm,2mm,2mm">
                  <w:txbxContent>
                    <w:p>
                      <w:pPr>
                        <w:jc w:val="left"/>
                        <w:rPr>
                          <w:rFonts w:ascii="Microsoft YaHei UI" w:hAnsi="Microsoft YaHei UI" w:eastAsia="Microsoft YaHei UI" w:cs="Microsoft YaHei UI"/>
                          <w:b/>
                          <w:bCs/>
                          <w:color w:val="262626"/>
                          <w:sz w:val="48"/>
                          <w:szCs w:val="48"/>
                        </w:rPr>
                      </w:pPr>
                      <w:r>
                        <w:rPr>
                          <w:rFonts w:hint="eastAsia" w:ascii="Microsoft YaHei UI" w:hAnsi="Microsoft YaHei UI" w:eastAsia="Microsoft YaHei UI" w:cs="Microsoft YaHei UI"/>
                          <w:b/>
                          <w:bCs/>
                          <w:color w:val="262626"/>
                          <w:sz w:val="36"/>
                          <w:szCs w:val="36"/>
                        </w:rPr>
                        <w:t>2020 微信小程序应用开发赛</w:t>
                      </w:r>
                    </w:p>
                  </w:txbxContent>
                </v:textbox>
              </v:shape>
            </w:pict>
          </mc:Fallback>
        </mc:AlternateContent>
      </w: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r>
        <w:rPr>
          <w:sz w:val="18"/>
        </w:rPr>
        <mc:AlternateContent>
          <mc:Choice Requires="wps">
            <w:drawing>
              <wp:anchor distT="0" distB="0" distL="114300" distR="114300" simplePos="0" relativeHeight="251677696" behindDoc="0" locked="0" layoutInCell="1" allowOverlap="1">
                <wp:simplePos x="0" y="0"/>
                <wp:positionH relativeFrom="column">
                  <wp:posOffset>-553085</wp:posOffset>
                </wp:positionH>
                <wp:positionV relativeFrom="paragraph">
                  <wp:posOffset>8255</wp:posOffset>
                </wp:positionV>
                <wp:extent cx="6480175" cy="59753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6480175" cy="597535"/>
                        </a:xfrm>
                        <a:prstGeom prst="rect">
                          <a:avLst/>
                        </a:prstGeom>
                        <a:noFill/>
                        <a:ln w="6350">
                          <a:noFill/>
                        </a:ln>
                        <a:effectLst/>
                      </wps:spPr>
                      <wps:txbx>
                        <w:txbxContent>
                          <w:p>
                            <w:pPr>
                              <w:jc w:val="right"/>
                              <w:rPr>
                                <w:rFonts w:eastAsia="Microsoft YaHei UI"/>
                                <w:color w:val="D92B2B"/>
                              </w:rPr>
                            </w:pPr>
                            <w:r>
                              <w:rPr>
                                <w:rFonts w:hint="eastAsia" w:ascii="Microsoft YaHei UI" w:hAnsi="Microsoft YaHei UI" w:eastAsia="Microsoft YaHei UI" w:cs="Microsoft YaHei UI"/>
                                <w:b/>
                                <w:bCs/>
                                <w:sz w:val="56"/>
                                <w:szCs w:val="56"/>
                              </w:rPr>
                              <w:t>互助小程序：“HI吾理”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5pt;margin-top:0.65pt;height:47.05pt;width:510.25pt;z-index:251677696;mso-width-relative:page;mso-height-relative:page;" filled="f" stroked="f" coordsize="21600,21600" o:gfxdata="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8mQn3aAAAACAEAAA8AAAAAAAAAAQAgAAAA&#10;IgAAAGRycy9kb3ducmV2LnhtbFBLAQIUABQAAAAIAIdO4kDktnqlQgIAAHYEAAAOAAAAAAAAAAEA&#10;IAAAACkBAABkcnMvZTJvRG9jLnhtbFBLBQYAAAAABgAGAFkBAADdBQAAAAA=&#10;">
                <v:fill on="f" focussize="0,0"/>
                <v:stroke on="f" weight="0.5pt"/>
                <v:imagedata o:title=""/>
                <o:lock v:ext="edit" aspectratio="f"/>
                <v:textbox>
                  <w:txbxContent>
                    <w:p>
                      <w:pPr>
                        <w:jc w:val="right"/>
                        <w:rPr>
                          <w:rFonts w:eastAsia="Microsoft YaHei UI"/>
                          <w:color w:val="D92B2B"/>
                        </w:rPr>
                      </w:pPr>
                      <w:r>
                        <w:rPr>
                          <w:rFonts w:hint="eastAsia" w:ascii="Microsoft YaHei UI" w:hAnsi="Microsoft YaHei UI" w:eastAsia="Microsoft YaHei UI" w:cs="Microsoft YaHei UI"/>
                          <w:b/>
                          <w:bCs/>
                          <w:sz w:val="56"/>
                          <w:szCs w:val="56"/>
                        </w:rPr>
                        <w:t>互助小程序：“HI吾理”</w:t>
                      </w:r>
                    </w:p>
                  </w:txbxContent>
                </v:textbox>
              </v:shape>
            </w:pict>
          </mc:Fallback>
        </mc:AlternateContent>
      </w: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rPr>
          <w:b/>
          <w:bCs/>
          <w:sz w:val="28"/>
          <w:szCs w:val="28"/>
          <w:lang w:val="zh-CN"/>
        </w:rPr>
      </w:pPr>
    </w:p>
    <w:p>
      <w:pPr>
        <w:pStyle w:val="2"/>
        <w:numPr>
          <w:ilvl w:val="0"/>
          <w:numId w:val="0"/>
        </w:numPr>
      </w:pPr>
    </w:p>
    <w:p/>
    <w:p/>
    <w:sdt>
      <w:sdtPr>
        <w:rPr>
          <w:rFonts w:ascii="宋体" w:hAnsi="宋体" w:eastAsia="宋体"/>
          <w:sz w:val="52"/>
        </w:rPr>
        <w:id w:val="147482134"/>
        <w15:color w:val="DBDBDB"/>
        <w:docPartObj>
          <w:docPartGallery w:val="Table of Contents"/>
          <w:docPartUnique/>
        </w:docPartObj>
      </w:sdtPr>
      <w:sdtEndPr>
        <w:rPr>
          <w:rFonts w:asciiTheme="minorHAnsi" w:hAnsiTheme="minorHAnsi" w:eastAsiaTheme="minorEastAsia"/>
          <w:b/>
          <w:sz w:val="21"/>
        </w:rPr>
      </w:sdtEndPr>
      <w:sdtContent>
        <w:p>
          <w:pPr>
            <w:jc w:val="center"/>
            <w:rPr>
              <w:sz w:val="52"/>
            </w:rPr>
          </w:pPr>
          <w:r>
            <w:rPr>
              <w:rFonts w:ascii="宋体" w:hAnsi="宋体" w:eastAsia="宋体"/>
              <w:sz w:val="52"/>
            </w:rPr>
            <w:t>目录</w:t>
          </w:r>
        </w:p>
        <w:p>
          <w:pPr>
            <w:pStyle w:val="10"/>
            <w:tabs>
              <w:tab w:val="right" w:leader="dot" w:pos="8306"/>
            </w:tabs>
            <w:rPr>
              <w:sz w:val="20"/>
            </w:rPr>
          </w:pPr>
          <w:r>
            <w:rPr>
              <w:sz w:val="20"/>
            </w:rPr>
            <w:fldChar w:fldCharType="begin"/>
          </w:r>
          <w:r>
            <w:rPr>
              <w:sz w:val="20"/>
            </w:rPr>
            <w:instrText xml:space="preserve">TOC \o "1-2" \h \u </w:instrText>
          </w:r>
          <w:r>
            <w:rPr>
              <w:sz w:val="20"/>
            </w:rPr>
            <w:fldChar w:fldCharType="separate"/>
          </w:r>
          <w:r>
            <w:fldChar w:fldCharType="begin"/>
          </w:r>
          <w:r>
            <w:instrText xml:space="preserve"> HYPERLINK \l "_Toc17457" </w:instrText>
          </w:r>
          <w:r>
            <w:fldChar w:fldCharType="separate"/>
          </w:r>
          <w:r>
            <w:rPr>
              <w:sz w:val="20"/>
            </w:rPr>
            <w:t xml:space="preserve">第一章 </w:t>
          </w:r>
          <w:r>
            <w:rPr>
              <w:rFonts w:hint="eastAsia"/>
              <w:sz w:val="20"/>
            </w:rPr>
            <w:t>需求分析</w:t>
          </w:r>
          <w:r>
            <w:rPr>
              <w:sz w:val="20"/>
            </w:rPr>
            <w:tab/>
          </w:r>
          <w:r>
            <w:rPr>
              <w:sz w:val="20"/>
            </w:rPr>
            <w:fldChar w:fldCharType="begin"/>
          </w:r>
          <w:r>
            <w:rPr>
              <w:sz w:val="20"/>
            </w:rPr>
            <w:instrText xml:space="preserve"> PAGEREF _Toc17457 </w:instrText>
          </w:r>
          <w:r>
            <w:rPr>
              <w:sz w:val="20"/>
            </w:rPr>
            <w:fldChar w:fldCharType="separate"/>
          </w:r>
          <w:r>
            <w:rPr>
              <w:sz w:val="20"/>
            </w:rPr>
            <w:t>3</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"_Toc32590" </w:instrText>
          </w:r>
          <w:r>
            <w:fldChar w:fldCharType="separate"/>
          </w:r>
          <w:r>
            <w:rPr>
              <w:rFonts w:ascii="黑体" w:hAnsi="黑体" w:eastAsia="黑体" w:cstheme="majorBidi"/>
              <w:bCs/>
              <w:sz w:val="20"/>
              <w:szCs w:val="32"/>
            </w:rPr>
            <w:t xml:space="preserve">1.1 </w:t>
          </w:r>
          <w:r>
            <w:rPr>
              <w:rFonts w:hint="eastAsia" w:ascii="黑体" w:hAnsi="黑体" w:eastAsia="黑体" w:cstheme="majorBidi"/>
              <w:bCs/>
              <w:sz w:val="20"/>
              <w:szCs w:val="32"/>
            </w:rPr>
            <w:t>开发背景</w:t>
          </w:r>
          <w:r>
            <w:rPr>
              <w:sz w:val="20"/>
            </w:rPr>
            <w:tab/>
          </w:r>
          <w:r>
            <w:rPr>
              <w:sz w:val="20"/>
            </w:rPr>
            <w:fldChar w:fldCharType="begin"/>
          </w:r>
          <w:r>
            <w:rPr>
              <w:sz w:val="20"/>
            </w:rPr>
            <w:instrText xml:space="preserve"> PAGEREF _Toc32590 </w:instrText>
          </w:r>
          <w:r>
            <w:rPr>
              <w:sz w:val="20"/>
            </w:rPr>
            <w:fldChar w:fldCharType="separate"/>
          </w:r>
          <w:r>
            <w:rPr>
              <w:sz w:val="20"/>
            </w:rPr>
            <w:t>3</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"_Toc15014" </w:instrText>
          </w:r>
          <w:r>
            <w:fldChar w:fldCharType="separate"/>
          </w:r>
          <w:r>
            <w:rPr>
              <w:rFonts w:ascii="黑体" w:hAnsi="黑体" w:eastAsia="黑体" w:cstheme="majorBidi"/>
              <w:bCs/>
              <w:sz w:val="20"/>
              <w:szCs w:val="32"/>
            </w:rPr>
            <w:t xml:space="preserve">1.2 </w:t>
          </w:r>
          <w:r>
            <w:rPr>
              <w:rFonts w:hint="eastAsia" w:ascii="黑体" w:hAnsi="黑体" w:eastAsia="黑体" w:cstheme="majorBidi"/>
              <w:bCs/>
              <w:sz w:val="20"/>
              <w:szCs w:val="32"/>
            </w:rPr>
            <w:t>市场分析</w:t>
          </w:r>
          <w:r>
            <w:rPr>
              <w:sz w:val="20"/>
            </w:rPr>
            <w:tab/>
          </w:r>
          <w:r>
            <w:rPr>
              <w:sz w:val="20"/>
            </w:rPr>
            <w:fldChar w:fldCharType="begin"/>
          </w:r>
          <w:r>
            <w:rPr>
              <w:sz w:val="20"/>
            </w:rPr>
            <w:instrText xml:space="preserve"> PAGEREF _Toc15014 </w:instrText>
          </w:r>
          <w:r>
            <w:rPr>
              <w:sz w:val="20"/>
            </w:rPr>
            <w:fldChar w:fldCharType="separate"/>
          </w:r>
          <w:r>
            <w:rPr>
              <w:sz w:val="20"/>
            </w:rPr>
            <w:t>3</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"_Toc30722" </w:instrText>
          </w:r>
          <w:r>
            <w:fldChar w:fldCharType="separate"/>
          </w:r>
          <w:r>
            <w:rPr>
              <w:rFonts w:ascii="黑体" w:hAnsi="黑体" w:eastAsia="黑体" w:cstheme="majorBidi"/>
              <w:bCs/>
              <w:sz w:val="20"/>
              <w:szCs w:val="32"/>
            </w:rPr>
            <w:t xml:space="preserve">1.3 </w:t>
          </w:r>
          <w:r>
            <w:rPr>
              <w:rFonts w:hint="eastAsia" w:ascii="黑体" w:hAnsi="黑体" w:eastAsia="黑体" w:cstheme="majorBidi"/>
              <w:bCs/>
              <w:sz w:val="20"/>
              <w:szCs w:val="32"/>
            </w:rPr>
            <w:t>系统需求</w:t>
          </w:r>
          <w:r>
            <w:rPr>
              <w:sz w:val="20"/>
            </w:rPr>
            <w:tab/>
          </w:r>
          <w:r>
            <w:rPr>
              <w:sz w:val="20"/>
            </w:rPr>
            <w:fldChar w:fldCharType="begin"/>
          </w:r>
          <w:r>
            <w:rPr>
              <w:sz w:val="20"/>
            </w:rPr>
            <w:instrText xml:space="preserve"> PAGEREF _Toc30722 </w:instrText>
          </w:r>
          <w:r>
            <w:rPr>
              <w:sz w:val="20"/>
            </w:rPr>
            <w:fldChar w:fldCharType="separate"/>
          </w:r>
          <w:r>
            <w:rPr>
              <w:sz w:val="20"/>
            </w:rPr>
            <w:t>5</w:t>
          </w:r>
          <w:r>
            <w:rPr>
              <w:sz w:val="20"/>
            </w:rPr>
            <w:fldChar w:fldCharType="end"/>
          </w:r>
          <w:r>
            <w:rPr>
              <w:sz w:val="20"/>
            </w:rPr>
            <w:fldChar w:fldCharType="end"/>
          </w:r>
        </w:p>
        <w:p>
          <w:pPr>
            <w:pStyle w:val="10"/>
            <w:tabs>
              <w:tab w:val="right" w:leader="dot" w:pos="8306"/>
            </w:tabs>
            <w:rPr>
              <w:sz w:val="20"/>
            </w:rPr>
          </w:pPr>
          <w:r>
            <w:fldChar w:fldCharType="begin"/>
          </w:r>
          <w:r>
            <w:instrText xml:space="preserve"> HYPERLINK \l "_Toc4468" </w:instrText>
          </w:r>
          <w:r>
            <w:fldChar w:fldCharType="separate"/>
          </w:r>
          <w:r>
            <w:rPr>
              <w:rFonts w:hint="eastAsia"/>
              <w:sz w:val="20"/>
            </w:rPr>
            <w:t>第二章 产品定位</w:t>
          </w:r>
          <w:r>
            <w:rPr>
              <w:sz w:val="20"/>
            </w:rPr>
            <w:tab/>
          </w:r>
          <w:r>
            <w:rPr>
              <w:sz w:val="20"/>
            </w:rPr>
            <w:fldChar w:fldCharType="begin"/>
          </w:r>
          <w:r>
            <w:rPr>
              <w:sz w:val="20"/>
            </w:rPr>
            <w:instrText xml:space="preserve"> PAGEREF _Toc4468 </w:instrText>
          </w:r>
          <w:r>
            <w:rPr>
              <w:sz w:val="20"/>
            </w:rPr>
            <w:fldChar w:fldCharType="separate"/>
          </w:r>
          <w:r>
            <w:rPr>
              <w:sz w:val="20"/>
            </w:rPr>
            <w:t>6</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"_Toc12675" </w:instrText>
          </w:r>
          <w:r>
            <w:fldChar w:fldCharType="separate"/>
          </w:r>
          <w:r>
            <w:rPr>
              <w:rFonts w:hint="eastAsia" w:ascii="黑体" w:hAnsi="黑体"/>
              <w:sz w:val="20"/>
            </w:rPr>
            <w:t>2.1小程序说明</w:t>
          </w:r>
          <w:r>
            <w:rPr>
              <w:sz w:val="20"/>
            </w:rPr>
            <w:tab/>
          </w:r>
          <w:r>
            <w:rPr>
              <w:sz w:val="20"/>
            </w:rPr>
            <w:fldChar w:fldCharType="begin"/>
          </w:r>
          <w:r>
            <w:rPr>
              <w:sz w:val="20"/>
            </w:rPr>
            <w:instrText xml:space="preserve"> PAGEREF _Toc12675 </w:instrText>
          </w:r>
          <w:r>
            <w:rPr>
              <w:sz w:val="20"/>
            </w:rPr>
            <w:fldChar w:fldCharType="separate"/>
          </w:r>
          <w:r>
            <w:rPr>
              <w:sz w:val="20"/>
            </w:rPr>
            <w:t>6</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"_Toc10579" </w:instrText>
          </w:r>
          <w:r>
            <w:fldChar w:fldCharType="separate"/>
          </w:r>
          <w:r>
            <w:rPr>
              <w:rFonts w:hint="eastAsia" w:ascii="黑体" w:hAnsi="黑体"/>
              <w:sz w:val="20"/>
            </w:rPr>
            <w:t>2.2 应用场景</w:t>
          </w:r>
          <w:r>
            <w:rPr>
              <w:sz w:val="20"/>
            </w:rPr>
            <w:tab/>
          </w:r>
          <w:r>
            <w:rPr>
              <w:sz w:val="20"/>
            </w:rPr>
            <w:fldChar w:fldCharType="begin"/>
          </w:r>
          <w:r>
            <w:rPr>
              <w:sz w:val="20"/>
            </w:rPr>
            <w:instrText xml:space="preserve"> PAGEREF _Toc10579 </w:instrText>
          </w:r>
          <w:r>
            <w:rPr>
              <w:sz w:val="20"/>
            </w:rPr>
            <w:fldChar w:fldCharType="separate"/>
          </w:r>
          <w:r>
            <w:rPr>
              <w:sz w:val="20"/>
            </w:rPr>
            <w:t>7</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"_Toc8790" </w:instrText>
          </w:r>
          <w:r>
            <w:fldChar w:fldCharType="separate"/>
          </w:r>
          <w:r>
            <w:rPr>
              <w:rFonts w:hint="eastAsia" w:ascii="黑体" w:hAnsi="黑体"/>
              <w:sz w:val="20"/>
            </w:rPr>
            <w:t>2.3解决的实际问题</w:t>
          </w:r>
          <w:r>
            <w:rPr>
              <w:sz w:val="20"/>
            </w:rPr>
            <w:tab/>
          </w:r>
          <w:r>
            <w:rPr>
              <w:sz w:val="20"/>
            </w:rPr>
            <w:fldChar w:fldCharType="begin"/>
          </w:r>
          <w:r>
            <w:rPr>
              <w:sz w:val="20"/>
            </w:rPr>
            <w:instrText xml:space="preserve"> PAGEREF _Toc8790 </w:instrText>
          </w:r>
          <w:r>
            <w:rPr>
              <w:sz w:val="20"/>
            </w:rPr>
            <w:fldChar w:fldCharType="separate"/>
          </w:r>
          <w:r>
            <w:rPr>
              <w:sz w:val="20"/>
            </w:rPr>
            <w:t>8</w:t>
          </w:r>
          <w:r>
            <w:rPr>
              <w:sz w:val="20"/>
            </w:rPr>
            <w:fldChar w:fldCharType="end"/>
          </w:r>
          <w:r>
            <w:rPr>
              <w:sz w:val="20"/>
            </w:rPr>
            <w:fldChar w:fldCharType="end"/>
          </w:r>
        </w:p>
        <w:p>
          <w:pPr>
            <w:pStyle w:val="10"/>
            <w:tabs>
              <w:tab w:val="right" w:leader="dot" w:pos="8306"/>
            </w:tabs>
            <w:rPr>
              <w:sz w:val="20"/>
            </w:rPr>
          </w:pPr>
          <w:r>
            <w:fldChar w:fldCharType="begin"/>
          </w:r>
          <w:r>
            <w:instrText xml:space="preserve"> HYPERLINK \l "_Toc7336" </w:instrText>
          </w:r>
          <w:r>
            <w:fldChar w:fldCharType="separate"/>
          </w:r>
          <w:r>
            <w:rPr>
              <w:rFonts w:hint="eastAsia" w:ascii="黑体" w:hAnsi="黑体"/>
              <w:sz w:val="20"/>
            </w:rPr>
            <w:t>第三章</w:t>
          </w:r>
          <w:r>
            <w:rPr>
              <w:rFonts w:hint="eastAsia"/>
              <w:sz w:val="20"/>
            </w:rPr>
            <w:t xml:space="preserve"> </w:t>
          </w:r>
          <w:r>
            <w:rPr>
              <w:rFonts w:hint="eastAsia" w:ascii="黑体" w:hAnsi="黑体"/>
              <w:sz w:val="20"/>
            </w:rPr>
            <w:t>交互设计</w:t>
          </w:r>
          <w:r>
            <w:rPr>
              <w:sz w:val="20"/>
            </w:rPr>
            <w:tab/>
          </w:r>
          <w:r>
            <w:rPr>
              <w:sz w:val="20"/>
            </w:rPr>
            <w:fldChar w:fldCharType="begin"/>
          </w:r>
          <w:r>
            <w:rPr>
              <w:sz w:val="20"/>
            </w:rPr>
            <w:instrText xml:space="preserve"> PAGEREF _Toc7336 </w:instrText>
          </w:r>
          <w:r>
            <w:rPr>
              <w:sz w:val="20"/>
            </w:rPr>
            <w:fldChar w:fldCharType="separate"/>
          </w:r>
          <w:r>
            <w:rPr>
              <w:sz w:val="20"/>
            </w:rPr>
            <w:t>8</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"_Toc10643" </w:instrText>
          </w:r>
          <w:r>
            <w:fldChar w:fldCharType="separate"/>
          </w:r>
          <w:r>
            <w:rPr>
              <w:rFonts w:hint="eastAsia" w:ascii="黑体" w:hAnsi="黑体"/>
              <w:sz w:val="20"/>
            </w:rPr>
            <w:t>3.1 交互界面基础依赖</w:t>
          </w:r>
          <w:r>
            <w:rPr>
              <w:sz w:val="20"/>
            </w:rPr>
            <w:tab/>
          </w:r>
          <w:r>
            <w:rPr>
              <w:sz w:val="20"/>
            </w:rPr>
            <w:fldChar w:fldCharType="begin"/>
          </w:r>
          <w:r>
            <w:rPr>
              <w:sz w:val="20"/>
            </w:rPr>
            <w:instrText xml:space="preserve"> PAGEREF _Toc10643 </w:instrText>
          </w:r>
          <w:r>
            <w:rPr>
              <w:sz w:val="20"/>
            </w:rPr>
            <w:fldChar w:fldCharType="separate"/>
          </w:r>
          <w:r>
            <w:rPr>
              <w:sz w:val="20"/>
            </w:rPr>
            <w:t>8</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"_Toc19294" </w:instrText>
          </w:r>
          <w:r>
            <w:fldChar w:fldCharType="separate"/>
          </w:r>
          <w:r>
            <w:rPr>
              <w:rFonts w:hint="eastAsia" w:ascii="黑体" w:hAnsi="黑体"/>
              <w:sz w:val="20"/>
            </w:rPr>
            <w:t>3.2交互设计原则及呈现</w:t>
          </w:r>
          <w:r>
            <w:rPr>
              <w:sz w:val="20"/>
            </w:rPr>
            <w:tab/>
          </w:r>
          <w:r>
            <w:rPr>
              <w:sz w:val="20"/>
            </w:rPr>
            <w:fldChar w:fldCharType="begin"/>
          </w:r>
          <w:r>
            <w:rPr>
              <w:sz w:val="20"/>
            </w:rPr>
            <w:instrText xml:space="preserve"> PAGEREF _Toc19294 </w:instrText>
          </w:r>
          <w:r>
            <w:rPr>
              <w:sz w:val="20"/>
            </w:rPr>
            <w:fldChar w:fldCharType="separate"/>
          </w:r>
          <w:r>
            <w:rPr>
              <w:sz w:val="20"/>
            </w:rPr>
            <w:t>8</w:t>
          </w:r>
          <w:r>
            <w:rPr>
              <w:sz w:val="20"/>
            </w:rPr>
            <w:fldChar w:fldCharType="end"/>
          </w:r>
          <w:r>
            <w:rPr>
              <w:sz w:val="20"/>
            </w:rPr>
            <w:fldChar w:fldCharType="end"/>
          </w:r>
        </w:p>
        <w:p>
          <w:pPr>
            <w:pStyle w:val="10"/>
            <w:tabs>
              <w:tab w:val="right" w:leader="dot" w:pos="8306"/>
            </w:tabs>
            <w:rPr>
              <w:sz w:val="20"/>
            </w:rPr>
          </w:pPr>
          <w:r>
            <w:fldChar w:fldCharType="begin"/>
          </w:r>
          <w:r>
            <w:instrText xml:space="preserve"> HYPERLINK \l "_Toc6089" </w:instrText>
          </w:r>
          <w:r>
            <w:fldChar w:fldCharType="separate"/>
          </w:r>
          <w:r>
            <w:rPr>
              <w:rFonts w:hint="eastAsia"/>
              <w:sz w:val="20"/>
            </w:rPr>
            <w:t>第四章 技术方案</w:t>
          </w:r>
          <w:r>
            <w:rPr>
              <w:sz w:val="20"/>
            </w:rPr>
            <w:tab/>
          </w:r>
          <w:r>
            <w:rPr>
              <w:sz w:val="20"/>
            </w:rPr>
            <w:fldChar w:fldCharType="begin"/>
          </w:r>
          <w:r>
            <w:rPr>
              <w:sz w:val="20"/>
            </w:rPr>
            <w:instrText xml:space="preserve"> PAGEREF _Toc6089 </w:instrText>
          </w:r>
          <w:r>
            <w:rPr>
              <w:sz w:val="20"/>
            </w:rPr>
            <w:fldChar w:fldCharType="separate"/>
          </w:r>
          <w:r>
            <w:rPr>
              <w:sz w:val="20"/>
            </w:rPr>
            <w:t>12</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"_Toc15060" </w:instrText>
          </w:r>
          <w:r>
            <w:fldChar w:fldCharType="separate"/>
          </w:r>
          <w:r>
            <w:rPr>
              <w:rFonts w:hint="eastAsia" w:ascii="黑体" w:hAnsi="黑体" w:eastAsia="黑体" w:cstheme="majorBidi"/>
              <w:bCs/>
              <w:sz w:val="20"/>
              <w:szCs w:val="32"/>
            </w:rPr>
            <w:t>4.1 系统的总体框架设计图</w:t>
          </w:r>
          <w:r>
            <w:rPr>
              <w:sz w:val="20"/>
            </w:rPr>
            <w:tab/>
          </w:r>
          <w:r>
            <w:rPr>
              <w:sz w:val="20"/>
            </w:rPr>
            <w:fldChar w:fldCharType="begin"/>
          </w:r>
          <w:r>
            <w:rPr>
              <w:sz w:val="20"/>
            </w:rPr>
            <w:instrText xml:space="preserve"> PAGEREF _Toc15060 </w:instrText>
          </w:r>
          <w:r>
            <w:rPr>
              <w:sz w:val="20"/>
            </w:rPr>
            <w:fldChar w:fldCharType="separate"/>
          </w:r>
          <w:r>
            <w:rPr>
              <w:sz w:val="20"/>
            </w:rPr>
            <w:t>12</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"_Toc8124" </w:instrText>
          </w:r>
          <w:r>
            <w:fldChar w:fldCharType="separate"/>
          </w:r>
          <w:r>
            <w:rPr>
              <w:rFonts w:hint="eastAsia" w:ascii="黑体" w:hAnsi="黑体" w:eastAsia="黑体" w:cstheme="majorBidi"/>
              <w:bCs/>
              <w:sz w:val="20"/>
              <w:szCs w:val="32"/>
            </w:rPr>
            <w:t>4.2 技术选型即开发环境</w:t>
          </w:r>
          <w:r>
            <w:rPr>
              <w:sz w:val="20"/>
            </w:rPr>
            <w:tab/>
          </w:r>
          <w:r>
            <w:rPr>
              <w:sz w:val="20"/>
            </w:rPr>
            <w:fldChar w:fldCharType="begin"/>
          </w:r>
          <w:r>
            <w:rPr>
              <w:sz w:val="20"/>
            </w:rPr>
            <w:instrText xml:space="preserve"> PAGEREF _Toc8124 </w:instrText>
          </w:r>
          <w:r>
            <w:rPr>
              <w:sz w:val="20"/>
            </w:rPr>
            <w:fldChar w:fldCharType="separate"/>
          </w:r>
          <w:r>
            <w:rPr>
              <w:sz w:val="20"/>
            </w:rPr>
            <w:t>13</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"_Toc30261" </w:instrText>
          </w:r>
          <w:r>
            <w:fldChar w:fldCharType="separate"/>
          </w:r>
          <w:r>
            <w:rPr>
              <w:rFonts w:hint="eastAsia" w:ascii="黑体" w:hAnsi="黑体" w:eastAsia="黑体" w:cstheme="majorBidi"/>
              <w:bCs/>
              <w:sz w:val="20"/>
              <w:szCs w:val="32"/>
            </w:rPr>
            <w:t>4.3 重点设计</w:t>
          </w:r>
          <w:r>
            <w:rPr>
              <w:sz w:val="20"/>
            </w:rPr>
            <w:tab/>
          </w:r>
          <w:r>
            <w:rPr>
              <w:sz w:val="20"/>
            </w:rPr>
            <w:fldChar w:fldCharType="begin"/>
          </w:r>
          <w:r>
            <w:rPr>
              <w:sz w:val="20"/>
            </w:rPr>
            <w:instrText xml:space="preserve"> PAGEREF _Toc30261 </w:instrText>
          </w:r>
          <w:r>
            <w:rPr>
              <w:sz w:val="20"/>
            </w:rPr>
            <w:fldChar w:fldCharType="separate"/>
          </w:r>
          <w:r>
            <w:rPr>
              <w:sz w:val="20"/>
            </w:rPr>
            <w:t>14</w:t>
          </w:r>
          <w:r>
            <w:rPr>
              <w:sz w:val="20"/>
            </w:rPr>
            <w:fldChar w:fldCharType="end"/>
          </w:r>
          <w:r>
            <w:rPr>
              <w:sz w:val="20"/>
            </w:rPr>
            <w:fldChar w:fldCharType="end"/>
          </w:r>
        </w:p>
        <w:p>
          <w:pPr>
            <w:pStyle w:val="10"/>
            <w:tabs>
              <w:tab w:val="right" w:leader="dot" w:pos="8306"/>
            </w:tabs>
            <w:rPr>
              <w:sz w:val="20"/>
            </w:rPr>
          </w:pPr>
          <w:r>
            <w:fldChar w:fldCharType="begin"/>
          </w:r>
          <w:r>
            <w:instrText xml:space="preserve"> HYPERLINK \l "_Toc31996" </w:instrText>
          </w:r>
          <w:r>
            <w:fldChar w:fldCharType="separate"/>
          </w:r>
          <w:r>
            <w:rPr>
              <w:rFonts w:hint="eastAsia"/>
              <w:sz w:val="20"/>
            </w:rPr>
            <w:t>第五章 系统测试</w:t>
          </w:r>
          <w:r>
            <w:rPr>
              <w:sz w:val="20"/>
            </w:rPr>
            <w:tab/>
          </w:r>
          <w:r>
            <w:rPr>
              <w:sz w:val="20"/>
            </w:rPr>
            <w:fldChar w:fldCharType="begin"/>
          </w:r>
          <w:r>
            <w:rPr>
              <w:sz w:val="20"/>
            </w:rPr>
            <w:instrText xml:space="preserve"> PAGEREF _Toc31996 </w:instrText>
          </w:r>
          <w:r>
            <w:rPr>
              <w:sz w:val="20"/>
            </w:rPr>
            <w:fldChar w:fldCharType="separate"/>
          </w:r>
          <w:r>
            <w:rPr>
              <w:sz w:val="20"/>
            </w:rPr>
            <w:t>17</w:t>
          </w:r>
          <w:r>
            <w:rPr>
              <w:sz w:val="20"/>
            </w:rPr>
            <w:fldChar w:fldCharType="end"/>
          </w:r>
          <w:r>
            <w:rPr>
              <w:sz w:val="20"/>
            </w:rPr>
            <w:fldChar w:fldCharType="end"/>
          </w:r>
        </w:p>
        <w:p>
          <w:pPr>
            <w:pStyle w:val="10"/>
            <w:tabs>
              <w:tab w:val="right" w:leader="dot" w:pos="8306"/>
            </w:tabs>
            <w:rPr>
              <w:sz w:val="20"/>
            </w:rPr>
          </w:pPr>
          <w:r>
            <w:fldChar w:fldCharType="begin"/>
          </w:r>
          <w:r>
            <w:instrText xml:space="preserve"> HYPERLINK \l "_Toc24900" </w:instrText>
          </w:r>
          <w:r>
            <w:fldChar w:fldCharType="separate"/>
          </w:r>
          <w:r>
            <w:rPr>
              <w:rFonts w:hint="eastAsia"/>
              <w:sz w:val="20"/>
            </w:rPr>
            <w:t>第六章 系统线上推广与运维</w:t>
          </w:r>
          <w:r>
            <w:rPr>
              <w:sz w:val="20"/>
            </w:rPr>
            <w:tab/>
          </w:r>
          <w:r>
            <w:rPr>
              <w:sz w:val="20"/>
            </w:rPr>
            <w:fldChar w:fldCharType="begin"/>
          </w:r>
          <w:r>
            <w:rPr>
              <w:sz w:val="20"/>
            </w:rPr>
            <w:instrText xml:space="preserve"> PAGEREF _Toc24900 </w:instrText>
          </w:r>
          <w:r>
            <w:rPr>
              <w:sz w:val="20"/>
            </w:rPr>
            <w:fldChar w:fldCharType="separate"/>
          </w:r>
          <w:r>
            <w:rPr>
              <w:sz w:val="20"/>
            </w:rPr>
            <w:t>19</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"_Toc21702" </w:instrText>
          </w:r>
          <w:r>
            <w:fldChar w:fldCharType="separate"/>
          </w:r>
          <w:r>
            <w:rPr>
              <w:rFonts w:hint="eastAsia" w:ascii="黑体" w:hAnsi="黑体" w:eastAsia="黑体" w:cstheme="majorBidi"/>
              <w:bCs/>
              <w:sz w:val="20"/>
              <w:szCs w:val="32"/>
            </w:rPr>
            <w:t>6.1 系统线上推广策略</w:t>
          </w:r>
          <w:r>
            <w:rPr>
              <w:sz w:val="20"/>
            </w:rPr>
            <w:tab/>
          </w:r>
          <w:r>
            <w:rPr>
              <w:sz w:val="20"/>
            </w:rPr>
            <w:fldChar w:fldCharType="begin"/>
          </w:r>
          <w:r>
            <w:rPr>
              <w:sz w:val="20"/>
            </w:rPr>
            <w:instrText xml:space="preserve"> PAGEREF _Toc21702 </w:instrText>
          </w:r>
          <w:r>
            <w:rPr>
              <w:sz w:val="20"/>
            </w:rPr>
            <w:fldChar w:fldCharType="separate"/>
          </w:r>
          <w:r>
            <w:rPr>
              <w:sz w:val="20"/>
            </w:rPr>
            <w:t>19</w:t>
          </w:r>
          <w:r>
            <w:rPr>
              <w:sz w:val="20"/>
            </w:rPr>
            <w:fldChar w:fldCharType="end"/>
          </w:r>
          <w:r>
            <w:rPr>
              <w:sz w:val="20"/>
            </w:rPr>
            <w:fldChar w:fldCharType="end"/>
          </w:r>
        </w:p>
        <w:p>
          <w:pPr>
            <w:pStyle w:val="12"/>
            <w:tabs>
              <w:tab w:val="right" w:leader="dot" w:pos="8306"/>
            </w:tabs>
            <w:rPr>
              <w:sz w:val="20"/>
            </w:rPr>
          </w:pPr>
          <w:r>
            <w:fldChar w:fldCharType="begin"/>
          </w:r>
          <w:r>
            <w:instrText xml:space="preserve"> HYPERLINK \l "_Toc15010" </w:instrText>
          </w:r>
          <w:r>
            <w:fldChar w:fldCharType="separate"/>
          </w:r>
          <w:r>
            <w:rPr>
              <w:rFonts w:hint="eastAsia" w:ascii="黑体" w:hAnsi="黑体" w:eastAsia="黑体" w:cstheme="majorBidi"/>
              <w:bCs/>
              <w:sz w:val="20"/>
              <w:szCs w:val="32"/>
            </w:rPr>
            <w:t>6.2 运维</w:t>
          </w:r>
          <w:r>
            <w:rPr>
              <w:sz w:val="20"/>
            </w:rPr>
            <w:tab/>
          </w:r>
          <w:r>
            <w:rPr>
              <w:sz w:val="20"/>
            </w:rPr>
            <w:fldChar w:fldCharType="begin"/>
          </w:r>
          <w:r>
            <w:rPr>
              <w:sz w:val="20"/>
            </w:rPr>
            <w:instrText xml:space="preserve"> PAGEREF _Toc15010 </w:instrText>
          </w:r>
          <w:r>
            <w:rPr>
              <w:sz w:val="20"/>
            </w:rPr>
            <w:fldChar w:fldCharType="separate"/>
          </w:r>
          <w:r>
            <w:rPr>
              <w:sz w:val="20"/>
            </w:rPr>
            <w:t>20</w:t>
          </w:r>
          <w:r>
            <w:rPr>
              <w:sz w:val="20"/>
            </w:rPr>
            <w:fldChar w:fldCharType="end"/>
          </w:r>
          <w:r>
            <w:rPr>
              <w:sz w:val="20"/>
            </w:rPr>
            <w:fldChar w:fldCharType="end"/>
          </w:r>
        </w:p>
        <w:p>
          <w:pPr>
            <w:pStyle w:val="10"/>
            <w:tabs>
              <w:tab w:val="right" w:leader="dot" w:pos="8306"/>
            </w:tabs>
            <w:rPr>
              <w:sz w:val="20"/>
            </w:rPr>
          </w:pPr>
          <w:r>
            <w:fldChar w:fldCharType="begin"/>
          </w:r>
          <w:r>
            <w:instrText xml:space="preserve"> HYPERLINK \l "_Toc9109" </w:instrText>
          </w:r>
          <w:r>
            <w:fldChar w:fldCharType="separate"/>
          </w:r>
          <w:r>
            <w:rPr>
              <w:rFonts w:hint="eastAsia" w:eastAsia="黑体"/>
              <w:bCs/>
              <w:kern w:val="44"/>
              <w:sz w:val="20"/>
              <w:szCs w:val="44"/>
            </w:rPr>
            <w:t>附录</w:t>
          </w:r>
          <w:r>
            <w:rPr>
              <w:sz w:val="20"/>
            </w:rPr>
            <w:tab/>
          </w:r>
          <w:r>
            <w:rPr>
              <w:sz w:val="20"/>
            </w:rPr>
            <w:fldChar w:fldCharType="begin"/>
          </w:r>
          <w:r>
            <w:rPr>
              <w:sz w:val="20"/>
            </w:rPr>
            <w:instrText xml:space="preserve"> PAGEREF _Toc9109 </w:instrText>
          </w:r>
          <w:r>
            <w:rPr>
              <w:sz w:val="20"/>
            </w:rPr>
            <w:fldChar w:fldCharType="separate"/>
          </w:r>
          <w:r>
            <w:rPr>
              <w:sz w:val="20"/>
            </w:rPr>
            <w:t>21</w:t>
          </w:r>
          <w:r>
            <w:rPr>
              <w:sz w:val="20"/>
            </w:rPr>
            <w:fldChar w:fldCharType="end"/>
          </w:r>
          <w:r>
            <w:rPr>
              <w:sz w:val="20"/>
            </w:rPr>
            <w:fldChar w:fldCharType="end"/>
          </w:r>
        </w:p>
        <w:p>
          <w:pPr>
            <w:pStyle w:val="10"/>
            <w:tabs>
              <w:tab w:val="right" w:leader="dot" w:pos="8306"/>
            </w:tabs>
            <w:rPr>
              <w:sz w:val="20"/>
            </w:rPr>
          </w:pPr>
          <w:r>
            <w:fldChar w:fldCharType="begin"/>
          </w:r>
          <w:r>
            <w:instrText xml:space="preserve"> HYPERLINK \l "_Toc17943" </w:instrText>
          </w:r>
          <w:r>
            <w:fldChar w:fldCharType="separate"/>
          </w:r>
          <w:r>
            <w:rPr>
              <w:rFonts w:hint="eastAsia" w:asciiTheme="minorEastAsia" w:hAnsiTheme="minorEastAsia" w:cstheme="minorEastAsia"/>
              <w:bCs/>
              <w:sz w:val="20"/>
              <w:szCs w:val="28"/>
            </w:rPr>
            <w:t>问卷</w:t>
          </w:r>
          <w:r>
            <w:rPr>
              <w:sz w:val="20"/>
            </w:rPr>
            <w:tab/>
          </w:r>
          <w:r>
            <w:rPr>
              <w:sz w:val="20"/>
            </w:rPr>
            <w:fldChar w:fldCharType="begin"/>
          </w:r>
          <w:r>
            <w:rPr>
              <w:sz w:val="20"/>
            </w:rPr>
            <w:instrText xml:space="preserve"> PAGEREF _Toc17943 </w:instrText>
          </w:r>
          <w:r>
            <w:rPr>
              <w:sz w:val="20"/>
            </w:rPr>
            <w:fldChar w:fldCharType="separate"/>
          </w:r>
          <w:r>
            <w:rPr>
              <w:sz w:val="20"/>
            </w:rPr>
            <w:t>22</w:t>
          </w:r>
          <w:r>
            <w:rPr>
              <w:sz w:val="20"/>
            </w:rPr>
            <w:fldChar w:fldCharType="end"/>
          </w:r>
          <w:r>
            <w:rPr>
              <w:sz w:val="20"/>
            </w:rPr>
            <w:fldChar w:fldCharType="end"/>
          </w:r>
        </w:p>
        <w:p>
          <w:r>
            <w:rPr>
              <w:sz w:val="20"/>
            </w:rPr>
            <w:fldChar w:fldCharType="end"/>
          </w:r>
        </w:p>
      </w:sdtContent>
    </w:sdt>
    <w:p/>
    <w:p/>
    <w:p/>
    <w:p/>
    <w:p/>
    <w:p/>
    <w:p/>
    <w:p/>
    <w:p/>
    <w:p/>
    <w:p/>
    <w:p/>
    <w:p/>
    <w:p/>
    <w:p/>
    <w:p/>
    <w:p/>
    <w:p>
      <w:pPr>
        <w:pStyle w:val="2"/>
        <w:numPr>
          <w:ilvl w:val="0"/>
          <w:numId w:val="2"/>
        </w:numPr>
      </w:pPr>
      <w:bookmarkStart w:id="0" w:name="_Toc17457"/>
      <w:r>
        <w:rPr>
          <w:rFonts w:hint="eastAsia"/>
          <w:lang w:val="en-US"/>
        </w:rPr>
        <w:t>需求分析</w:t>
      </w:r>
      <w:bookmarkEnd w:id="0"/>
    </w:p>
    <w:p>
      <w:pPr>
        <w:numPr>
          <w:ilvl w:val="1"/>
          <w:numId w:val="3"/>
        </w:numPr>
        <w:outlineLvl w:val="1"/>
        <w:rPr>
          <w:rFonts w:ascii="黑体" w:hAnsi="黑体" w:eastAsia="黑体" w:cstheme="majorBidi"/>
          <w:b/>
          <w:bCs/>
          <w:sz w:val="32"/>
          <w:szCs w:val="32"/>
        </w:rPr>
      </w:pPr>
      <w:bookmarkStart w:id="1" w:name="_Toc32590"/>
      <w:r>
        <w:rPr>
          <w:rFonts w:hint="eastAsia" w:ascii="黑体" w:hAnsi="黑体" w:eastAsia="黑体" w:cstheme="majorBidi"/>
          <w:b/>
          <w:bCs/>
          <w:sz w:val="32"/>
          <w:szCs w:val="32"/>
        </w:rPr>
        <w:t>开发背景</w:t>
      </w:r>
      <w:bookmarkEnd w:id="1"/>
    </w:p>
    <w:p>
      <w:pPr>
        <w:ind w:firstLine="420" w:firstLineChars="200"/>
        <w:rPr>
          <w:rFonts w:ascii="宋体" w:hAnsi="宋体" w:eastAsia="宋体"/>
        </w:rPr>
      </w:pPr>
      <w:r>
        <w:rPr>
          <w:rFonts w:hint="eastAsia" w:ascii="宋体" w:hAnsi="宋体" w:eastAsia="宋体"/>
        </w:rPr>
        <w:t>近一年来，各大高校的悬赏互助群不断出现，同学之间通过悬赏答疑的方式，付费或者免费，满足双方需求。但是由于互助群的扩展性不够，双方的交易的可靠性不容易得到保证，重复的问题被提问多次，没有一个系统性的汇总，群容纳人数存在问题。另外，此类互助群往往进群需要缴纳费用。</w:t>
      </w:r>
    </w:p>
    <w:p>
      <w:pPr>
        <w:ind w:firstLine="420" w:firstLineChars="200"/>
        <w:rPr>
          <w:rFonts w:ascii="宋体" w:hAnsi="宋体" w:eastAsia="宋体"/>
        </w:rPr>
      </w:pPr>
      <w:r>
        <w:rPr>
          <w:rFonts w:hint="eastAsia" w:ascii="宋体" w:hAnsi="宋体" w:eastAsia="宋体"/>
        </w:rPr>
        <w:t>以微信小程序为载体，进行互助平台的搭建，可以尽可能的规避上述的问题。因此，我们通过对武汉理工大学悬赏互助群近60000条数据进行了分析，对问题进行了归纳总结，并以此开发了“理工互助”微信小程序。为在校用户提供一个集信息汇总，资源共享，互助答疑、失物招领为一体的互助类小程序，同时本小程序也将集成诸多校园类应用应有的功能，给予在校学生生活上的便利。</w:t>
      </w:r>
    </w:p>
    <w:p>
      <w:pPr>
        <w:ind w:firstLine="420" w:firstLineChars="200"/>
        <w:jc w:val="center"/>
        <w:rPr>
          <w:rFonts w:ascii="宋体" w:hAnsi="宋体" w:eastAsia="宋体"/>
        </w:rPr>
      </w:pPr>
      <w:r>
        <w:drawing>
          <wp:inline distT="0" distB="0" distL="114300" distR="114300">
            <wp:extent cx="4361815" cy="2891790"/>
            <wp:effectExtent l="0" t="0" r="1206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61815" cy="2891790"/>
                    </a:xfrm>
                    <a:prstGeom prst="rect">
                      <a:avLst/>
                    </a:prstGeom>
                    <a:noFill/>
                    <a:ln>
                      <a:noFill/>
                    </a:ln>
                  </pic:spPr>
                </pic:pic>
              </a:graphicData>
            </a:graphic>
          </wp:inline>
        </w:drawing>
      </w:r>
    </w:p>
    <w:p>
      <w:pPr>
        <w:ind w:left="2100" w:firstLine="420" w:firstLineChars="200"/>
        <w:rPr>
          <w:rFonts w:ascii="宋体" w:hAnsi="宋体" w:eastAsia="宋体"/>
        </w:rPr>
      </w:pPr>
      <w:r>
        <w:rPr>
          <w:rFonts w:hint="eastAsia" w:ascii="宋体" w:hAnsi="宋体" w:eastAsia="宋体"/>
        </w:rPr>
        <w:t>图1.各大高校互助群截图</w:t>
      </w:r>
    </w:p>
    <w:p>
      <w:pPr>
        <w:ind w:left="2100" w:firstLine="420" w:firstLineChars="200"/>
        <w:rPr>
          <w:rFonts w:ascii="宋体" w:hAnsi="宋体" w:eastAsia="宋体"/>
        </w:rPr>
      </w:pPr>
    </w:p>
    <w:p>
      <w:pPr>
        <w:numPr>
          <w:ilvl w:val="1"/>
          <w:numId w:val="3"/>
        </w:numPr>
        <w:outlineLvl w:val="1"/>
        <w:rPr>
          <w:rFonts w:ascii="黑体" w:hAnsi="黑体" w:eastAsia="黑体" w:cstheme="majorBidi"/>
          <w:b/>
          <w:bCs/>
          <w:sz w:val="32"/>
          <w:szCs w:val="32"/>
        </w:rPr>
      </w:pPr>
      <w:bookmarkStart w:id="2" w:name="_Toc15014"/>
      <w:r>
        <w:rPr>
          <w:rFonts w:hint="eastAsia" w:ascii="黑体" w:hAnsi="黑体" w:eastAsia="黑体" w:cstheme="majorBidi"/>
          <w:b/>
          <w:bCs/>
          <w:sz w:val="32"/>
          <w:szCs w:val="32"/>
        </w:rPr>
        <w:t>市场分析</w:t>
      </w:r>
      <w:bookmarkEnd w:id="2"/>
    </w:p>
    <w:p>
      <w:pPr>
        <w:ind w:firstLine="420"/>
        <w:rPr>
          <w:rFonts w:ascii="黑体" w:hAnsi="黑体" w:eastAsia="黑体" w:cstheme="majorBidi"/>
          <w:b/>
          <w:bCs/>
          <w:sz w:val="32"/>
          <w:szCs w:val="32"/>
        </w:rPr>
      </w:pPr>
      <w:r>
        <w:rPr>
          <w:rFonts w:hint="eastAsia" w:ascii="黑体" w:hAnsi="黑体" w:eastAsia="黑体" w:cstheme="majorBidi"/>
          <w:b/>
          <w:bCs/>
          <w:sz w:val="32"/>
          <w:szCs w:val="32"/>
        </w:rPr>
        <w:t>1.2.1 目标用户</w:t>
      </w:r>
    </w:p>
    <w:p>
      <w:pPr>
        <w:ind w:firstLine="420" w:firstLineChars="200"/>
        <w:rPr>
          <w:rFonts w:ascii="宋体" w:hAnsi="宋体" w:eastAsia="宋体"/>
        </w:rPr>
      </w:pPr>
      <w:r>
        <w:rPr>
          <w:rFonts w:hint="eastAsia" w:ascii="宋体" w:hAnsi="宋体" w:eastAsia="宋体"/>
        </w:rPr>
        <w:t>目前团队开发能力有限，暂时将目标用户定位在武汉理工大学全体在校学生，待小程序模式成熟后，可在其他高校进行推广，未来目标用户为全体在校大学生，实现不同校之间的互帮互助，信息共享。</w:t>
      </w:r>
    </w:p>
    <w:p>
      <w:pPr>
        <w:pStyle w:val="4"/>
        <w:keepNext w:val="0"/>
        <w:keepLines w:val="0"/>
        <w:spacing w:before="0" w:after="0"/>
        <w:ind w:firstLine="321" w:firstLineChars="100"/>
        <w:rPr>
          <w:rFonts w:ascii="黑体" w:hAnsi="黑体" w:cstheme="majorBidi"/>
          <w:sz w:val="32"/>
        </w:rPr>
      </w:pPr>
      <w:r>
        <w:rPr>
          <w:rFonts w:hint="eastAsia" w:ascii="黑体" w:hAnsi="黑体" w:cstheme="majorBidi"/>
          <w:sz w:val="32"/>
        </w:rPr>
        <w:t xml:space="preserve">1.2.2 </w:t>
      </w:r>
      <w:bookmarkStart w:id="3" w:name="_Toc38661159"/>
      <w:r>
        <w:rPr>
          <w:rFonts w:hint="eastAsia" w:ascii="黑体" w:hAnsi="黑体" w:cstheme="majorBidi"/>
          <w:sz w:val="32"/>
        </w:rPr>
        <w:t>市场需求分析</w:t>
      </w:r>
      <w:bookmarkEnd w:id="3"/>
    </w:p>
    <w:p>
      <w:pPr>
        <w:ind w:firstLine="420" w:firstLineChars="200"/>
        <w:rPr>
          <w:rFonts w:ascii="宋体" w:hAnsi="宋体" w:eastAsia="宋体"/>
        </w:rPr>
      </w:pPr>
      <w:r>
        <w:rPr>
          <w:rFonts w:hint="eastAsia" w:ascii="宋体" w:hAnsi="宋体" w:eastAsia="宋体"/>
        </w:rPr>
        <w:t>为了更加清晰明了的认识到在校生对于我们所提出的理工互助小程序”构想的需求，我们做了前期的市场调查，设计了问卷并且在小组成员的社交账号进行推送，共回收有效问卷512份，并且对问卷数据进行分析。（问卷见附录6.1）</w:t>
      </w:r>
    </w:p>
    <w:p>
      <w:pPr>
        <w:ind w:firstLine="420" w:firstLineChars="200"/>
        <w:rPr>
          <w:rFonts w:ascii="宋体" w:hAnsi="宋体" w:eastAsia="宋体"/>
        </w:rPr>
      </w:pPr>
      <w:r>
        <w:rPr>
          <w:rFonts w:hint="eastAsia" w:ascii="宋体" w:hAnsi="宋体" w:eastAsia="宋体"/>
        </w:rPr>
        <w:t>近乎92%的用户愿意使用以微信小程序呈现的互助群，武汉理工在校大学生约54000人，而微信小程序无使用人数上线，预计用户规模可达50000人。</w:t>
      </w:r>
    </w:p>
    <w:p>
      <w:pPr>
        <w:ind w:firstLine="420" w:firstLineChars="200"/>
        <w:jc w:val="center"/>
      </w:pPr>
      <w:r>
        <w:drawing>
          <wp:inline distT="0" distB="0" distL="0" distR="0">
            <wp:extent cx="5274310" cy="3298190"/>
            <wp:effectExtent l="0" t="0" r="2540" b="1651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ind w:left="2100" w:firstLine="420" w:firstLineChars="200"/>
      </w:pPr>
      <w:r>
        <w:rPr>
          <w:rFonts w:hint="eastAsia" w:ascii="宋体" w:hAnsi="宋体" w:eastAsia="宋体"/>
        </w:rPr>
        <w:t>图2.问卷调查结果1</w:t>
      </w:r>
    </w:p>
    <w:p>
      <w:pPr>
        <w:ind w:firstLine="420" w:firstLineChars="200"/>
        <w:rPr>
          <w:rFonts w:ascii="宋体" w:hAnsi="宋体" w:eastAsia="宋体"/>
        </w:rPr>
      </w:pPr>
    </w:p>
    <w:p>
      <w:pPr>
        <w:ind w:firstLine="420"/>
      </w:pPr>
      <w:r>
        <w:rPr>
          <w:rFonts w:hint="eastAsia"/>
        </w:rPr>
        <w:t>用户希望“理工互助”微信小程序希望有的功能</w:t>
      </w:r>
    </w:p>
    <w:p>
      <w:pPr>
        <w:ind w:firstLine="420"/>
        <w:jc w:val="center"/>
      </w:pPr>
      <w:r>
        <w:drawing>
          <wp:inline distT="0" distB="0" distL="0" distR="0">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ind w:left="2100" w:firstLine="840" w:firstLineChars="400"/>
      </w:pPr>
      <w:r>
        <w:rPr>
          <w:rFonts w:hint="eastAsia" w:ascii="宋体" w:hAnsi="宋体" w:eastAsia="宋体"/>
        </w:rPr>
        <w:t>图3.问卷调查结果2</w:t>
      </w:r>
    </w:p>
    <w:p>
      <w:pPr>
        <w:rPr>
          <w:rFonts w:ascii="黑体" w:hAnsi="黑体" w:eastAsia="黑体" w:cstheme="majorBidi"/>
          <w:b/>
          <w:bCs/>
          <w:sz w:val="32"/>
          <w:szCs w:val="32"/>
        </w:rPr>
      </w:pPr>
    </w:p>
    <w:p>
      <w:pPr>
        <w:rPr>
          <w:rFonts w:ascii="黑体" w:hAnsi="黑体" w:eastAsia="黑体" w:cstheme="majorBidi"/>
          <w:b/>
          <w:bCs/>
          <w:sz w:val="32"/>
          <w:szCs w:val="32"/>
        </w:rPr>
      </w:pPr>
    </w:p>
    <w:p>
      <w:pPr>
        <w:rPr>
          <w:rFonts w:ascii="黑体" w:hAnsi="黑体" w:eastAsia="黑体" w:cstheme="majorBidi"/>
          <w:b/>
          <w:bCs/>
          <w:sz w:val="32"/>
          <w:szCs w:val="32"/>
        </w:rPr>
      </w:pPr>
    </w:p>
    <w:p>
      <w:pPr>
        <w:rPr>
          <w:rFonts w:ascii="黑体" w:hAnsi="黑体" w:eastAsia="黑体" w:cstheme="majorBidi"/>
          <w:b/>
          <w:bCs/>
          <w:sz w:val="32"/>
          <w:szCs w:val="32"/>
        </w:rPr>
      </w:pPr>
    </w:p>
    <w:p>
      <w:pPr>
        <w:ind w:firstLine="420" w:firstLineChars="200"/>
        <w:rPr>
          <w:rFonts w:ascii="宋体" w:hAnsi="宋体" w:eastAsia="宋体"/>
        </w:rPr>
      </w:pPr>
      <w:r>
        <w:rPr>
          <w:rFonts w:hint="eastAsia" w:ascii="宋体" w:hAnsi="宋体" w:eastAsia="宋体"/>
        </w:rPr>
        <w:t>通过对互助群60000条数据进行关键词提取，利用python绘制成词云的结果如下：</w:t>
      </w:r>
    </w:p>
    <w:p>
      <w:pPr>
        <w:ind w:firstLine="420"/>
        <w:rPr>
          <w:rFonts w:ascii="黑体" w:hAnsi="黑体" w:eastAsia="黑体" w:cstheme="majorBidi"/>
          <w:b/>
          <w:bCs/>
          <w:sz w:val="32"/>
          <w:szCs w:val="32"/>
        </w:rPr>
      </w:pPr>
      <w:r>
        <w:rPr>
          <w:rFonts w:hint="eastAsia" w:ascii="黑体" w:hAnsi="黑体" w:eastAsia="黑体" w:cstheme="majorBidi"/>
          <w:b/>
          <w:bCs/>
          <w:sz w:val="32"/>
          <w:szCs w:val="32"/>
        </w:rPr>
        <w:drawing>
          <wp:inline distT="0" distB="0" distL="114300" distR="114300">
            <wp:extent cx="5273040" cy="3163570"/>
            <wp:effectExtent l="0" t="0" r="0" b="635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9"/>
                    <a:stretch>
                      <a:fillRect/>
                    </a:stretch>
                  </pic:blipFill>
                  <pic:spPr>
                    <a:xfrm>
                      <a:off x="0" y="0"/>
                      <a:ext cx="5273040" cy="3163570"/>
                    </a:xfrm>
                    <a:prstGeom prst="rect">
                      <a:avLst/>
                    </a:prstGeom>
                  </pic:spPr>
                </pic:pic>
              </a:graphicData>
            </a:graphic>
          </wp:inline>
        </w:drawing>
      </w:r>
    </w:p>
    <w:p>
      <w:pPr>
        <w:ind w:left="2100" w:firstLine="840" w:firstLineChars="400"/>
        <w:rPr>
          <w:rFonts w:eastAsia="宋体"/>
        </w:rPr>
      </w:pPr>
      <w:r>
        <w:rPr>
          <w:rFonts w:hint="eastAsia" w:ascii="宋体" w:hAnsi="宋体" w:eastAsia="宋体"/>
        </w:rPr>
        <w:t>图4.60000条数据绘制的词云图</w:t>
      </w:r>
    </w:p>
    <w:p>
      <w:pPr>
        <w:numPr>
          <w:ilvl w:val="1"/>
          <w:numId w:val="3"/>
        </w:numPr>
        <w:outlineLvl w:val="1"/>
        <w:rPr>
          <w:rFonts w:ascii="黑体" w:hAnsi="黑体" w:eastAsia="黑体" w:cstheme="majorBidi"/>
          <w:b/>
          <w:bCs/>
          <w:sz w:val="32"/>
          <w:szCs w:val="32"/>
        </w:rPr>
      </w:pPr>
      <w:bookmarkStart w:id="4" w:name="_Toc30722"/>
      <w:r>
        <w:rPr>
          <w:rFonts w:hint="eastAsia" w:ascii="黑体" w:hAnsi="黑体" w:eastAsia="黑体" w:cstheme="majorBidi"/>
          <w:b/>
          <w:bCs/>
          <w:sz w:val="32"/>
          <w:szCs w:val="32"/>
        </w:rPr>
        <w:t>系统需求</w:t>
      </w:r>
      <w:bookmarkEnd w:id="4"/>
    </w:p>
    <w:p>
      <w:pPr>
        <w:ind w:firstLine="420" w:firstLineChars="200"/>
        <w:rPr>
          <w:rFonts w:ascii="宋体" w:hAnsi="宋体" w:eastAsia="宋体"/>
        </w:rPr>
      </w:pPr>
      <w:r>
        <w:rPr>
          <w:rFonts w:hint="eastAsia" w:ascii="宋体" w:hAnsi="宋体" w:eastAsia="宋体"/>
        </w:rPr>
        <w:t>依据问卷调查结果和互助群聊天记录分析结果，得出需求如下：</w:t>
      </w:r>
    </w:p>
    <w:p>
      <w:pPr>
        <w:rPr>
          <w:rFonts w:ascii="黑体" w:hAnsi="黑体" w:eastAsia="黑体" w:cstheme="majorBidi"/>
          <w:b/>
          <w:bCs/>
          <w:sz w:val="28"/>
          <w:szCs w:val="28"/>
        </w:rPr>
      </w:pPr>
      <w:r>
        <w:rPr>
          <w:rFonts w:hint="eastAsia" w:ascii="黑体" w:hAnsi="黑体" w:eastAsia="黑体" w:cstheme="majorBidi"/>
          <w:b/>
          <w:bCs/>
          <w:sz w:val="28"/>
          <w:szCs w:val="28"/>
        </w:rPr>
        <w:t>1</w:t>
      </w:r>
      <w:r>
        <w:rPr>
          <w:rFonts w:ascii="黑体" w:hAnsi="黑体" w:eastAsia="黑体" w:cstheme="majorBidi"/>
          <w:b/>
          <w:bCs/>
          <w:sz w:val="28"/>
          <w:szCs w:val="28"/>
        </w:rPr>
        <w:t>.3.1</w:t>
      </w:r>
      <w:r>
        <w:rPr>
          <w:rFonts w:hint="eastAsia" w:ascii="黑体" w:hAnsi="黑体" w:eastAsia="黑体" w:cstheme="majorBidi"/>
          <w:b/>
          <w:bCs/>
          <w:sz w:val="28"/>
          <w:szCs w:val="28"/>
        </w:rPr>
        <w:t>功能性需求</w:t>
      </w:r>
    </w:p>
    <w:p>
      <w:pPr>
        <w:ind w:firstLine="420" w:firstLineChars="200"/>
        <w:rPr>
          <w:rFonts w:ascii="宋体" w:hAnsi="宋体" w:eastAsia="宋体"/>
        </w:rPr>
      </w:pPr>
      <w:r>
        <w:rPr>
          <w:rFonts w:hint="eastAsia" w:ascii="宋体" w:hAnsi="宋体" w:eastAsia="宋体"/>
        </w:rPr>
        <w:t>（1）用户可以查询自己的课表，知道上课时间、地点、任课教师、挂科率等信息。</w:t>
      </w:r>
    </w:p>
    <w:p>
      <w:pPr>
        <w:ind w:firstLine="420" w:firstLineChars="200"/>
        <w:rPr>
          <w:rFonts w:ascii="宋体" w:hAnsi="宋体" w:eastAsia="宋体"/>
        </w:rPr>
      </w:pPr>
      <w:r>
        <w:rPr>
          <w:rFonts w:hint="eastAsia" w:ascii="宋体" w:hAnsi="宋体" w:eastAsia="宋体"/>
        </w:rPr>
        <w:t>（2）用户可以通过群标签找到自己感兴趣的群，或者通过关键词搜索相关群，也可以发布群，供大家查找。</w:t>
      </w:r>
    </w:p>
    <w:p>
      <w:pPr>
        <w:ind w:firstLine="420" w:firstLineChars="200"/>
        <w:rPr>
          <w:rFonts w:ascii="宋体" w:hAnsi="宋体" w:eastAsia="宋体"/>
        </w:rPr>
      </w:pPr>
      <w:r>
        <w:rPr>
          <w:rFonts w:hint="eastAsia" w:ascii="宋体" w:hAnsi="宋体" w:eastAsia="宋体"/>
        </w:rPr>
        <w:t>（3）用户可以通过搜索引擎，搜索数据库中的题库，查看题目答案和解析。</w:t>
      </w:r>
    </w:p>
    <w:p>
      <w:pPr>
        <w:ind w:firstLine="420" w:firstLineChars="200"/>
        <w:rPr>
          <w:rFonts w:ascii="宋体" w:hAnsi="宋体" w:eastAsia="宋体"/>
        </w:rPr>
      </w:pPr>
      <w:r>
        <w:rPr>
          <w:rFonts w:hint="eastAsia" w:ascii="宋体" w:hAnsi="宋体" w:eastAsia="宋体"/>
        </w:rPr>
        <w:t>（4）用户可以通过索引或者关键词搜索教师联系方式，并获得学院官网网址。</w:t>
      </w:r>
    </w:p>
    <w:p>
      <w:pPr>
        <w:ind w:firstLine="420" w:firstLineChars="200"/>
        <w:rPr>
          <w:rFonts w:ascii="宋体" w:hAnsi="宋体" w:eastAsia="宋体"/>
        </w:rPr>
      </w:pPr>
      <w:r>
        <w:rPr>
          <w:rFonts w:hint="eastAsia" w:ascii="宋体" w:hAnsi="宋体" w:eastAsia="宋体"/>
        </w:rPr>
        <w:t>（5）用户可以找到电子教材，考试资料和课后答案，并且可以分享自己的学习资源供大家下载。</w:t>
      </w:r>
    </w:p>
    <w:p>
      <w:pPr>
        <w:ind w:firstLine="420" w:firstLineChars="200"/>
        <w:rPr>
          <w:rFonts w:ascii="宋体" w:hAnsi="宋体" w:eastAsia="宋体"/>
        </w:rPr>
      </w:pPr>
      <w:r>
        <w:rPr>
          <w:rFonts w:hint="eastAsia" w:ascii="宋体" w:hAnsi="宋体" w:eastAsia="宋体"/>
        </w:rPr>
        <w:t>（6）用户可以在课程上添加课程任务，创建课程任务，也可以选择共享自己的课程任务。</w:t>
      </w:r>
    </w:p>
    <w:p>
      <w:pPr>
        <w:ind w:firstLine="420" w:firstLineChars="200"/>
        <w:rPr>
          <w:rFonts w:ascii="宋体" w:hAnsi="宋体" w:eastAsia="宋体"/>
        </w:rPr>
      </w:pPr>
      <w:r>
        <w:rPr>
          <w:rFonts w:hint="eastAsia" w:ascii="宋体" w:hAnsi="宋体" w:eastAsia="宋体"/>
        </w:rPr>
        <w:t>（7）用户可以在互助答疑社区发布自己的问题，也可以回答别人的问题，交流学习。</w:t>
      </w:r>
    </w:p>
    <w:p>
      <w:pPr>
        <w:ind w:firstLine="420" w:firstLineChars="200"/>
        <w:rPr>
          <w:rFonts w:ascii="宋体" w:hAnsi="宋体" w:eastAsia="宋体"/>
        </w:rPr>
      </w:pPr>
      <w:r>
        <w:rPr>
          <w:rFonts w:hint="eastAsia" w:ascii="宋体" w:hAnsi="宋体" w:eastAsia="宋体"/>
        </w:rPr>
        <w:t>（8）用户可以在失物招领平台发布失物或者招领信息，查看可能与自己有关的失物招领信息。</w:t>
      </w:r>
    </w:p>
    <w:p>
      <w:pPr>
        <w:ind w:firstLine="420" w:firstLineChars="200"/>
        <w:rPr>
          <w:rFonts w:ascii="宋体" w:hAnsi="宋体" w:eastAsia="宋体"/>
        </w:rPr>
      </w:pPr>
      <w:r>
        <w:rPr>
          <w:rFonts w:hint="eastAsia" w:ascii="宋体" w:hAnsi="宋体" w:eastAsia="宋体"/>
        </w:rPr>
        <w:t>（9）对于广大新生而言，通过迎新助手更好地了解校园，在新生必阅里找到相应攻略。</w:t>
      </w:r>
    </w:p>
    <w:p>
      <w:pPr>
        <w:ind w:firstLine="420" w:firstLineChars="200"/>
        <w:rPr>
          <w:rFonts w:ascii="宋体" w:hAnsi="宋体" w:eastAsia="宋体"/>
        </w:rPr>
      </w:pPr>
      <w:r>
        <w:rPr>
          <w:rFonts w:hint="eastAsia" w:ascii="宋体" w:hAnsi="宋体" w:eastAsia="宋体"/>
        </w:rPr>
        <w:t>（10）用户可以通过功能地图参观学校，并且可以在校园的相关地点插入图片，进行评比后展示校园的美景。</w:t>
      </w:r>
    </w:p>
    <w:p>
      <w:pPr>
        <w:ind w:firstLine="420" w:firstLineChars="200"/>
        <w:rPr>
          <w:rFonts w:ascii="宋体" w:hAnsi="宋体" w:eastAsia="宋体"/>
        </w:rPr>
      </w:pPr>
      <w:r>
        <w:rPr>
          <w:rFonts w:hint="eastAsia" w:ascii="宋体" w:hAnsi="宋体" w:eastAsia="宋体"/>
        </w:rPr>
        <w:t>（11）用户可以查看学校的校历，知道什么时候放假，和教学周次。</w:t>
      </w:r>
    </w:p>
    <w:p>
      <w:pPr>
        <w:ind w:firstLine="420" w:firstLineChars="200"/>
        <w:rPr>
          <w:rFonts w:ascii="宋体" w:hAnsi="宋体" w:eastAsia="宋体"/>
        </w:rPr>
      </w:pPr>
      <w:r>
        <w:rPr>
          <w:rFonts w:hint="eastAsia" w:ascii="宋体" w:hAnsi="宋体" w:eastAsia="宋体"/>
        </w:rPr>
        <w:t>（12）用户可以在首页快速查看最近课程和课程的课程任务。</w:t>
      </w:r>
    </w:p>
    <w:p>
      <w:pPr>
        <w:ind w:firstLine="420" w:firstLineChars="200"/>
        <w:rPr>
          <w:rFonts w:ascii="宋体" w:hAnsi="宋体" w:eastAsia="宋体"/>
        </w:rPr>
      </w:pPr>
      <w:r>
        <w:rPr>
          <w:rFonts w:hint="eastAsia" w:ascii="宋体" w:hAnsi="宋体" w:eastAsia="宋体"/>
        </w:rPr>
        <w:t>（13）用户可以在个人中心查看自己的问答、发布、收藏等。</w:t>
      </w:r>
    </w:p>
    <w:p/>
    <w:p>
      <w:pPr>
        <w:rPr>
          <w:rFonts w:ascii="黑体" w:hAnsi="黑体" w:eastAsia="黑体" w:cstheme="majorBidi"/>
          <w:b/>
          <w:bCs/>
          <w:sz w:val="28"/>
          <w:szCs w:val="28"/>
        </w:rPr>
      </w:pPr>
      <w:r>
        <w:rPr>
          <w:rFonts w:hint="eastAsia" w:ascii="黑体" w:hAnsi="黑体" w:eastAsia="黑体" w:cstheme="majorBidi"/>
          <w:b/>
          <w:bCs/>
          <w:sz w:val="28"/>
          <w:szCs w:val="28"/>
        </w:rPr>
        <w:t>1</w:t>
      </w:r>
      <w:r>
        <w:rPr>
          <w:rFonts w:ascii="黑体" w:hAnsi="黑体" w:eastAsia="黑体" w:cstheme="majorBidi"/>
          <w:b/>
          <w:bCs/>
          <w:sz w:val="28"/>
          <w:szCs w:val="28"/>
        </w:rPr>
        <w:t>.3.2</w:t>
      </w:r>
      <w:r>
        <w:rPr>
          <w:rFonts w:hint="eastAsia" w:ascii="黑体" w:hAnsi="黑体" w:eastAsia="黑体" w:cstheme="majorBidi"/>
          <w:b/>
          <w:bCs/>
          <w:sz w:val="28"/>
          <w:szCs w:val="28"/>
        </w:rPr>
        <w:t>非功能性需求</w:t>
      </w:r>
    </w:p>
    <w:p>
      <w:pPr>
        <w:ind w:firstLine="420" w:firstLineChars="200"/>
        <w:rPr>
          <w:rFonts w:ascii="宋体" w:hAnsi="宋体" w:eastAsia="宋体"/>
        </w:rPr>
      </w:pPr>
      <w:r>
        <w:rPr>
          <w:rFonts w:hint="eastAsia" w:ascii="宋体" w:hAnsi="宋体" w:eastAsia="宋体"/>
        </w:rPr>
        <w:t>（1）安全性：严格权限访问控制，用户在经过身份认证后，只能访问其权限范围内的数据，只能进行其权限范围内的操作。不同的用户具有不同的身份和权限，需要在用户身份真实可信的前提下，提供可信的授权管理服务，保护数据不被非法/越权访问和篡改，要确保数据的机密性和完整性。（例如：对于发布群的功能，为防止广告推销等不良的群聊产生，应只能让通过认证的在校学生使用）</w:t>
      </w:r>
    </w:p>
    <w:p>
      <w:pPr>
        <w:ind w:firstLine="420" w:firstLineChars="200"/>
        <w:rPr>
          <w:rFonts w:ascii="宋体" w:hAnsi="宋体" w:eastAsia="宋体"/>
        </w:rPr>
      </w:pPr>
      <w:r>
        <w:rPr>
          <w:rFonts w:hint="eastAsia" w:ascii="宋体" w:hAnsi="宋体" w:eastAsia="宋体"/>
        </w:rPr>
        <w:t>（2）性能需求：为保证响应时间尽可能迅速，需要优化代码、数据库结构等，网络图片资源使用云裁剪压缩，只下载当前显示大小，采用分包预下载，提升分包页面打开速度。还需保证小程序在使用高峰期的稳定性，所以吞吐量因尽可能大。</w:t>
      </w:r>
    </w:p>
    <w:p>
      <w:pPr>
        <w:ind w:firstLine="420" w:firstLineChars="200"/>
        <w:rPr>
          <w:rFonts w:ascii="宋体" w:hAnsi="宋体" w:eastAsia="宋体"/>
        </w:rPr>
      </w:pPr>
      <w:r>
        <w:rPr>
          <w:rFonts w:hint="eastAsia" w:ascii="宋体" w:hAnsi="宋体" w:eastAsia="宋体"/>
        </w:rPr>
        <w:t>（3）可维护性与可扩展性：系统功能模块化，支持灵活配置，减少代码开发量；类似组件统一设计，在需要用到的地方进行微调然后调用；易诊断缺陷或失败原因，如日志记录系统，可追踪系统的历史使用情况。</w:t>
      </w:r>
    </w:p>
    <w:p>
      <w:pPr>
        <w:ind w:firstLine="420" w:firstLineChars="200"/>
        <w:rPr>
          <w:rFonts w:ascii="宋体" w:hAnsi="宋体" w:eastAsia="宋体"/>
        </w:rPr>
      </w:pPr>
      <w:r>
        <w:rPr>
          <w:rFonts w:hint="eastAsia" w:ascii="宋体" w:hAnsi="宋体" w:eastAsia="宋体"/>
        </w:rPr>
        <w:t>（4）可靠性：在发生故障后,重建其性能水平并恢复直接受影响数据的能力。如发布新版本,需要做好回滚方案,以备异常紧急处理。文件误删除可进行恢复。在系统出错时,不影响用户的行为操作与数据,比如:掉网,数据的录入做好本地保存，在网络恢复后,自动上传保存。系统故障率需要保持在一定的水平下。</w:t>
      </w:r>
    </w:p>
    <w:p>
      <w:pPr>
        <w:ind w:firstLine="420" w:firstLineChars="200"/>
        <w:rPr>
          <w:rFonts w:ascii="宋体" w:hAnsi="宋体" w:eastAsia="宋体"/>
        </w:rPr>
      </w:pPr>
      <w:r>
        <w:rPr>
          <w:rFonts w:hint="eastAsia" w:ascii="宋体" w:hAnsi="宋体" w:eastAsia="宋体"/>
        </w:rPr>
        <w:t>（5）易用性：易操作性，保证用户能操作小程序的所有功能；界面美观，给人良好的体验。</w:t>
      </w:r>
    </w:p>
    <w:p>
      <w:pPr>
        <w:pStyle w:val="2"/>
        <w:numPr>
          <w:ilvl w:val="0"/>
          <w:numId w:val="0"/>
        </w:numPr>
        <w:rPr>
          <w:lang w:val="en-US"/>
        </w:rPr>
      </w:pPr>
      <w:bookmarkStart w:id="5" w:name="_Toc43015688"/>
      <w:bookmarkStart w:id="6" w:name="_Toc4468"/>
      <w:r>
        <w:rPr>
          <w:rFonts w:hint="eastAsia"/>
        </w:rPr>
        <w:t xml:space="preserve">第二章 </w:t>
      </w:r>
      <w:bookmarkEnd w:id="5"/>
      <w:r>
        <w:rPr>
          <w:rFonts w:hint="eastAsia"/>
          <w:lang w:val="en-US"/>
        </w:rPr>
        <w:t>产品定位</w:t>
      </w:r>
      <w:bookmarkEnd w:id="6"/>
    </w:p>
    <w:p>
      <w:pPr>
        <w:pStyle w:val="3"/>
        <w:rPr>
          <w:rFonts w:ascii="黑体" w:hAnsi="黑体"/>
        </w:rPr>
      </w:pPr>
      <w:bookmarkStart w:id="7" w:name="_Toc12675"/>
      <w:bookmarkStart w:id="8" w:name="_Toc43015682"/>
      <w:r>
        <w:rPr>
          <w:rFonts w:hint="eastAsia" w:ascii="黑体" w:hAnsi="黑体"/>
          <w:lang w:val="en-US"/>
        </w:rPr>
        <w:t>2.1</w:t>
      </w:r>
      <w:r>
        <w:rPr>
          <w:rFonts w:hint="eastAsia" w:ascii="黑体" w:hAnsi="黑体"/>
        </w:rPr>
        <w:t>小程序说明</w:t>
      </w:r>
      <w:bookmarkEnd w:id="7"/>
      <w:bookmarkEnd w:id="8"/>
    </w:p>
    <w:p>
      <w:pPr>
        <w:rPr>
          <w:rFonts w:ascii="黑体" w:hAnsi="黑体"/>
        </w:rPr>
      </w:pPr>
      <w:r>
        <w:rPr>
          <w:rFonts w:hint="eastAsia" w:ascii="黑体" w:hAnsi="黑体"/>
        </w:rPr>
        <w:t>本次参赛作品由于涉及非个人类目，因此提交为体验版：</w:t>
      </w:r>
    </w:p>
    <w:p>
      <w:pPr>
        <w:jc w:val="center"/>
        <w:rPr>
          <w:rFonts w:ascii="黑体" w:hAnsi="黑体" w:eastAsia="黑体"/>
        </w:rPr>
      </w:pPr>
    </w:p>
    <w:p>
      <w:pPr>
        <w:jc w:val="center"/>
        <w:rPr>
          <w:rFonts w:ascii="黑体" w:hAnsi="黑体"/>
        </w:rPr>
      </w:pPr>
      <w:r>
        <w:rPr>
          <w:rFonts w:hint="eastAsia" w:ascii="黑体" w:hAnsi="黑体"/>
        </w:rPr>
        <w:t>图5.“hi吾理”互助微信小程序体验二维码</w:t>
      </w:r>
    </w:p>
    <w:p>
      <w:pPr>
        <w:pStyle w:val="4"/>
        <w:rPr>
          <w:rFonts w:ascii="黑体" w:hAnsi="黑体"/>
        </w:rPr>
      </w:pPr>
      <w:bookmarkStart w:id="9" w:name="_Toc43015684"/>
      <w:r>
        <w:rPr>
          <w:rFonts w:hint="eastAsia" w:ascii="黑体" w:hAnsi="黑体"/>
        </w:rPr>
        <w:t>2</w:t>
      </w:r>
      <w:r>
        <w:rPr>
          <w:rFonts w:ascii="黑体" w:hAnsi="黑体"/>
        </w:rPr>
        <w:t>.1.1</w:t>
      </w:r>
      <w:r>
        <w:rPr>
          <w:rFonts w:hint="eastAsia" w:ascii="黑体" w:hAnsi="黑体"/>
        </w:rPr>
        <w:t>主要功能</w:t>
      </w:r>
      <w:bookmarkEnd w:id="9"/>
    </w:p>
    <w:p>
      <w:pPr>
        <w:pStyle w:val="18"/>
        <w:numPr>
          <w:ilvl w:val="0"/>
          <w:numId w:val="4"/>
        </w:numPr>
        <w:ind w:firstLineChars="0"/>
        <w:rPr>
          <w:rFonts w:ascii="宋体" w:hAnsi="宋体" w:eastAsia="宋体"/>
        </w:rPr>
      </w:pPr>
      <w:bookmarkStart w:id="10" w:name="_Hlk38879027"/>
      <w:r>
        <w:rPr>
          <w:rFonts w:hint="eastAsia" w:ascii="宋体" w:hAnsi="宋体" w:eastAsia="宋体"/>
        </w:rPr>
        <w:t>资源共享平台，分享考试资料，电子课本，课后答案，搭建本校生定制化搜题引擎。</w:t>
      </w:r>
    </w:p>
    <w:bookmarkEnd w:id="10"/>
    <w:p>
      <w:pPr>
        <w:pStyle w:val="18"/>
        <w:numPr>
          <w:ilvl w:val="0"/>
          <w:numId w:val="4"/>
        </w:numPr>
        <w:ind w:firstLineChars="0"/>
        <w:rPr>
          <w:rFonts w:ascii="宋体" w:hAnsi="宋体" w:eastAsia="宋体"/>
        </w:rPr>
      </w:pPr>
      <w:r>
        <w:rPr>
          <w:rFonts w:hint="eastAsia" w:ascii="宋体" w:hAnsi="宋体" w:eastAsia="宋体"/>
        </w:rPr>
        <w:t>互助答疑社区，提供免费或付费问答。</w:t>
      </w:r>
    </w:p>
    <w:p>
      <w:pPr>
        <w:pStyle w:val="18"/>
        <w:numPr>
          <w:ilvl w:val="0"/>
          <w:numId w:val="4"/>
        </w:numPr>
        <w:ind w:firstLineChars="0"/>
        <w:rPr>
          <w:rFonts w:ascii="宋体" w:hAnsi="宋体" w:eastAsia="宋体"/>
        </w:rPr>
      </w:pPr>
      <w:r>
        <w:rPr>
          <w:rFonts w:hint="eastAsia" w:ascii="宋体" w:hAnsi="宋体" w:eastAsia="宋体"/>
        </w:rPr>
        <w:t>课程任务助手，查课表，添加课程任务，共享课程任务信息。</w:t>
      </w:r>
    </w:p>
    <w:p>
      <w:pPr>
        <w:pStyle w:val="18"/>
        <w:numPr>
          <w:ilvl w:val="0"/>
          <w:numId w:val="4"/>
        </w:numPr>
        <w:ind w:firstLineChars="0"/>
        <w:rPr>
          <w:rFonts w:ascii="宋体" w:hAnsi="宋体" w:eastAsia="宋体"/>
        </w:rPr>
      </w:pPr>
      <w:r>
        <w:rPr>
          <w:rFonts w:hint="eastAsia" w:ascii="宋体" w:hAnsi="宋体" w:eastAsia="宋体"/>
        </w:rPr>
        <w:t>智能失物招领，校内用户互帮互助。</w:t>
      </w:r>
    </w:p>
    <w:p>
      <w:pPr>
        <w:pStyle w:val="18"/>
        <w:numPr>
          <w:ilvl w:val="0"/>
          <w:numId w:val="4"/>
        </w:numPr>
        <w:ind w:firstLineChars="0"/>
        <w:rPr>
          <w:rFonts w:ascii="宋体" w:hAnsi="宋体" w:eastAsia="宋体"/>
        </w:rPr>
      </w:pPr>
      <w:r>
        <w:rPr>
          <w:rFonts w:hint="eastAsia" w:ascii="宋体" w:hAnsi="宋体" w:eastAsia="宋体"/>
        </w:rPr>
        <w:t>信息查询平台，提供教师联系方式查询，群查询。</w:t>
      </w:r>
    </w:p>
    <w:p>
      <w:pPr>
        <w:pStyle w:val="18"/>
        <w:numPr>
          <w:ilvl w:val="0"/>
          <w:numId w:val="4"/>
        </w:numPr>
        <w:ind w:firstLineChars="0"/>
        <w:rPr>
          <w:rFonts w:ascii="宋体" w:hAnsi="宋体" w:eastAsia="宋体"/>
        </w:rPr>
      </w:pPr>
      <w:r>
        <w:rPr>
          <w:rFonts w:hint="eastAsia" w:ascii="宋体" w:hAnsi="宋体" w:eastAsia="宋体"/>
        </w:rPr>
        <w:t>可视化校园导览，用户可在校园景点分享动态，分享照片。</w:t>
      </w:r>
    </w:p>
    <w:p>
      <w:pPr>
        <w:pStyle w:val="18"/>
        <w:numPr>
          <w:ilvl w:val="0"/>
          <w:numId w:val="4"/>
        </w:numPr>
        <w:ind w:firstLineChars="0"/>
        <w:rPr>
          <w:rFonts w:ascii="宋体" w:hAnsi="宋体" w:eastAsia="宋体"/>
        </w:rPr>
      </w:pPr>
      <w:r>
        <w:rPr>
          <w:rFonts w:hint="eastAsia" w:ascii="宋体" w:hAnsi="宋体" w:eastAsia="宋体"/>
        </w:rPr>
        <w:t>迎新助手，帮助新生更好的融入校园。</w:t>
      </w:r>
    </w:p>
    <w:p>
      <w:pPr>
        <w:pStyle w:val="18"/>
        <w:ind w:firstLine="0" w:firstLineChars="0"/>
        <w:rPr>
          <w:rFonts w:ascii="宋体" w:hAnsi="宋体" w:eastAsia="宋体"/>
        </w:rPr>
      </w:pPr>
    </w:p>
    <w:p>
      <w:pPr>
        <w:pStyle w:val="4"/>
        <w:rPr>
          <w:rFonts w:ascii="黑体" w:hAnsi="黑体"/>
        </w:rPr>
      </w:pPr>
      <w:bookmarkStart w:id="11" w:name="_Toc43015685"/>
      <w:r>
        <w:rPr>
          <w:rFonts w:hint="eastAsia" w:ascii="黑体" w:hAnsi="黑体"/>
        </w:rPr>
        <w:t>2</w:t>
      </w:r>
      <w:r>
        <w:rPr>
          <w:rFonts w:ascii="黑体" w:hAnsi="黑体"/>
        </w:rPr>
        <w:t>.1.2</w:t>
      </w:r>
      <w:r>
        <w:rPr>
          <w:rFonts w:hint="eastAsia" w:ascii="黑体" w:hAnsi="黑体"/>
        </w:rPr>
        <w:t>优势和创新点</w:t>
      </w:r>
      <w:bookmarkEnd w:id="11"/>
    </w:p>
    <w:p>
      <w:r>
        <w:rPr>
          <w:rFonts w:hint="eastAsia"/>
        </w:rPr>
        <w:t>优势：相较于市面上的校园类小程序，本小程序的优势主要有两点：（一）实现了校园信息的汇总，为在校用户提供了信息查询和分享的途径。（二）提供了一个互帮互助的平台，在校用户可发布自己的需求，或满足他人的需求。</w:t>
      </w:r>
    </w:p>
    <w:p>
      <w:r>
        <w:rPr>
          <w:rFonts w:hint="eastAsia"/>
        </w:rPr>
        <w:t>创新点：</w:t>
      </w:r>
    </w:p>
    <w:p>
      <w:pPr>
        <w:pStyle w:val="18"/>
        <w:numPr>
          <w:ilvl w:val="0"/>
          <w:numId w:val="5"/>
        </w:numPr>
        <w:ind w:firstLineChars="0"/>
      </w:pPr>
      <w:r>
        <w:rPr>
          <w:rFonts w:hint="eastAsia"/>
        </w:rPr>
        <w:t>校内信息资源共享。例如学生可以查看上同一节课的学生的任务，查看本校课程的课后答案，查询教师联系方式等，同时，学生也可上传资源，实现校内资源的流动共享。</w:t>
      </w:r>
    </w:p>
    <w:p>
      <w:pPr>
        <w:pStyle w:val="18"/>
        <w:numPr>
          <w:ilvl w:val="0"/>
          <w:numId w:val="5"/>
        </w:numPr>
        <w:ind w:firstLineChars="0"/>
      </w:pPr>
      <w:r>
        <w:rPr>
          <w:rFonts w:hint="eastAsia"/>
        </w:rPr>
        <w:t>失物招领平台实现智能化。例如捡到校园卡、学生证等与学生身份信息有关的卡，可以根据卡号确认学院专业信息，进而匹配有可能认识失主的学生。</w:t>
      </w:r>
    </w:p>
    <w:p>
      <w:pPr>
        <w:pStyle w:val="18"/>
        <w:numPr>
          <w:ilvl w:val="0"/>
          <w:numId w:val="5"/>
        </w:numPr>
        <w:ind w:firstLineChars="0"/>
      </w:pPr>
      <w:r>
        <w:rPr>
          <w:rFonts w:hint="eastAsia"/>
        </w:rPr>
        <w:t>校园地点与腾讯地图结合，实现地点的可视化，可以让学生更好地融入校园，感受校园的美景，分享生活动态。</w:t>
      </w:r>
    </w:p>
    <w:p>
      <w:pPr>
        <w:pStyle w:val="18"/>
        <w:numPr>
          <w:ilvl w:val="0"/>
          <w:numId w:val="5"/>
        </w:numPr>
        <w:ind w:firstLineChars="0"/>
      </w:pPr>
      <w:r>
        <w:rPr>
          <w:rFonts w:hint="eastAsia"/>
        </w:rPr>
        <w:t>为新生提供迎新助手，新生可以在迎新助手里面找到许多攻略（衣食住行各个方面）。</w:t>
      </w:r>
    </w:p>
    <w:p>
      <w:pPr>
        <w:pStyle w:val="3"/>
        <w:rPr>
          <w:rFonts w:eastAsiaTheme="minorEastAsia"/>
          <w:lang w:val="en-US"/>
        </w:rPr>
      </w:pPr>
      <w:bookmarkStart w:id="12" w:name="_Toc10579"/>
      <w:bookmarkStart w:id="13" w:name="_Toc43015686"/>
      <w:r>
        <w:rPr>
          <w:rFonts w:hint="eastAsia" w:ascii="黑体" w:hAnsi="黑体"/>
          <w:lang w:val="en-US"/>
        </w:rPr>
        <w:t xml:space="preserve">2.2 </w:t>
      </w:r>
      <w:r>
        <w:rPr>
          <w:rFonts w:hint="eastAsia" w:ascii="黑体" w:hAnsi="黑体"/>
        </w:rPr>
        <w:t>应用场景</w:t>
      </w:r>
      <w:bookmarkEnd w:id="12"/>
      <w:bookmarkEnd w:id="13"/>
    </w:p>
    <w:p>
      <w:pPr>
        <w:rPr>
          <w:rFonts w:ascii="宋体" w:hAnsi="宋体" w:eastAsia="宋体"/>
        </w:rPr>
      </w:pPr>
      <w:r>
        <w:rPr>
          <w:rFonts w:hint="eastAsia" w:ascii="宋体" w:hAnsi="宋体" w:eastAsia="宋体"/>
        </w:rPr>
        <w:t>本小程序主要的应用场景分为以下五类：</w:t>
      </w:r>
    </w:p>
    <w:p>
      <w:pPr>
        <w:rPr>
          <w:rFonts w:ascii="宋体" w:hAnsi="宋体" w:eastAsia="宋体"/>
        </w:rPr>
      </w:pPr>
    </w:p>
    <w:p>
      <w:pPr>
        <w:rPr>
          <w:rFonts w:ascii="宋体" w:hAnsi="宋体" w:eastAsia="宋体"/>
        </w:rPr>
      </w:pPr>
      <w:r>
        <w:rPr>
          <w:rFonts w:hint="eastAsia" w:ascii="宋体" w:hAnsi="宋体" w:eastAsia="宋体"/>
        </w:rPr>
        <w:t>场景一（校园信息检索）：</w:t>
      </w:r>
    </w:p>
    <w:p>
      <w:pPr>
        <w:ind w:firstLine="420"/>
        <w:rPr>
          <w:rFonts w:ascii="宋体" w:hAnsi="宋体" w:eastAsia="宋体"/>
        </w:rPr>
      </w:pPr>
      <w:r>
        <w:rPr>
          <w:rFonts w:hint="eastAsia" w:ascii="宋体" w:hAnsi="宋体" w:eastAsia="宋体"/>
        </w:rPr>
        <w:t>在校大学生希望得到某门课程的教师的联系方式，但是查找的流程过于繁琐，本小程序拟通过对可能存在教师联系方式的网站进行检索和存取数据，建立数据库，方便用户进行查询，同时鼓励用户分享课程老师的联系方式（在教师授权的情况下）。</w:t>
      </w:r>
    </w:p>
    <w:p>
      <w:pPr>
        <w:ind w:firstLine="420"/>
        <w:rPr>
          <w:rFonts w:ascii="宋体" w:hAnsi="宋体" w:eastAsia="宋体"/>
        </w:rPr>
      </w:pPr>
    </w:p>
    <w:p>
      <w:pPr>
        <w:rPr>
          <w:rFonts w:ascii="宋体" w:hAnsi="宋体" w:eastAsia="宋体"/>
        </w:rPr>
      </w:pPr>
      <w:r>
        <w:rPr>
          <w:rFonts w:hint="eastAsia" w:ascii="宋体" w:hAnsi="宋体" w:eastAsia="宋体"/>
        </w:rPr>
        <w:t>场景二（分享或获取课程资源）：</w:t>
      </w:r>
    </w:p>
    <w:p>
      <w:pPr>
        <w:ind w:firstLine="420"/>
        <w:rPr>
          <w:rFonts w:ascii="宋体" w:hAnsi="宋体" w:eastAsia="宋体"/>
        </w:rPr>
      </w:pPr>
      <w:r>
        <w:rPr>
          <w:rFonts w:hint="eastAsia" w:ascii="宋体" w:hAnsi="宋体" w:eastAsia="宋体"/>
        </w:rPr>
        <w:t>在校大学生希望分享或获取课程资源。将我校多个获取答案的平台进行整合，用户通过一个平台就能获取所有平台提供的资源。同时，有些用户会自制课程资源用于分享，因此需要提供一个平台能够让用户既能获取又能上传课程资源。</w:t>
      </w:r>
    </w:p>
    <w:p>
      <w:pPr>
        <w:ind w:firstLine="420"/>
        <w:rPr>
          <w:rFonts w:ascii="宋体" w:hAnsi="宋体" w:eastAsia="宋体"/>
        </w:rPr>
      </w:pPr>
    </w:p>
    <w:p>
      <w:pPr>
        <w:rPr>
          <w:rFonts w:ascii="宋体" w:hAnsi="宋体" w:eastAsia="宋体"/>
        </w:rPr>
      </w:pPr>
      <w:r>
        <w:rPr>
          <w:rFonts w:hint="eastAsia" w:ascii="宋体" w:hAnsi="宋体" w:eastAsia="宋体"/>
        </w:rPr>
        <w:t>场景三（校园悬赏互助）：</w:t>
      </w:r>
    </w:p>
    <w:p>
      <w:pPr>
        <w:ind w:firstLine="420"/>
        <w:rPr>
          <w:rFonts w:ascii="宋体" w:hAnsi="宋体" w:eastAsia="宋体"/>
        </w:rPr>
      </w:pPr>
      <w:r>
        <w:rPr>
          <w:rFonts w:hint="eastAsia" w:ascii="宋体" w:hAnsi="宋体" w:eastAsia="宋体"/>
        </w:rPr>
        <w:t>在校大学生希望通过付费的方式，有偿得到他人提供的资源。</w:t>
      </w:r>
    </w:p>
    <w:p>
      <w:pPr>
        <w:ind w:firstLine="420"/>
        <w:rPr>
          <w:rFonts w:ascii="宋体" w:hAnsi="宋体" w:eastAsia="宋体"/>
        </w:rPr>
      </w:pPr>
    </w:p>
    <w:p>
      <w:pPr>
        <w:rPr>
          <w:rFonts w:ascii="宋体" w:hAnsi="宋体" w:eastAsia="宋体"/>
        </w:rPr>
      </w:pPr>
      <w:r>
        <w:rPr>
          <w:rFonts w:hint="eastAsia" w:ascii="宋体" w:hAnsi="宋体" w:eastAsia="宋体"/>
        </w:rPr>
        <w:t>场景四（失物招领）：</w:t>
      </w:r>
    </w:p>
    <w:p>
      <w:pPr>
        <w:ind w:firstLine="420"/>
        <w:rPr>
          <w:rFonts w:ascii="宋体" w:hAnsi="宋体" w:eastAsia="宋体"/>
        </w:rPr>
      </w:pPr>
      <w:r>
        <w:rPr>
          <w:rFonts w:hint="eastAsia" w:ascii="宋体" w:hAnsi="宋体" w:eastAsia="宋体"/>
        </w:rPr>
        <w:t>在校生丢失物品或拾到失物时，主动上传失物招领平台，等待人认领。小程序提供了在校生信息绑定的服务，在拾到校园卡或身份证等重要证件时，系统会根据校园卡卡号或身份证号匹配对应用户，并以电话、短信的形式通知失主。</w:t>
      </w:r>
    </w:p>
    <w:p>
      <w:pPr>
        <w:ind w:firstLine="420"/>
        <w:rPr>
          <w:rFonts w:ascii="宋体" w:hAnsi="宋体" w:eastAsia="宋体"/>
        </w:rPr>
      </w:pPr>
    </w:p>
    <w:p>
      <w:pPr>
        <w:rPr>
          <w:rFonts w:ascii="宋体" w:hAnsi="宋体" w:eastAsia="宋体"/>
        </w:rPr>
      </w:pPr>
      <w:r>
        <w:rPr>
          <w:rFonts w:hint="eastAsia" w:ascii="宋体" w:hAnsi="宋体" w:eastAsia="宋体"/>
        </w:rPr>
        <w:t>场景五(迎新助手）：</w:t>
      </w:r>
    </w:p>
    <w:p>
      <w:pPr>
        <w:ind w:firstLine="420"/>
        <w:rPr>
          <w:rFonts w:ascii="宋体" w:hAnsi="宋体" w:eastAsia="宋体"/>
        </w:rPr>
      </w:pPr>
      <w:r>
        <w:rPr>
          <w:rFonts w:hint="eastAsia" w:ascii="宋体" w:hAnsi="宋体" w:eastAsia="宋体"/>
        </w:rPr>
        <w:t>对刚入学不久的新生提供校园引导服务，为新生提供校园基本信息，帮助新生更快更好的适应校园生活。</w:t>
      </w:r>
    </w:p>
    <w:p>
      <w:pPr>
        <w:pStyle w:val="3"/>
        <w:rPr>
          <w:rFonts w:ascii="黑体" w:hAnsi="黑体"/>
        </w:rPr>
      </w:pPr>
      <w:bookmarkStart w:id="14" w:name="_Toc43015687"/>
      <w:bookmarkStart w:id="15" w:name="_Toc8790"/>
      <w:r>
        <w:rPr>
          <w:rFonts w:hint="eastAsia" w:ascii="黑体" w:hAnsi="黑体"/>
          <w:lang w:val="en-US"/>
        </w:rPr>
        <w:t>2.3</w:t>
      </w:r>
      <w:r>
        <w:rPr>
          <w:rFonts w:hint="eastAsia" w:ascii="黑体" w:hAnsi="黑体"/>
        </w:rPr>
        <w:t>解决的实际问题</w:t>
      </w:r>
      <w:bookmarkEnd w:id="14"/>
      <w:bookmarkEnd w:id="15"/>
    </w:p>
    <w:p>
      <w:pPr>
        <w:pStyle w:val="18"/>
        <w:numPr>
          <w:ilvl w:val="0"/>
          <w:numId w:val="6"/>
        </w:numPr>
        <w:ind w:firstLineChars="0"/>
        <w:rPr>
          <w:rFonts w:ascii="宋体" w:hAnsi="宋体" w:eastAsia="宋体"/>
          <w:lang w:val="zh-CN"/>
        </w:rPr>
      </w:pPr>
      <w:r>
        <w:rPr>
          <w:rFonts w:hint="eastAsia" w:ascii="宋体" w:hAnsi="宋体" w:eastAsia="宋体"/>
          <w:lang w:val="zh-CN"/>
        </w:rPr>
        <w:t>学生面对繁多的课程任务而不知所措时，可以查看上同一课程的学生的课程任务。</w:t>
      </w:r>
    </w:p>
    <w:p>
      <w:pPr>
        <w:pStyle w:val="18"/>
        <w:numPr>
          <w:ilvl w:val="0"/>
          <w:numId w:val="6"/>
        </w:numPr>
        <w:ind w:firstLineChars="0"/>
        <w:rPr>
          <w:rFonts w:ascii="宋体" w:hAnsi="宋体" w:eastAsia="宋体"/>
          <w:lang w:val="zh-CN"/>
        </w:rPr>
      </w:pPr>
      <w:r>
        <w:rPr>
          <w:rFonts w:hint="eastAsia" w:ascii="宋体" w:hAnsi="宋体" w:eastAsia="宋体"/>
          <w:lang w:val="zh-CN"/>
        </w:rPr>
        <w:t>新生不能很快地融入校园，可以进入迎新互助模块，从衣食住行等方面让新生更快地了解校园；也可以进入校园导览模块，查看学校的景观、教学楼、运动场等。</w:t>
      </w:r>
    </w:p>
    <w:p>
      <w:pPr>
        <w:pStyle w:val="18"/>
        <w:numPr>
          <w:ilvl w:val="0"/>
          <w:numId w:val="6"/>
        </w:numPr>
        <w:ind w:firstLineChars="0"/>
        <w:rPr>
          <w:rFonts w:ascii="宋体" w:hAnsi="宋体" w:eastAsia="宋体"/>
          <w:lang w:val="zh-CN"/>
        </w:rPr>
      </w:pPr>
      <w:r>
        <w:rPr>
          <w:rFonts w:hint="eastAsia" w:ascii="宋体" w:hAnsi="宋体" w:eastAsia="宋体"/>
          <w:lang w:val="zh-CN"/>
        </w:rPr>
        <w:t>学生找不到学习资源或者得到好的学习资源时，可以在资源共享查询或上传资源。</w:t>
      </w:r>
    </w:p>
    <w:p>
      <w:pPr>
        <w:pStyle w:val="18"/>
        <w:numPr>
          <w:ilvl w:val="0"/>
          <w:numId w:val="6"/>
        </w:numPr>
        <w:ind w:firstLineChars="0"/>
        <w:rPr>
          <w:rFonts w:ascii="宋体" w:hAnsi="宋体" w:eastAsia="宋体"/>
          <w:lang w:val="zh-CN"/>
        </w:rPr>
      </w:pPr>
      <w:r>
        <w:rPr>
          <w:rFonts w:hint="eastAsia" w:ascii="宋体" w:hAnsi="宋体" w:eastAsia="宋体"/>
          <w:lang w:val="zh-CN"/>
        </w:rPr>
        <w:t>学生丢失物品或者捡到物品时，可以在智能失物招领平台发布相关信息。</w:t>
      </w:r>
    </w:p>
    <w:p>
      <w:pPr>
        <w:pStyle w:val="18"/>
        <w:numPr>
          <w:ilvl w:val="0"/>
          <w:numId w:val="6"/>
        </w:numPr>
        <w:ind w:firstLineChars="0"/>
        <w:rPr>
          <w:rFonts w:ascii="宋体" w:hAnsi="宋体" w:eastAsia="宋体"/>
          <w:lang w:val="zh-CN"/>
        </w:rPr>
      </w:pPr>
      <w:r>
        <w:rPr>
          <w:rFonts w:hint="eastAsia" w:ascii="宋体" w:hAnsi="宋体" w:eastAsia="宋体"/>
          <w:lang w:val="zh-CN"/>
        </w:rPr>
        <w:t>学生遇到问题，可以在互助答疑社区进行讨论交流，</w:t>
      </w:r>
      <w:r>
        <w:rPr>
          <w:rFonts w:hint="eastAsia" w:ascii="宋体" w:hAnsi="宋体" w:eastAsia="宋体"/>
        </w:rPr>
        <w:t>可选择付费问答提高被回答的概率</w:t>
      </w:r>
      <w:r>
        <w:rPr>
          <w:rFonts w:hint="eastAsia" w:ascii="宋体" w:hAnsi="宋体" w:eastAsia="宋体"/>
          <w:lang w:val="zh-CN"/>
        </w:rPr>
        <w:t>。</w:t>
      </w:r>
    </w:p>
    <w:p>
      <w:pPr>
        <w:rPr>
          <w:rFonts w:ascii="宋体" w:hAnsi="宋体" w:eastAsia="宋体"/>
        </w:rPr>
      </w:pPr>
    </w:p>
    <w:p>
      <w:pPr>
        <w:pStyle w:val="2"/>
        <w:numPr>
          <w:ilvl w:val="0"/>
          <w:numId w:val="0"/>
        </w:numPr>
        <w:rPr>
          <w:rFonts w:ascii="等线" w:hAnsi="等线" w:cs="Times New Roman"/>
          <w:b/>
        </w:rPr>
      </w:pPr>
      <w:bookmarkStart w:id="16" w:name="_Toc7336"/>
      <w:r>
        <w:rPr>
          <w:rFonts w:hint="eastAsia" w:ascii="黑体" w:hAnsi="黑体"/>
          <w:b/>
          <w:bCs w:val="0"/>
        </w:rPr>
        <w:t>第三章</w:t>
      </w:r>
      <w:r>
        <w:rPr>
          <w:rFonts w:hint="eastAsia"/>
          <w:b/>
          <w:bCs w:val="0"/>
        </w:rPr>
        <w:t xml:space="preserve"> </w:t>
      </w:r>
      <w:r>
        <w:rPr>
          <w:rFonts w:hint="eastAsia" w:ascii="黑体" w:hAnsi="黑体"/>
          <w:b/>
          <w:bCs w:val="0"/>
        </w:rPr>
        <w:t>交互设计</w:t>
      </w:r>
      <w:bookmarkEnd w:id="16"/>
    </w:p>
    <w:p>
      <w:pPr>
        <w:pStyle w:val="3"/>
        <w:rPr>
          <w:rFonts w:ascii="黑体" w:hAnsi="黑体"/>
        </w:rPr>
      </w:pPr>
      <w:bookmarkStart w:id="17" w:name="_Toc10643"/>
      <w:r>
        <w:rPr>
          <w:rFonts w:hint="eastAsia" w:ascii="黑体" w:hAnsi="黑体"/>
        </w:rPr>
        <w:t>3.1 交互界面基础依赖</w:t>
      </w:r>
      <w:bookmarkEnd w:id="17"/>
    </w:p>
    <w:p>
      <w:pPr>
        <w:ind w:firstLine="420"/>
      </w:pPr>
      <w:r>
        <w:rPr>
          <w:rFonts w:hint="eastAsia"/>
        </w:rPr>
        <w:t>本小程序呈现的界面借助了vant-weapp开源UI组件库，colorUI开源组件库，以及其他开源优秀组件，和自行设计的样式、组件。在此鸣谢。</w:t>
      </w:r>
    </w:p>
    <w:p>
      <w:pPr>
        <w:pStyle w:val="3"/>
        <w:rPr>
          <w:rFonts w:ascii="黑体" w:hAnsi="黑体"/>
        </w:rPr>
      </w:pPr>
      <w:bookmarkStart w:id="18" w:name="_Toc19294"/>
      <w:r>
        <w:rPr>
          <w:rFonts w:hint="eastAsia" w:ascii="黑体" w:hAnsi="黑体"/>
        </w:rPr>
        <w:t>3.2交互设计原则及呈现</w:t>
      </w:r>
      <w:bookmarkEnd w:id="18"/>
    </w:p>
    <w:p>
      <w:pPr>
        <w:pStyle w:val="4"/>
      </w:pPr>
      <w:r>
        <w:rPr>
          <w:rFonts w:hint="eastAsia"/>
        </w:rPr>
        <w:t>3.2.1</w:t>
      </w:r>
      <w:r>
        <w:rPr>
          <w:rFonts w:hint="eastAsia" w:ascii="黑体" w:hAnsi="黑体"/>
        </w:rPr>
        <w:t>就近设计、恰当分类</w:t>
      </w:r>
    </w:p>
    <w:p>
      <w:r>
        <w:rPr>
          <w:rFonts w:hint="eastAsia"/>
        </w:rPr>
        <w:t>本小程序提供复杂多样的功能，如何一一列举出这些功能提供方便快捷的入口是首要的任务，我们采用了宫格分类布局，列举小程序所提供的所有功能，一目了然。</w:t>
      </w:r>
    </w:p>
    <w:p>
      <w:pPr>
        <w:jc w:val="center"/>
      </w:pPr>
      <w:r>
        <w:drawing>
          <wp:inline distT="0" distB="0" distL="0" distR="0">
            <wp:extent cx="1837690" cy="1937385"/>
            <wp:effectExtent l="0" t="0" r="635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37690" cy="1937385"/>
                    </a:xfrm>
                    <a:prstGeom prst="rect">
                      <a:avLst/>
                    </a:prstGeom>
                    <a:noFill/>
                    <a:ln>
                      <a:noFill/>
                    </a:ln>
                  </pic:spPr>
                </pic:pic>
              </a:graphicData>
            </a:graphic>
          </wp:inline>
        </w:drawing>
      </w:r>
      <w:r>
        <w:rPr>
          <w:rFonts w:hint="eastAsia"/>
        </w:rPr>
        <w:t xml:space="preserve"> </w:t>
      </w:r>
    </w:p>
    <w:p>
      <w:pPr>
        <w:jc w:val="center"/>
      </w:pPr>
      <w:r>
        <w:rPr>
          <w:rFonts w:hint="eastAsia"/>
        </w:rPr>
        <w:t>图6 宫格式布局</w:t>
      </w:r>
    </w:p>
    <w:p>
      <w:r>
        <w:rPr>
          <w:rFonts w:hint="eastAsia"/>
        </w:rPr>
        <w:t xml:space="preserve"> </w:t>
      </w:r>
    </w:p>
    <w:p>
      <w:pPr>
        <w:pStyle w:val="4"/>
      </w:pPr>
      <w:r>
        <w:rPr>
          <w:rFonts w:hint="eastAsia"/>
        </w:rPr>
        <w:t>3.2.2</w:t>
      </w:r>
      <w:r>
        <w:rPr>
          <w:rFonts w:hint="eastAsia" w:ascii="黑体" w:hAnsi="黑体"/>
        </w:rPr>
        <w:t>用户操作容错</w:t>
      </w:r>
    </w:p>
    <w:p>
      <w:pPr>
        <w:ind w:firstLine="420" w:firstLineChars="200"/>
      </w:pPr>
      <w:r>
        <w:rPr>
          <w:rFonts w:hint="eastAsia"/>
        </w:rPr>
        <w:t>用户在提交表单时如果填写错误的数据格式时会得到应用的自动核验并轻提示用户，输入格式不合法，直至用户输入合规合法的数据内容。</w:t>
      </w:r>
    </w:p>
    <w:p>
      <w:pPr>
        <w:ind w:firstLine="420" w:firstLineChars="200"/>
        <w:jc w:val="center"/>
      </w:pPr>
      <w:r>
        <w:drawing>
          <wp:inline distT="0" distB="0" distL="0" distR="0">
            <wp:extent cx="2561590" cy="131318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61590" cy="1313180"/>
                    </a:xfrm>
                    <a:prstGeom prst="rect">
                      <a:avLst/>
                    </a:prstGeom>
                    <a:noFill/>
                    <a:ln>
                      <a:noFill/>
                    </a:ln>
                  </pic:spPr>
                </pic:pic>
              </a:graphicData>
            </a:graphic>
          </wp:inline>
        </w:drawing>
      </w:r>
      <w:r>
        <w:rPr>
          <w:rFonts w:hint="eastAsia"/>
        </w:rPr>
        <w:t xml:space="preserve"> </w:t>
      </w:r>
    </w:p>
    <w:p>
      <w:pPr>
        <w:ind w:firstLine="420" w:firstLineChars="200"/>
        <w:jc w:val="center"/>
      </w:pPr>
      <w:r>
        <w:rPr>
          <w:rFonts w:hint="eastAsia"/>
        </w:rPr>
        <w:t>图7 用户容错</w:t>
      </w:r>
    </w:p>
    <w:p>
      <w:pPr>
        <w:ind w:firstLine="420" w:firstLineChars="200"/>
        <w:jc w:val="center"/>
      </w:pPr>
      <w:r>
        <w:rPr>
          <w:rFonts w:hint="eastAsia"/>
        </w:rPr>
        <w:t xml:space="preserve"> </w:t>
      </w:r>
    </w:p>
    <w:p>
      <w:r>
        <w:rPr>
          <w:rFonts w:hint="eastAsia"/>
        </w:rPr>
        <w:tab/>
      </w:r>
      <w:r>
        <w:rPr>
          <w:rFonts w:hint="eastAsia"/>
        </w:rPr>
        <w:t>在执行具体的不可逆的操作、破坏性的操作时要求用户的确认，使用户掌握操作的撤销权。</w:t>
      </w:r>
    </w:p>
    <w:p>
      <w:pPr>
        <w:jc w:val="center"/>
      </w:pPr>
      <w:r>
        <w:drawing>
          <wp:inline distT="0" distB="0" distL="0" distR="0">
            <wp:extent cx="2453005" cy="1654810"/>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53005" cy="1654810"/>
                    </a:xfrm>
                    <a:prstGeom prst="rect">
                      <a:avLst/>
                    </a:prstGeom>
                    <a:noFill/>
                    <a:ln>
                      <a:noFill/>
                    </a:ln>
                  </pic:spPr>
                </pic:pic>
              </a:graphicData>
            </a:graphic>
          </wp:inline>
        </w:drawing>
      </w:r>
      <w:r>
        <w:rPr>
          <w:rFonts w:hint="eastAsia"/>
        </w:rPr>
        <w:t xml:space="preserve"> </w:t>
      </w:r>
    </w:p>
    <w:p>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图8 确认操作</w:t>
      </w:r>
    </w:p>
    <w:p>
      <w:pPr>
        <w:pStyle w:val="4"/>
      </w:pPr>
      <w:r>
        <w:rPr>
          <w:rFonts w:hint="eastAsia"/>
        </w:rPr>
        <w:t>3.2.3</w:t>
      </w:r>
      <w:r>
        <w:rPr>
          <w:rFonts w:hint="eastAsia" w:ascii="黑体" w:hAnsi="黑体"/>
        </w:rPr>
        <w:t>优秀向导界面，助力高效操作</w:t>
      </w:r>
    </w:p>
    <w:p>
      <w:r>
        <w:rPr>
          <w:rFonts w:hint="eastAsia"/>
        </w:rPr>
        <w:t>在迎新页面上，小程序采用流程图分步式界面帮助用户梳理新生报到的流程，使过程可视化，条理清晰化，便于用户操作。</w:t>
      </w:r>
    </w:p>
    <w:p>
      <w:pPr>
        <w:jc w:val="center"/>
      </w:pPr>
      <w:r>
        <w:drawing>
          <wp:inline distT="0" distB="0" distL="0" distR="0">
            <wp:extent cx="2426970" cy="2003425"/>
            <wp:effectExtent l="0" t="0" r="1143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26970" cy="2003425"/>
                    </a:xfrm>
                    <a:prstGeom prst="rect">
                      <a:avLst/>
                    </a:prstGeom>
                    <a:noFill/>
                    <a:ln>
                      <a:noFill/>
                    </a:ln>
                  </pic:spPr>
                </pic:pic>
              </a:graphicData>
            </a:graphic>
          </wp:inline>
        </w:drawing>
      </w:r>
      <w:r>
        <w:rPr>
          <w:rFonts w:hint="eastAsia"/>
        </w:rPr>
        <w:t xml:space="preserve"> </w:t>
      </w:r>
    </w:p>
    <w:p>
      <w:pPr>
        <w:jc w:val="center"/>
      </w:pPr>
      <w:r>
        <w:rPr>
          <w:rFonts w:hint="eastAsia"/>
        </w:rPr>
        <w:t>图9 引导界面</w:t>
      </w:r>
    </w:p>
    <w:p>
      <w:r>
        <w:rPr>
          <w:rFonts w:hint="eastAsia"/>
        </w:rPr>
        <w:t xml:space="preserve"> </w:t>
      </w:r>
    </w:p>
    <w:p>
      <w:pPr>
        <w:pStyle w:val="4"/>
      </w:pPr>
      <w:r>
        <w:rPr>
          <w:rFonts w:hint="eastAsia"/>
        </w:rPr>
        <w:t xml:space="preserve">3.2.4 </w:t>
      </w:r>
      <w:r>
        <w:rPr>
          <w:rFonts w:hint="eastAsia" w:ascii="黑体" w:hAnsi="黑体"/>
        </w:rPr>
        <w:t>支持多种排序，满足各种需求</w:t>
      </w:r>
    </w:p>
    <w:p>
      <w:r>
        <w:rPr>
          <w:rFonts w:hint="eastAsia"/>
        </w:rPr>
        <w:t>在小程序的失物招领板块中，我们对参与启事的物品进行多种形式的排序，便于用户更快找到合适的物品，快速完成操作。</w:t>
      </w:r>
    </w:p>
    <w:p>
      <w:pPr>
        <w:jc w:val="center"/>
      </w:pPr>
      <w:r>
        <w:drawing>
          <wp:inline distT="0" distB="0" distL="0" distR="0">
            <wp:extent cx="3114675" cy="1506220"/>
            <wp:effectExtent l="0" t="0" r="952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114675" cy="1506220"/>
                    </a:xfrm>
                    <a:prstGeom prst="rect">
                      <a:avLst/>
                    </a:prstGeom>
                    <a:noFill/>
                    <a:ln>
                      <a:noFill/>
                    </a:ln>
                  </pic:spPr>
                </pic:pic>
              </a:graphicData>
            </a:graphic>
          </wp:inline>
        </w:drawing>
      </w:r>
    </w:p>
    <w:p>
      <w:pPr>
        <w:jc w:val="center"/>
      </w:pPr>
      <w:r>
        <w:rPr>
          <w:rFonts w:hint="eastAsia"/>
        </w:rPr>
        <w:t>图10 排序界面</w:t>
      </w:r>
    </w:p>
    <w:p>
      <w:pPr>
        <w:rPr>
          <w:rFonts w:ascii="宋体" w:hAnsi="宋体" w:eastAsia="宋体"/>
        </w:rPr>
      </w:pPr>
      <w:r>
        <w:rPr>
          <w:rFonts w:hint="eastAsia" w:ascii="宋体" w:hAnsi="宋体" w:eastAsia="宋体"/>
        </w:rPr>
        <w:t xml:space="preserve"> </w:t>
      </w:r>
    </w:p>
    <w:p>
      <w:pPr>
        <w:pStyle w:val="4"/>
        <w:rPr>
          <w:rFonts w:ascii="等线" w:hAnsi="等线"/>
        </w:rPr>
      </w:pPr>
      <w:r>
        <w:rPr>
          <w:rFonts w:hint="eastAsia"/>
        </w:rPr>
        <w:t>3.2.5</w:t>
      </w:r>
      <w:r>
        <w:rPr>
          <w:rFonts w:hint="eastAsia" w:ascii="黑体" w:hAnsi="黑体"/>
        </w:rPr>
        <w:t>配色合理、注重视觉感受</w:t>
      </w:r>
    </w:p>
    <w:p>
      <w:pPr>
        <w:ind w:firstLine="420" w:firstLineChars="200"/>
        <w:rPr>
          <w:rFonts w:ascii="宋体" w:hAnsi="宋体" w:eastAsia="宋体"/>
        </w:rPr>
      </w:pPr>
      <w:r>
        <w:rPr>
          <w:rFonts w:hint="eastAsia" w:ascii="宋体" w:hAnsi="宋体" w:eastAsia="宋体"/>
        </w:rPr>
        <w:t>小程序的课表功能界面使用了经典的糖果色搭配，避免了单一色、撞色搭配产生的审美疲劳，给人以亲切感和使用上的方便感。</w:t>
      </w:r>
    </w:p>
    <w:p>
      <w:pPr>
        <w:jc w:val="center"/>
        <w:rPr>
          <w:rFonts w:ascii="宋体" w:hAnsi="宋体" w:eastAsia="宋体"/>
        </w:rPr>
      </w:pPr>
      <w:r>
        <w:drawing>
          <wp:inline distT="0" distB="0" distL="0" distR="0">
            <wp:extent cx="2853690" cy="4115435"/>
            <wp:effectExtent l="0" t="0" r="1143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53690" cy="4115435"/>
                    </a:xfrm>
                    <a:prstGeom prst="rect">
                      <a:avLst/>
                    </a:prstGeom>
                    <a:noFill/>
                    <a:ln>
                      <a:noFill/>
                    </a:ln>
                  </pic:spPr>
                </pic:pic>
              </a:graphicData>
            </a:graphic>
          </wp:inline>
        </w:drawing>
      </w:r>
    </w:p>
    <w:p>
      <w:pPr>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图11 配色界面</w:t>
      </w:r>
    </w:p>
    <w:p>
      <w:pPr>
        <w:pStyle w:val="4"/>
        <w:rPr>
          <w:rFonts w:ascii="等线" w:hAnsi="等线"/>
        </w:rPr>
      </w:pPr>
      <w:r>
        <w:rPr>
          <w:rFonts w:hint="eastAsia"/>
        </w:rPr>
        <w:t xml:space="preserve">3.2.6 </w:t>
      </w:r>
      <w:r>
        <w:rPr>
          <w:rFonts w:hint="eastAsia" w:ascii="黑体" w:hAnsi="黑体"/>
        </w:rPr>
        <w:t>减少用户的等待时间</w:t>
      </w:r>
    </w:p>
    <w:p>
      <w:pPr>
        <w:ind w:firstLine="420" w:firstLineChars="200"/>
      </w:pPr>
      <w:r>
        <w:rPr>
          <w:rFonts w:hint="eastAsia"/>
        </w:rPr>
        <w:t>小程序在页面加载，后端相应处理时采用了动态加载动画，让程序在用户等待时给予反馈，符合用户的操作习惯，降低了用户等待的焦躁感，提升了用户的交互感，提高了用户体验。</w:t>
      </w:r>
    </w:p>
    <w:p>
      <w:pPr>
        <w:jc w:val="center"/>
        <w:rPr>
          <w:rFonts w:ascii="宋体" w:hAnsi="宋体" w:eastAsia="宋体"/>
        </w:rPr>
      </w:pPr>
      <w:r>
        <w:drawing>
          <wp:inline distT="0" distB="0" distL="0" distR="0">
            <wp:extent cx="2344420" cy="1817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44420" cy="1817370"/>
                    </a:xfrm>
                    <a:prstGeom prst="rect">
                      <a:avLst/>
                    </a:prstGeom>
                    <a:noFill/>
                    <a:ln>
                      <a:noFill/>
                    </a:ln>
                  </pic:spPr>
                </pic:pic>
              </a:graphicData>
            </a:graphic>
          </wp:inline>
        </w:drawing>
      </w:r>
      <w:r>
        <w:rPr>
          <w:rFonts w:hint="eastAsia" w:ascii="宋体" w:hAnsi="宋体" w:eastAsia="宋体"/>
        </w:rPr>
        <w:t xml:space="preserve"> </w:t>
      </w:r>
    </w:p>
    <w:p>
      <w:pPr>
        <w:jc w:val="center"/>
        <w:rPr>
          <w:rFonts w:ascii="宋体" w:hAnsi="宋体" w:eastAsia="宋体"/>
        </w:rPr>
      </w:pPr>
      <w:r>
        <w:rPr>
          <w:rFonts w:hint="eastAsia" w:ascii="宋体" w:hAnsi="宋体" w:eastAsia="宋体"/>
        </w:rPr>
        <w:t>图 12 交互界面</w:t>
      </w:r>
    </w:p>
    <w:p>
      <w:pPr>
        <w:rPr>
          <w:rFonts w:ascii="宋体" w:hAnsi="宋体" w:eastAsia="宋体"/>
        </w:rPr>
      </w:pPr>
      <w:r>
        <w:rPr>
          <w:rFonts w:hint="eastAsia" w:ascii="宋体" w:hAnsi="宋体" w:eastAsia="宋体"/>
        </w:rPr>
        <w:t xml:space="preserve"> </w:t>
      </w:r>
    </w:p>
    <w:p>
      <w:pPr>
        <w:pStyle w:val="4"/>
        <w:rPr>
          <w:rFonts w:ascii="等线" w:hAnsi="等线"/>
        </w:rPr>
      </w:pPr>
      <w:r>
        <w:rPr>
          <w:rFonts w:hint="eastAsia"/>
        </w:rPr>
        <w:t xml:space="preserve">3.2.7 </w:t>
      </w:r>
      <w:r>
        <w:rPr>
          <w:rFonts w:hint="eastAsia" w:ascii="黑体" w:hAnsi="黑体"/>
        </w:rPr>
        <w:t>容易使用</w:t>
      </w:r>
    </w:p>
    <w:p>
      <w:pPr>
        <w:ind w:firstLine="420" w:firstLineChars="200"/>
      </w:pPr>
      <w:r>
        <w:rPr>
          <w:rFonts w:hint="eastAsia"/>
        </w:rPr>
        <w:t>在每个功能模块中都有明显的子功能入口按钮，点击进入即可发现详细的操作说明，减少了用户理解系统功能的难度，降低了用户使用小程序的门槛，适合任何人的快速上手使用，以及实现相应的功能要求。</w:t>
      </w:r>
    </w:p>
    <w:p>
      <w:pPr>
        <w:rPr>
          <w:rFonts w:ascii="宋体" w:hAnsi="宋体" w:eastAsia="宋体"/>
        </w:rPr>
      </w:pPr>
    </w:p>
    <w:p>
      <w:pPr>
        <w:pStyle w:val="4"/>
        <w:rPr>
          <w:rFonts w:ascii="等线" w:hAnsi="等线"/>
        </w:rPr>
      </w:pPr>
      <w:r>
        <w:rPr>
          <w:rFonts w:hint="eastAsia"/>
        </w:rPr>
        <w:t xml:space="preserve">3.2.8 </w:t>
      </w:r>
      <w:r>
        <w:rPr>
          <w:rFonts w:hint="eastAsia" w:ascii="黑体" w:hAnsi="黑体"/>
        </w:rPr>
        <w:t>安全、可靠、受尊重的用户体验</w:t>
      </w:r>
    </w:p>
    <w:p>
      <w:pPr>
        <w:ind w:firstLine="420" w:firstLineChars="200"/>
      </w:pPr>
      <w:r>
        <w:rPr>
          <w:rFonts w:hint="eastAsia"/>
        </w:rPr>
        <w:t>在未经用户同意、授权时，小程序不会随意获取用户的关键信息。小程序也不会允许用户进行授权后才可以进行的用户操作（例如发帖、发寻物启事、发悬赏互助）。小程序也不会以任何形式收集用户的敏感资料，涉及到短信提醒的模块也会设置相应的次数限制，以免被滥用而导致骚扰。关于小程序的订阅消息，也必须由用户自己同意确认才可以被系统推送，高效、便捷、无打扰是我们小程序从始至终贯彻的准则和底线。</w:t>
      </w:r>
    </w:p>
    <w:p>
      <w:pPr>
        <w:ind w:firstLine="420" w:firstLineChars="200"/>
        <w:jc w:val="center"/>
        <w:rPr>
          <w:rFonts w:ascii="宋体" w:hAnsi="宋体" w:eastAsia="宋体"/>
        </w:rPr>
      </w:pPr>
      <w:r>
        <w:drawing>
          <wp:inline distT="0" distB="0" distL="114300" distR="114300">
            <wp:extent cx="1639570" cy="1499870"/>
            <wp:effectExtent l="0" t="0" r="6350" b="889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7"/>
                    <a:stretch>
                      <a:fillRect/>
                    </a:stretch>
                  </pic:blipFill>
                  <pic:spPr>
                    <a:xfrm>
                      <a:off x="0" y="0"/>
                      <a:ext cx="1639570" cy="1499870"/>
                    </a:xfrm>
                    <a:prstGeom prst="rect">
                      <a:avLst/>
                    </a:prstGeom>
                    <a:noFill/>
                    <a:ln>
                      <a:noFill/>
                    </a:ln>
                  </pic:spPr>
                </pic:pic>
              </a:graphicData>
            </a:graphic>
          </wp:inline>
        </w:drawing>
      </w:r>
    </w:p>
    <w:p>
      <w:pPr>
        <w:rPr>
          <w:rFonts w:ascii="宋体" w:hAnsi="宋体" w:eastAsia="宋体"/>
        </w:rPr>
      </w:pPr>
      <w:r>
        <w:rPr>
          <w:rFonts w:hint="eastAsia" w:ascii="宋体" w:hAnsi="宋体" w:eastAsia="宋体"/>
        </w:rPr>
        <w:t xml:space="preserve"> </w:t>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ab/>
      </w:r>
      <w:r>
        <w:rPr>
          <w:rFonts w:hint="eastAsia" w:ascii="宋体" w:hAnsi="宋体" w:eastAsia="宋体"/>
        </w:rPr>
        <w:t>图13 用户授权界面</w:t>
      </w:r>
    </w:p>
    <w:p>
      <w:pPr>
        <w:jc w:val="center"/>
        <w:rPr>
          <w:rFonts w:ascii="宋体" w:hAnsi="宋体" w:eastAsia="宋体"/>
        </w:rPr>
      </w:pPr>
      <w:r>
        <w:rPr>
          <w:rFonts w:hint="eastAsia" w:ascii="宋体" w:hAnsi="宋体" w:eastAsia="宋体"/>
        </w:rPr>
        <w:t xml:space="preserve"> </w:t>
      </w:r>
    </w:p>
    <w:p>
      <w:pPr>
        <w:pStyle w:val="4"/>
      </w:pPr>
      <w:r>
        <w:rPr>
          <w:rFonts w:hint="eastAsia"/>
        </w:rPr>
        <w:t>3.2.9 动态元素的融入</w:t>
      </w:r>
    </w:p>
    <w:p>
      <w:pPr>
        <w:ind w:firstLine="420"/>
      </w:pPr>
      <w:r>
        <w:rPr>
          <w:rFonts w:hint="eastAsia"/>
        </w:rPr>
        <w:t>在天气卡片上，我们借鉴和设计了不同天气对应的动画效果，让画面更加生动。</w:t>
      </w:r>
    </w:p>
    <w:p>
      <w:pPr>
        <w:ind w:firstLine="420"/>
        <w:jc w:val="center"/>
      </w:pPr>
      <w:r>
        <w:drawing>
          <wp:inline distT="0" distB="0" distL="114300" distR="114300">
            <wp:extent cx="2257425" cy="1256030"/>
            <wp:effectExtent l="0" t="0" r="13335" b="889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18"/>
                    <a:stretch>
                      <a:fillRect/>
                    </a:stretch>
                  </pic:blipFill>
                  <pic:spPr>
                    <a:xfrm>
                      <a:off x="0" y="0"/>
                      <a:ext cx="2257425" cy="1256030"/>
                    </a:xfrm>
                    <a:prstGeom prst="rect">
                      <a:avLst/>
                    </a:prstGeom>
                    <a:noFill/>
                    <a:ln>
                      <a:noFill/>
                    </a:ln>
                  </pic:spPr>
                </pic:pic>
              </a:graphicData>
            </a:graphic>
          </wp:inline>
        </w:drawing>
      </w:r>
      <w:r>
        <w:drawing>
          <wp:inline distT="0" distB="0" distL="114300" distR="114300">
            <wp:extent cx="2327275" cy="1272540"/>
            <wp:effectExtent l="0" t="0" r="444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9"/>
                    <a:stretch>
                      <a:fillRect/>
                    </a:stretch>
                  </pic:blipFill>
                  <pic:spPr>
                    <a:xfrm>
                      <a:off x="0" y="0"/>
                      <a:ext cx="2327275" cy="1272540"/>
                    </a:xfrm>
                    <a:prstGeom prst="rect">
                      <a:avLst/>
                    </a:prstGeom>
                    <a:noFill/>
                    <a:ln>
                      <a:noFill/>
                    </a:ln>
                  </pic:spPr>
                </pic:pic>
              </a:graphicData>
            </a:graphic>
          </wp:inline>
        </w:drawing>
      </w:r>
    </w:p>
    <w:p>
      <w:pPr>
        <w:ind w:firstLine="420"/>
      </w:pPr>
    </w:p>
    <w:p>
      <w:pPr>
        <w:ind w:firstLine="420"/>
        <w:jc w:val="center"/>
        <w:rPr>
          <w:rFonts w:ascii="宋体" w:hAnsi="宋体" w:eastAsia="宋体"/>
        </w:rPr>
      </w:pPr>
      <w:r>
        <w:rPr>
          <w:rFonts w:hint="eastAsia" w:ascii="宋体" w:hAnsi="宋体" w:eastAsia="宋体"/>
        </w:rPr>
        <w:t>图14 天气卡片</w:t>
      </w:r>
    </w:p>
    <w:p>
      <w:pPr>
        <w:rPr>
          <w:rFonts w:ascii="宋体" w:hAnsi="宋体" w:eastAsia="宋体"/>
        </w:rPr>
      </w:pPr>
    </w:p>
    <w:p>
      <w:pPr>
        <w:pStyle w:val="2"/>
        <w:numPr>
          <w:ilvl w:val="0"/>
          <w:numId w:val="0"/>
        </w:numPr>
        <w:rPr>
          <w:lang w:val="en-US"/>
        </w:rPr>
      </w:pPr>
      <w:bookmarkStart w:id="19" w:name="_Toc43015699"/>
      <w:bookmarkStart w:id="20" w:name="_Toc6089"/>
      <w:r>
        <w:rPr>
          <w:rFonts w:hint="eastAsia"/>
        </w:rPr>
        <w:t xml:space="preserve">第四章 </w:t>
      </w:r>
      <w:bookmarkEnd w:id="19"/>
      <w:r>
        <w:rPr>
          <w:rFonts w:hint="eastAsia"/>
          <w:lang w:val="en-US"/>
        </w:rPr>
        <w:t>技术方案</w:t>
      </w:r>
      <w:bookmarkEnd w:id="20"/>
    </w:p>
    <w:p>
      <w:pPr>
        <w:outlineLvl w:val="1"/>
        <w:rPr>
          <w:rFonts w:ascii="黑体" w:hAnsi="黑体" w:eastAsia="黑体" w:cstheme="majorBidi"/>
          <w:b/>
          <w:bCs/>
          <w:sz w:val="32"/>
          <w:szCs w:val="32"/>
        </w:rPr>
      </w:pPr>
      <w:bookmarkStart w:id="21" w:name="_Toc15060"/>
      <w:r>
        <w:rPr>
          <w:rFonts w:hint="eastAsia" w:ascii="黑体" w:hAnsi="黑体" w:eastAsia="黑体" w:cstheme="majorBidi"/>
          <w:b/>
          <w:bCs/>
          <w:sz w:val="32"/>
          <w:szCs w:val="32"/>
        </w:rPr>
        <w:t>4.1 系统的总体框架设计图</w:t>
      </w:r>
      <w:bookmarkEnd w:id="21"/>
    </w:p>
    <w:p>
      <w:pPr>
        <w:ind w:firstLine="420" w:firstLineChars="200"/>
        <w:rPr>
          <w:rFonts w:ascii="宋体" w:hAnsi="宋体" w:eastAsia="宋体"/>
        </w:rPr>
      </w:pPr>
      <w:r>
        <w:rPr>
          <w:rFonts w:hint="eastAsia" w:ascii="宋体" w:hAnsi="宋体" w:eastAsia="宋体"/>
        </w:rPr>
        <w:t>主要分为四个模块：首页、功能百宝箱、功能地图、我的</w:t>
      </w:r>
    </w:p>
    <w:p>
      <w:pPr>
        <w:rPr>
          <w:rFonts w:ascii="黑体" w:hAnsi="黑体" w:eastAsia="黑体" w:cstheme="majorBidi"/>
          <w:b/>
          <w:bCs/>
          <w:sz w:val="32"/>
          <w:szCs w:val="32"/>
        </w:rPr>
      </w:pPr>
      <w:r>
        <w:rPr>
          <w:rFonts w:hint="eastAsia" w:ascii="黑体" w:hAnsi="黑体" w:eastAsia="黑体" w:cstheme="majorBidi"/>
          <w:b/>
          <w:bCs/>
          <w:sz w:val="32"/>
          <w:szCs w:val="32"/>
        </w:rPr>
        <w:drawing>
          <wp:inline distT="0" distB="0" distL="114300" distR="114300">
            <wp:extent cx="5817870" cy="4004945"/>
            <wp:effectExtent l="0" t="0" r="3810" b="3175"/>
            <wp:docPr id="29" name="图片 29" descr="“理工战疫”微信小程序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理工战疫”微信小程序信息结构图"/>
                    <pic:cNvPicPr>
                      <a:picLocks noChangeAspect="1"/>
                    </pic:cNvPicPr>
                  </pic:nvPicPr>
                  <pic:blipFill>
                    <a:blip r:embed="rId20"/>
                    <a:stretch>
                      <a:fillRect/>
                    </a:stretch>
                  </pic:blipFill>
                  <pic:spPr>
                    <a:xfrm>
                      <a:off x="0" y="0"/>
                      <a:ext cx="5817870" cy="4004945"/>
                    </a:xfrm>
                    <a:prstGeom prst="rect">
                      <a:avLst/>
                    </a:prstGeom>
                  </pic:spPr>
                </pic:pic>
              </a:graphicData>
            </a:graphic>
          </wp:inline>
        </w:drawing>
      </w:r>
    </w:p>
    <w:p>
      <w:pPr>
        <w:ind w:left="1260" w:firstLine="420"/>
        <w:jc w:val="center"/>
        <w:rPr>
          <w:rFonts w:ascii="黑体" w:hAnsi="黑体" w:eastAsia="黑体" w:cstheme="majorBidi"/>
          <w:b/>
          <w:bCs/>
          <w:sz w:val="32"/>
          <w:szCs w:val="32"/>
        </w:rPr>
      </w:pPr>
      <w:r>
        <w:rPr>
          <w:rFonts w:hint="eastAsia" w:ascii="宋体" w:hAnsi="宋体" w:eastAsia="宋体"/>
        </w:rPr>
        <w:t>图15 系统总体框架图</w:t>
      </w:r>
    </w:p>
    <w:p>
      <w:pPr>
        <w:outlineLvl w:val="1"/>
        <w:rPr>
          <w:rFonts w:ascii="黑体" w:hAnsi="黑体" w:eastAsia="黑体" w:cstheme="majorBidi"/>
          <w:b/>
          <w:bCs/>
          <w:sz w:val="32"/>
          <w:szCs w:val="32"/>
        </w:rPr>
      </w:pPr>
      <w:bookmarkStart w:id="22" w:name="_Toc8124"/>
      <w:r>
        <w:rPr>
          <w:rFonts w:hint="eastAsia" w:ascii="黑体" w:hAnsi="黑体" w:eastAsia="黑体" w:cstheme="majorBidi"/>
          <w:b/>
          <w:bCs/>
          <w:sz w:val="32"/>
          <w:szCs w:val="32"/>
        </w:rPr>
        <w:t>4.2 技术选型即开发环境</w:t>
      </w:r>
      <w:bookmarkEnd w:id="22"/>
    </w:p>
    <w:p>
      <w:pPr>
        <w:ind w:firstLine="420"/>
        <w:rPr>
          <w:rFonts w:asciiTheme="minorEastAsia" w:hAnsiTheme="minorEastAsia" w:cstheme="minorEastAsia"/>
          <w:b/>
          <w:bCs/>
          <w:sz w:val="28"/>
          <w:szCs w:val="28"/>
        </w:rPr>
      </w:pPr>
      <w:r>
        <w:rPr>
          <w:rFonts w:hint="eastAsia" w:asciiTheme="minorEastAsia" w:hAnsiTheme="minorEastAsia" w:cstheme="minorEastAsia"/>
          <w:b/>
          <w:bCs/>
          <w:sz w:val="28"/>
          <w:szCs w:val="28"/>
        </w:rPr>
        <w:t>4.2.1 第三方资源</w:t>
      </w:r>
    </w:p>
    <w:p>
      <w:pPr>
        <w:ind w:firstLine="420" w:firstLineChars="200"/>
        <w:rPr>
          <w:rFonts w:ascii="宋体" w:hAnsi="宋体" w:eastAsia="宋体"/>
        </w:rPr>
      </w:pPr>
      <w:r>
        <w:rPr>
          <w:rFonts w:hint="eastAsia" w:ascii="宋体" w:hAnsi="宋体" w:eastAsia="宋体"/>
        </w:rPr>
        <w:t>开发过程中使用到的开源软件、开源算法、图像图形音频视频等来源:</w:t>
      </w:r>
    </w:p>
    <w:p>
      <w:pPr>
        <w:numPr>
          <w:ilvl w:val="0"/>
          <w:numId w:val="7"/>
        </w:numPr>
        <w:ind w:firstLine="420" w:firstLineChars="200"/>
        <w:rPr>
          <w:rFonts w:ascii="宋体" w:hAnsi="宋体" w:eastAsia="宋体"/>
        </w:rPr>
      </w:pPr>
      <w:r>
        <w:rPr>
          <w:rFonts w:hint="eastAsia" w:ascii="宋体" w:hAnsi="宋体" w:eastAsia="宋体"/>
        </w:rPr>
        <w:t xml:space="preserve"> vant weapp 小程序组件库</w:t>
      </w:r>
    </w:p>
    <w:p>
      <w:pPr>
        <w:ind w:firstLine="420" w:firstLineChars="200"/>
        <w:rPr>
          <w:rFonts w:ascii="宋体" w:hAnsi="宋体" w:eastAsia="宋体"/>
        </w:rPr>
      </w:pPr>
      <w:r>
        <w:rPr>
          <w:rFonts w:hint="eastAsia" w:ascii="宋体" w:hAnsi="宋体" w:eastAsia="宋体"/>
        </w:rPr>
        <w:t>(2)  colorui 小程序组件库</w:t>
      </w:r>
    </w:p>
    <w:p>
      <w:pPr>
        <w:ind w:firstLine="420" w:firstLineChars="200"/>
        <w:rPr>
          <w:rFonts w:ascii="宋体" w:hAnsi="宋体" w:eastAsia="宋体"/>
        </w:rPr>
      </w:pPr>
      <w:r>
        <w:rPr>
          <w:rFonts w:hint="eastAsia" w:ascii="宋体" w:hAnsi="宋体" w:eastAsia="宋体"/>
        </w:rPr>
        <w:t xml:space="preserve">(3) </w:t>
      </w:r>
      <w:r>
        <w:fldChar w:fldCharType="begin"/>
      </w:r>
      <w:r>
        <w:instrText xml:space="preserve"> HYPERLINK "http://www.baidu.com/link?url=i5wDzaB9loS22FGk8us38ccuTvHoh-eLGUX0IDR2VBBHxum5v-qF6iU7Fg2T1j-M" \t "_blank" </w:instrText>
      </w:r>
      <w:r>
        <w:fldChar w:fldCharType="separate"/>
      </w:r>
      <w:r>
        <w:rPr>
          <w:rFonts w:hint="eastAsia" w:ascii="宋体" w:hAnsi="宋体" w:eastAsia="宋体"/>
        </w:rPr>
        <w:t>阿里巴巴矢量图标库</w:t>
      </w:r>
      <w:r>
        <w:rPr>
          <w:rFonts w:hint="eastAsia" w:ascii="宋体" w:hAnsi="宋体" w:eastAsia="宋体"/>
        </w:rPr>
        <w:fldChar w:fldCharType="end"/>
      </w:r>
      <w:r>
        <w:rPr>
          <w:rFonts w:hint="eastAsia" w:ascii="宋体" w:hAnsi="宋体" w:eastAsia="宋体"/>
        </w:rPr>
        <w:t>iconfont</w:t>
      </w:r>
    </w:p>
    <w:p>
      <w:pPr>
        <w:numPr>
          <w:ilvl w:val="0"/>
          <w:numId w:val="8"/>
        </w:numPr>
        <w:ind w:firstLine="420" w:firstLineChars="200"/>
        <w:rPr>
          <w:rFonts w:ascii="宋体" w:hAnsi="宋体" w:eastAsia="宋体"/>
        </w:rPr>
      </w:pPr>
      <w:r>
        <w:rPr>
          <w:rFonts w:hint="eastAsia" w:ascii="宋体" w:hAnsi="宋体" w:eastAsia="宋体"/>
        </w:rPr>
        <w:t>葫芦校园UUIA开源框架</w:t>
      </w:r>
    </w:p>
    <w:p>
      <w:pPr>
        <w:numPr>
          <w:ilvl w:val="0"/>
          <w:numId w:val="8"/>
        </w:numPr>
        <w:ind w:firstLine="420" w:firstLineChars="200"/>
        <w:rPr>
          <w:rFonts w:ascii="宋体" w:hAnsi="宋体" w:eastAsia="宋体"/>
        </w:rPr>
      </w:pPr>
      <w:r>
        <w:rPr>
          <w:rFonts w:hint="eastAsia" w:ascii="宋体" w:hAnsi="宋体" w:eastAsia="宋体"/>
        </w:rPr>
        <w:t>东北大学WeNEU微信小程序开源代码</w:t>
      </w:r>
    </w:p>
    <w:p>
      <w:pPr>
        <w:numPr>
          <w:ilvl w:val="0"/>
          <w:numId w:val="8"/>
        </w:numPr>
        <w:ind w:firstLine="420" w:firstLineChars="200"/>
        <w:rPr>
          <w:rFonts w:ascii="宋体" w:hAnsi="宋体" w:eastAsia="宋体"/>
        </w:rPr>
      </w:pPr>
      <w:r>
        <w:rPr>
          <w:rFonts w:hint="eastAsia" w:ascii="宋体" w:hAnsi="宋体" w:eastAsia="宋体"/>
        </w:rPr>
        <w:t>腾讯云人工智能服务平台自然语言处理---关键词提取api</w:t>
      </w:r>
    </w:p>
    <w:p>
      <w:pPr>
        <w:ind w:left="420" w:leftChars="200"/>
        <w:rPr>
          <w:rFonts w:ascii="宋体" w:hAnsi="宋体" w:eastAsia="宋体"/>
        </w:rPr>
      </w:pPr>
    </w:p>
    <w:p>
      <w:pPr>
        <w:ind w:firstLine="420"/>
        <w:rPr>
          <w:rFonts w:asciiTheme="minorEastAsia" w:hAnsiTheme="minorEastAsia" w:cstheme="minorEastAsia"/>
          <w:b/>
          <w:bCs/>
          <w:sz w:val="28"/>
          <w:szCs w:val="28"/>
        </w:rPr>
      </w:pPr>
      <w:r>
        <w:rPr>
          <w:rFonts w:hint="eastAsia"/>
          <w:smallCaps/>
        </w:rPr>
        <w:t xml:space="preserve"> </w:t>
      </w:r>
      <w:r>
        <w:rPr>
          <w:rFonts w:hint="eastAsia" w:asciiTheme="minorEastAsia" w:hAnsiTheme="minorEastAsia" w:cstheme="minorEastAsia"/>
          <w:b/>
          <w:bCs/>
          <w:sz w:val="28"/>
          <w:szCs w:val="28"/>
        </w:rPr>
        <w:t>4.2.2 技术选型</w:t>
      </w:r>
    </w:p>
    <w:p>
      <w:pPr>
        <w:ind w:left="420" w:leftChars="200"/>
        <w:rPr>
          <w:rFonts w:ascii="宋体" w:hAnsi="宋体" w:eastAsia="宋体"/>
          <w:b/>
          <w:bCs/>
        </w:rPr>
      </w:pPr>
      <w:r>
        <w:rPr>
          <w:rFonts w:hint="eastAsia" w:ascii="宋体" w:hAnsi="宋体" w:eastAsia="宋体"/>
          <w:b/>
          <w:bCs/>
        </w:rPr>
        <w:t>小程序主要框架：</w:t>
      </w:r>
    </w:p>
    <w:p>
      <w:pPr>
        <w:pStyle w:val="3"/>
        <w:keepNext w:val="0"/>
        <w:keepLines w:val="0"/>
        <w:widowControl/>
        <w:shd w:val="clear" w:color="auto" w:fill="FFFFFF"/>
        <w:spacing w:before="0" w:after="0" w:line="13" w:lineRule="atLeast"/>
        <w:ind w:firstLine="420"/>
        <w:jc w:val="left"/>
        <w:rPr>
          <w:rFonts w:ascii="宋体" w:hAnsi="宋体" w:eastAsia="宋体" w:cstheme="minorBidi"/>
          <w:b w:val="0"/>
          <w:bCs w:val="0"/>
          <w:sz w:val="21"/>
          <w:szCs w:val="22"/>
          <w:lang w:val="en-US"/>
        </w:rPr>
      </w:pPr>
      <w:bookmarkStart w:id="23" w:name="_Toc4633"/>
      <w:bookmarkStart w:id="24" w:name="_Toc24094"/>
      <w:r>
        <w:rPr>
          <w:rFonts w:hint="eastAsia" w:ascii="宋体" w:hAnsi="宋体" w:eastAsia="宋体" w:cstheme="minorBidi"/>
          <w:b w:val="0"/>
          <w:bCs w:val="0"/>
          <w:sz w:val="21"/>
          <w:szCs w:val="22"/>
          <w:lang w:val="en-US"/>
        </w:rPr>
        <w:t>采用 </w:t>
      </w:r>
      <w:r>
        <w:rPr>
          <w:rFonts w:ascii="宋体" w:hAnsi="宋体" w:eastAsia="宋体" w:cstheme="minorBidi"/>
          <w:b w:val="0"/>
          <w:bCs w:val="0"/>
          <w:sz w:val="21"/>
          <w:szCs w:val="22"/>
          <w:lang w:val="en-US"/>
        </w:rPr>
        <w:t>(Unified University Information Aggregation Service, 统一大学信息聚合开放服务)</w:t>
      </w:r>
      <w:r>
        <w:rPr>
          <w:rFonts w:hint="eastAsia" w:ascii="宋体" w:hAnsi="宋体" w:eastAsia="宋体" w:cstheme="minorBidi"/>
          <w:b w:val="0"/>
          <w:bCs w:val="0"/>
          <w:sz w:val="21"/>
          <w:szCs w:val="22"/>
          <w:lang w:val="en-US"/>
        </w:rPr>
        <w:t>框架</w:t>
      </w:r>
      <w:r>
        <w:rPr>
          <w:rFonts w:ascii="宋体" w:hAnsi="宋体" w:eastAsia="宋体" w:cstheme="minorBidi"/>
          <w:b w:val="0"/>
          <w:bCs w:val="0"/>
          <w:sz w:val="21"/>
          <w:szCs w:val="22"/>
          <w:lang w:val="en-US"/>
        </w:rPr>
        <w:t>。</w:t>
      </w:r>
      <w:bookmarkEnd w:id="23"/>
      <w:bookmarkEnd w:id="24"/>
    </w:p>
    <w:p>
      <w:pPr>
        <w:ind w:left="420" w:leftChars="200"/>
        <w:rPr>
          <w:rFonts w:ascii="宋体" w:hAnsi="宋体" w:eastAsia="宋体"/>
        </w:rPr>
      </w:pPr>
    </w:p>
    <w:p>
      <w:pPr>
        <w:widowControl/>
        <w:ind w:firstLine="420"/>
        <w:jc w:val="left"/>
        <w:rPr>
          <w:rFonts w:ascii="微软雅黑" w:hAnsi="微软雅黑" w:eastAsia="微软雅黑" w:cs="微软雅黑"/>
          <w:color w:val="000000"/>
          <w:kern w:val="0"/>
          <w:szCs w:val="21"/>
          <w:lang w:bidi="ar"/>
        </w:rPr>
      </w:pPr>
      <w:r>
        <w:drawing>
          <wp:inline distT="0" distB="0" distL="114300" distR="114300">
            <wp:extent cx="4994275" cy="4101465"/>
            <wp:effectExtent l="0" t="0" r="4445" b="133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1"/>
                    <a:stretch>
                      <a:fillRect/>
                    </a:stretch>
                  </pic:blipFill>
                  <pic:spPr>
                    <a:xfrm>
                      <a:off x="0" y="0"/>
                      <a:ext cx="4994275" cy="4101465"/>
                    </a:xfrm>
                    <a:prstGeom prst="rect">
                      <a:avLst/>
                    </a:prstGeom>
                    <a:noFill/>
                    <a:ln>
                      <a:noFill/>
                    </a:ln>
                  </pic:spPr>
                </pic:pic>
              </a:graphicData>
            </a:graphic>
          </wp:inline>
        </w:drawing>
      </w:r>
    </w:p>
    <w:p>
      <w:pPr>
        <w:widowControl/>
        <w:ind w:left="2940" w:firstLine="420"/>
        <w:jc w:val="left"/>
        <w:rPr>
          <w:rFonts w:ascii="微软雅黑" w:hAnsi="微软雅黑" w:eastAsia="微软雅黑" w:cs="微软雅黑"/>
          <w:color w:val="000000"/>
          <w:kern w:val="0"/>
          <w:szCs w:val="21"/>
          <w:lang w:bidi="ar"/>
        </w:rPr>
      </w:pPr>
      <w:r>
        <w:rPr>
          <w:rFonts w:hint="eastAsia" w:ascii="宋体" w:hAnsi="宋体" w:eastAsia="宋体"/>
        </w:rPr>
        <w:t>图16 Uuia系统框架图</w:t>
      </w:r>
    </w:p>
    <w:p>
      <w:pPr>
        <w:ind w:left="420" w:leftChars="200"/>
        <w:rPr>
          <w:rFonts w:ascii="宋体" w:hAnsi="宋体" w:eastAsia="宋体"/>
        </w:rPr>
      </w:pPr>
      <w:r>
        <w:rPr>
          <w:rFonts w:hint="eastAsia" w:ascii="宋体" w:hAnsi="宋体" w:eastAsia="宋体"/>
        </w:rPr>
        <w:t>小程序开发模式：</w:t>
      </w:r>
    </w:p>
    <w:p>
      <w:pPr>
        <w:ind w:left="420" w:leftChars="200" w:firstLine="420"/>
        <w:rPr>
          <w:rFonts w:ascii="宋体" w:hAnsi="宋体" w:eastAsia="宋体"/>
        </w:rPr>
      </w:pPr>
      <w:r>
        <w:rPr>
          <w:rFonts w:hint="eastAsia" w:ascii="宋体" w:hAnsi="宋体" w:eastAsia="宋体"/>
        </w:rPr>
        <w:t>采用微信小程序云开发模式，云开发模式可以快速实现和迭代功能。但本小程序部分功能，云开发无法完美支持，故而还需要采用B/S模式，将部分功能由flask和mysql结合实现。</w:t>
      </w:r>
    </w:p>
    <w:p>
      <w:pPr>
        <w:rPr>
          <w:rFonts w:asciiTheme="minorEastAsia" w:hAnsiTheme="minorEastAsia" w:cstheme="minorEastAsia"/>
          <w:b/>
          <w:bCs/>
          <w:sz w:val="28"/>
          <w:szCs w:val="28"/>
        </w:rPr>
      </w:pPr>
    </w:p>
    <w:p>
      <w:pPr>
        <w:ind w:firstLine="560" w:firstLineChars="200"/>
        <w:rPr>
          <w:rFonts w:asciiTheme="minorEastAsia" w:hAnsiTheme="minorEastAsia" w:cstheme="minorEastAsia"/>
          <w:b/>
          <w:bCs/>
          <w:sz w:val="28"/>
          <w:szCs w:val="28"/>
        </w:rPr>
      </w:pPr>
      <w:r>
        <w:rPr>
          <w:rFonts w:hint="eastAsia" w:asciiTheme="minorEastAsia" w:hAnsiTheme="minorEastAsia" w:cstheme="minorEastAsia"/>
          <w:b/>
          <w:bCs/>
          <w:sz w:val="28"/>
          <w:szCs w:val="28"/>
        </w:rPr>
        <w:t>4.2.3 开发环境</w:t>
      </w:r>
    </w:p>
    <w:p>
      <w:pPr>
        <w:widowControl/>
        <w:jc w:val="left"/>
        <w:rPr>
          <w:rFonts w:ascii="宋体" w:hAnsi="宋体" w:eastAsia="宋体" w:cs="宋体"/>
          <w:b/>
          <w:color w:val="000000"/>
          <w:kern w:val="0"/>
          <w:sz w:val="28"/>
          <w:szCs w:val="28"/>
          <w:lang w:bidi="ar"/>
        </w:rPr>
      </w:pPr>
      <w:r>
        <w:rPr>
          <w:rFonts w:hint="eastAsia" w:ascii="宋体" w:hAnsi="宋体" w:eastAsia="宋体" w:cs="宋体"/>
          <w:b/>
          <w:color w:val="000000"/>
          <w:kern w:val="0"/>
          <w:sz w:val="24"/>
          <w:lang w:bidi="ar"/>
        </w:rPr>
        <w:t>2.3.2 硬件环境</w:t>
      </w:r>
    </w:p>
    <w:p>
      <w:pPr>
        <w:widowControl/>
        <w:ind w:firstLine="420"/>
        <w:jc w:val="left"/>
      </w:pPr>
      <w:r>
        <w:rPr>
          <w:rFonts w:hint="eastAsia" w:ascii="宋体" w:hAnsi="宋体" w:eastAsia="宋体" w:cs="宋体"/>
          <w:color w:val="000000"/>
          <w:kern w:val="0"/>
          <w:sz w:val="24"/>
          <w:lang w:bidi="ar"/>
        </w:rPr>
        <w:t xml:space="preserve">（1）主要项目运行服务器：腾讯云服务器 </w:t>
      </w:r>
    </w:p>
    <w:p>
      <w:pPr>
        <w:widowControl/>
        <w:ind w:firstLine="420"/>
        <w:jc w:val="left"/>
      </w:pPr>
      <w:r>
        <w:rPr>
          <w:rFonts w:hint="eastAsia" w:ascii="宋体" w:hAnsi="宋体" w:eastAsia="宋体" w:cs="宋体"/>
          <w:color w:val="000000"/>
          <w:kern w:val="0"/>
          <w:sz w:val="24"/>
          <w:lang w:bidi="ar"/>
        </w:rPr>
        <w:t xml:space="preserve">（2）次要项目运行服务器：阿里云服务器 </w:t>
      </w:r>
    </w:p>
    <w:p>
      <w:pPr>
        <w:widowControl/>
        <w:ind w:firstLine="420"/>
        <w:jc w:val="left"/>
        <w:rPr>
          <w:rFonts w:ascii="宋体" w:hAnsi="宋体" w:eastAsia="宋体" w:cs="宋体"/>
          <w:color w:val="000000"/>
          <w:kern w:val="0"/>
          <w:sz w:val="24"/>
          <w:lang w:bidi="ar"/>
        </w:rPr>
      </w:pPr>
    </w:p>
    <w:p>
      <w:pPr>
        <w:widowControl/>
        <w:jc w:val="left"/>
        <w:rPr>
          <w:rFonts w:ascii="宋体" w:hAnsi="宋体" w:eastAsia="宋体" w:cs="宋体"/>
          <w:b/>
          <w:color w:val="000000"/>
          <w:kern w:val="0"/>
          <w:sz w:val="24"/>
          <w:lang w:bidi="ar"/>
        </w:rPr>
      </w:pPr>
      <w:r>
        <w:rPr>
          <w:rFonts w:hint="eastAsia" w:ascii="宋体" w:hAnsi="宋体" w:eastAsia="宋体" w:cs="宋体"/>
          <w:b/>
          <w:color w:val="000000"/>
          <w:kern w:val="0"/>
          <w:sz w:val="24"/>
          <w:lang w:bidi="ar"/>
        </w:rPr>
        <w:t>2.3.3 软件环境</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（1）服务器操作系统为 CentOs 7.3</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（2）采用 WXSS、ES6、WXML、Python3.6,node 6.1.7 </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（3）微信小程序基础库版本 2.11.0 及以上 </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（4）数据库采用阿里云云数据库 Mysql 版本为 8.0 以及微信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小程序云数据库 </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（5）数据库备份采用阿里云提供的数据备份 </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（6）应用服务器采用 Flask 框架 </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（7）微信小程序基于微信客户端</w:t>
      </w:r>
    </w:p>
    <w:p>
      <w:pPr>
        <w:pStyle w:val="18"/>
        <w:ind w:firstLine="0" w:firstLineChars="0"/>
        <w:rPr>
          <w:smallCaps/>
        </w:rPr>
      </w:pPr>
    </w:p>
    <w:p>
      <w:pPr>
        <w:outlineLvl w:val="1"/>
        <w:rPr>
          <w:rFonts w:ascii="黑体" w:hAnsi="黑体" w:eastAsia="黑体" w:cstheme="majorBidi"/>
          <w:b/>
          <w:bCs/>
          <w:sz w:val="32"/>
          <w:szCs w:val="32"/>
        </w:rPr>
      </w:pPr>
      <w:bookmarkStart w:id="25" w:name="_Toc30261"/>
      <w:r>
        <w:rPr>
          <w:rFonts w:hint="eastAsia" w:ascii="黑体" w:hAnsi="黑体" w:eastAsia="黑体" w:cstheme="majorBidi"/>
          <w:b/>
          <w:bCs/>
          <w:sz w:val="32"/>
          <w:szCs w:val="32"/>
        </w:rPr>
        <w:t>4.3 重点设计</w:t>
      </w:r>
      <w:bookmarkEnd w:id="25"/>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本小程序目前开发了46个页面，主要功能皆已实现，但由于工作量较大，还有部分次要功能还未实现。以下是本小程序实现的重点功能：</w:t>
      </w:r>
    </w:p>
    <w:p>
      <w:pPr>
        <w:ind w:firstLine="560" w:firstLineChars="200"/>
        <w:rPr>
          <w:rFonts w:asciiTheme="minorEastAsia" w:hAnsiTheme="minorEastAsia" w:cstheme="minorEastAsia"/>
          <w:b/>
          <w:bCs/>
          <w:sz w:val="28"/>
          <w:szCs w:val="28"/>
        </w:rPr>
      </w:pPr>
      <w:r>
        <w:rPr>
          <w:rFonts w:hint="eastAsia" w:asciiTheme="minorEastAsia" w:hAnsiTheme="minorEastAsia" w:cstheme="minorEastAsia"/>
          <w:b/>
          <w:bCs/>
          <w:sz w:val="28"/>
          <w:szCs w:val="28"/>
        </w:rPr>
        <w:t>4.3.1 搜题引擎搭建</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每个学校都有着自己的出题风格和特定的题型，在网络上往往无法搜寻得到，因此，学生对于此类答案获取比较困难，我们通过对历年学长学姐汇总出的题目和答案进行格式化处理，通过构建数据库的方式，让学生能迅速对答案进行检索。同时，我们还利用python对网络上的数据进行爬取，对数据进行清洗，使用户获取到的题目资源尽可能丰富。用户通过输入题目，后端调用腾讯云提供的关键词提取功能，再进行自然语言处理同义词转换，后通过对数据库中的信息进行匹配，返回用户数据。</w:t>
      </w:r>
    </w:p>
    <w:p>
      <w:pPr>
        <w:widowControl/>
        <w:ind w:firstLine="420"/>
        <w:jc w:val="left"/>
        <w:rPr>
          <w:rFonts w:ascii="宋体" w:hAnsi="宋体" w:eastAsia="宋体" w:cs="宋体"/>
          <w:color w:val="000000"/>
          <w:kern w:val="0"/>
          <w:sz w:val="24"/>
          <w:lang w:bidi="ar"/>
        </w:rPr>
      </w:pPr>
      <w:r>
        <w:rPr>
          <w:rFonts w:ascii="宋体" w:hAnsi="宋体" w:eastAsia="宋体" w:cs="宋体"/>
          <w:color w:val="000000"/>
          <w:kern w:val="0"/>
          <w:sz w:val="24"/>
          <w:lang w:bidi="ar"/>
        </w:rPr>
        <w:drawing>
          <wp:inline distT="0" distB="0" distL="114300" distR="114300">
            <wp:extent cx="5272405" cy="1934845"/>
            <wp:effectExtent l="0" t="0" r="0" b="0"/>
            <wp:docPr id="32" name="图片 32"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3)"/>
                    <pic:cNvPicPr>
                      <a:picLocks noChangeAspect="1"/>
                    </pic:cNvPicPr>
                  </pic:nvPicPr>
                  <pic:blipFill>
                    <a:blip r:embed="rId22"/>
                    <a:stretch>
                      <a:fillRect/>
                    </a:stretch>
                  </pic:blipFill>
                  <pic:spPr>
                    <a:xfrm>
                      <a:off x="0" y="0"/>
                      <a:ext cx="5272405" cy="1934845"/>
                    </a:xfrm>
                    <a:prstGeom prst="rect">
                      <a:avLst/>
                    </a:prstGeom>
                  </pic:spPr>
                </pic:pic>
              </a:graphicData>
            </a:graphic>
          </wp:inline>
        </w:drawing>
      </w:r>
    </w:p>
    <w:p>
      <w:pPr>
        <w:widowControl/>
        <w:ind w:firstLine="420"/>
        <w:jc w:val="center"/>
        <w:rPr>
          <w:rFonts w:ascii="宋体" w:hAnsi="宋体" w:eastAsia="宋体" w:cs="宋体"/>
          <w:color w:val="000000"/>
          <w:kern w:val="0"/>
          <w:sz w:val="24"/>
          <w:lang w:bidi="ar"/>
        </w:rPr>
      </w:pPr>
      <w:r>
        <w:rPr>
          <w:rFonts w:hint="eastAsia" w:ascii="宋体" w:hAnsi="宋体" w:eastAsia="宋体" w:cs="宋体"/>
          <w:color w:val="000000"/>
          <w:kern w:val="0"/>
          <w:sz w:val="24"/>
          <w:lang w:bidi="ar"/>
        </w:rPr>
        <w:t>图17 搜题流程图</w:t>
      </w:r>
    </w:p>
    <w:p>
      <w:pPr>
        <w:ind w:firstLine="560" w:firstLineChars="200"/>
        <w:rPr>
          <w:rFonts w:asciiTheme="minorEastAsia" w:hAnsiTheme="minorEastAsia" w:cstheme="minorEastAsia"/>
          <w:b/>
          <w:bCs/>
          <w:sz w:val="28"/>
          <w:szCs w:val="28"/>
        </w:rPr>
      </w:pPr>
    </w:p>
    <w:p>
      <w:pPr>
        <w:ind w:firstLine="560" w:firstLineChars="200"/>
        <w:rPr>
          <w:rFonts w:asciiTheme="minorEastAsia" w:hAnsiTheme="minorEastAsia" w:cstheme="minorEastAsia"/>
          <w:b/>
          <w:bCs/>
          <w:sz w:val="28"/>
          <w:szCs w:val="28"/>
        </w:rPr>
      </w:pPr>
    </w:p>
    <w:p>
      <w:pPr>
        <w:ind w:firstLine="560" w:firstLineChars="200"/>
        <w:rPr>
          <w:rFonts w:asciiTheme="minorEastAsia" w:hAnsiTheme="minorEastAsia" w:cstheme="minorEastAsia"/>
          <w:b/>
          <w:bCs/>
          <w:sz w:val="28"/>
          <w:szCs w:val="28"/>
        </w:rPr>
      </w:pPr>
      <w:r>
        <w:rPr>
          <w:rFonts w:hint="eastAsia" w:asciiTheme="minorEastAsia" w:hAnsiTheme="minorEastAsia" w:cstheme="minorEastAsia"/>
          <w:b/>
          <w:bCs/>
          <w:sz w:val="28"/>
          <w:szCs w:val="28"/>
        </w:rPr>
        <w:t>4.3.2 资源平台搭建</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由于本校的资源平台较多且不统一，各类资源的格式没有统一的标准，因此需要对每个平台进行定制化的数据获取和处理，并将数据的格式进行统一，方便前端接口的调用。通过多表之间的连接，一张表用于存储资源的主要信息，通过资源的articleId与存储资源详细信息的表进行连接，再由python进行数据处理，返回前端。微信小程序端，用户可以通过上传资源链接，由管理员进行链接审核，通过python自动化处理资源，将资源统一格式化，再上传至平台。</w:t>
      </w:r>
    </w:p>
    <w:p>
      <w:pPr>
        <w:widowControl/>
        <w:ind w:firstLine="420"/>
        <w:jc w:val="center"/>
      </w:pPr>
      <w:r>
        <w:drawing>
          <wp:inline distT="0" distB="0" distL="114300" distR="114300">
            <wp:extent cx="4739005" cy="2568575"/>
            <wp:effectExtent l="0" t="0" r="635" b="698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3"/>
                    <a:stretch>
                      <a:fillRect/>
                    </a:stretch>
                  </pic:blipFill>
                  <pic:spPr>
                    <a:xfrm>
                      <a:off x="0" y="0"/>
                      <a:ext cx="4739005" cy="2568575"/>
                    </a:xfrm>
                    <a:prstGeom prst="rect">
                      <a:avLst/>
                    </a:prstGeom>
                    <a:noFill/>
                    <a:ln>
                      <a:noFill/>
                    </a:ln>
                  </pic:spPr>
                </pic:pic>
              </a:graphicData>
            </a:graphic>
          </wp:inline>
        </w:drawing>
      </w:r>
    </w:p>
    <w:p>
      <w:pPr>
        <w:widowControl/>
        <w:ind w:firstLine="420"/>
        <w:jc w:val="center"/>
        <w:rPr>
          <w:rFonts w:ascii="宋体" w:hAnsi="宋体" w:eastAsia="宋体" w:cs="宋体"/>
          <w:color w:val="000000"/>
          <w:kern w:val="0"/>
          <w:sz w:val="24"/>
          <w:lang w:bidi="ar"/>
        </w:rPr>
      </w:pPr>
      <w:r>
        <w:rPr>
          <w:rFonts w:hint="eastAsia" w:ascii="宋体" w:hAnsi="宋体" w:eastAsia="宋体" w:cs="宋体"/>
          <w:color w:val="000000"/>
          <w:kern w:val="0"/>
          <w:sz w:val="24"/>
          <w:lang w:bidi="ar"/>
        </w:rPr>
        <w:t>图18 后端数据库图</w:t>
      </w:r>
    </w:p>
    <w:p>
      <w:pPr>
        <w:ind w:firstLine="560" w:firstLineChars="200"/>
        <w:rPr>
          <w:rFonts w:asciiTheme="minorEastAsia" w:hAnsiTheme="minorEastAsia" w:cstheme="minorEastAsia"/>
          <w:b/>
          <w:bCs/>
          <w:sz w:val="28"/>
          <w:szCs w:val="28"/>
        </w:rPr>
      </w:pPr>
      <w:r>
        <w:rPr>
          <w:rFonts w:hint="eastAsia" w:asciiTheme="minorEastAsia" w:hAnsiTheme="minorEastAsia" w:cstheme="minorEastAsia"/>
          <w:b/>
          <w:bCs/>
          <w:sz w:val="28"/>
          <w:szCs w:val="28"/>
        </w:rPr>
        <w:t>4.3.3 互助悬赏</w:t>
      </w:r>
    </w:p>
    <w:p>
      <w:pPr>
        <w:rPr>
          <w:rFonts w:ascii="宋体" w:hAnsi="宋体" w:eastAsia="宋体" w:cs="宋体"/>
          <w:color w:val="000000"/>
          <w:kern w:val="0"/>
          <w:sz w:val="24"/>
          <w:lang w:bidi="ar"/>
        </w:rPr>
      </w:pPr>
      <w:r>
        <w:rPr>
          <w:rFonts w:hint="eastAsia" w:asciiTheme="minorEastAsia" w:hAnsiTheme="minorEastAsia" w:cstheme="minorEastAsia"/>
          <w:b/>
          <w:bCs/>
          <w:sz w:val="28"/>
          <w:szCs w:val="28"/>
        </w:rPr>
        <w:t xml:space="preserve">      </w:t>
      </w:r>
      <w:r>
        <w:rPr>
          <w:rFonts w:hint="eastAsia" w:ascii="宋体" w:hAnsi="宋体" w:eastAsia="宋体" w:cs="宋体"/>
          <w:color w:val="000000"/>
          <w:kern w:val="0"/>
          <w:sz w:val="24"/>
          <w:lang w:bidi="ar"/>
        </w:rPr>
        <w:t>互助悬赏功能的难点在于业务逻辑之间的处理，不同任务状态之间的改变，以及后端数据库的安全性的保证。通过前端加密的形式，将用户的信息进行md5加密，通过后端校权保证用户的请求合法。</w:t>
      </w:r>
    </w:p>
    <w:p>
      <w:pPr>
        <w:ind w:firstLine="560" w:firstLineChars="200"/>
        <w:jc w:val="center"/>
        <w:rPr>
          <w:rFonts w:asciiTheme="minorEastAsia" w:hAnsiTheme="minorEastAsia" w:cstheme="minorEastAsia"/>
          <w:b/>
          <w:bCs/>
          <w:sz w:val="28"/>
          <w:szCs w:val="28"/>
        </w:rPr>
      </w:pPr>
      <w:r>
        <w:rPr>
          <w:rFonts w:hint="eastAsia" w:asciiTheme="minorEastAsia" w:hAnsiTheme="minorEastAsia" w:cstheme="minorEastAsia"/>
          <w:b/>
          <w:bCs/>
          <w:sz w:val="28"/>
          <w:szCs w:val="28"/>
        </w:rPr>
        <w:drawing>
          <wp:inline distT="0" distB="0" distL="114300" distR="114300">
            <wp:extent cx="2683510" cy="2508250"/>
            <wp:effectExtent l="0" t="0" r="0" b="0"/>
            <wp:docPr id="34" name="图片 3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命名文件 (4)"/>
                    <pic:cNvPicPr>
                      <a:picLocks noChangeAspect="1"/>
                    </pic:cNvPicPr>
                  </pic:nvPicPr>
                  <pic:blipFill>
                    <a:blip r:embed="rId24"/>
                    <a:stretch>
                      <a:fillRect/>
                    </a:stretch>
                  </pic:blipFill>
                  <pic:spPr>
                    <a:xfrm>
                      <a:off x="0" y="0"/>
                      <a:ext cx="2683510" cy="2508250"/>
                    </a:xfrm>
                    <a:prstGeom prst="rect">
                      <a:avLst/>
                    </a:prstGeom>
                  </pic:spPr>
                </pic:pic>
              </a:graphicData>
            </a:graphic>
          </wp:inline>
        </w:drawing>
      </w:r>
    </w:p>
    <w:p>
      <w:pPr>
        <w:widowControl/>
        <w:ind w:firstLine="420"/>
        <w:jc w:val="center"/>
        <w:rPr>
          <w:rFonts w:ascii="宋体" w:hAnsi="宋体" w:eastAsia="宋体" w:cs="宋体"/>
          <w:color w:val="000000"/>
          <w:kern w:val="0"/>
          <w:sz w:val="24"/>
          <w:lang w:bidi="ar"/>
        </w:rPr>
      </w:pPr>
      <w:r>
        <w:rPr>
          <w:rFonts w:hint="eastAsia" w:ascii="宋体" w:hAnsi="宋体" w:eastAsia="宋体" w:cs="宋体"/>
          <w:color w:val="000000"/>
          <w:kern w:val="0"/>
          <w:sz w:val="24"/>
          <w:lang w:bidi="ar"/>
        </w:rPr>
        <w:t>图20 互助悬赏功能uml用例图</w:t>
      </w:r>
    </w:p>
    <w:p>
      <w:pPr>
        <w:ind w:firstLine="560" w:firstLineChars="200"/>
        <w:rPr>
          <w:rFonts w:asciiTheme="minorEastAsia" w:hAnsiTheme="minorEastAsia" w:cstheme="minorEastAsia"/>
          <w:b/>
          <w:bCs/>
          <w:sz w:val="28"/>
          <w:szCs w:val="28"/>
        </w:rPr>
      </w:pPr>
      <w:r>
        <w:rPr>
          <w:rFonts w:hint="eastAsia" w:asciiTheme="minorEastAsia" w:hAnsiTheme="minorEastAsia" w:cstheme="minorEastAsia"/>
          <w:b/>
          <w:bCs/>
          <w:sz w:val="28"/>
          <w:szCs w:val="28"/>
        </w:rPr>
        <w:t>4.3.4 课程信息共享</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通过对学校的课程进行建立数据库，赋予每一个课程不同的id，再将学生的成绩情况与对应课程进行数据连接，得到不同课程的挂科率情况。</w:t>
      </w:r>
    </w:p>
    <w:p>
      <w:pPr>
        <w:widowControl/>
        <w:ind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同时，对于课程信息，我们进行了功能扩展，将备忘录的功能与课程信息相结合，用户可以对每一门课程进行添加课程任务，还可以选择公开课程任务，与同学分享课程任务，互助你我。用户还可以通过对课程进行信息检索的方式，得到对应的课程信息或任务。</w:t>
      </w:r>
    </w:p>
    <w:p>
      <w:pPr>
        <w:widowControl/>
        <w:ind w:firstLine="420"/>
        <w:jc w:val="center"/>
        <w:rPr>
          <w:rFonts w:ascii="宋体" w:hAnsi="宋体" w:eastAsia="宋体" w:cs="宋体"/>
          <w:color w:val="000000"/>
          <w:kern w:val="0"/>
          <w:sz w:val="24"/>
          <w:lang w:bidi="ar"/>
        </w:rPr>
      </w:pPr>
      <w:r>
        <w:rPr>
          <w:rFonts w:hint="eastAsia" w:ascii="宋体" w:hAnsi="宋体" w:eastAsia="宋体" w:cs="宋体"/>
          <w:color w:val="000000"/>
          <w:kern w:val="0"/>
          <w:sz w:val="24"/>
          <w:lang w:bidi="ar"/>
        </w:rPr>
        <w:drawing>
          <wp:inline distT="0" distB="0" distL="114300" distR="114300">
            <wp:extent cx="1431925" cy="2829560"/>
            <wp:effectExtent l="0" t="0" r="635" b="5080"/>
            <wp:docPr id="38" name="图片 38" descr="810D355BC85E88B7474596BD9D6CAB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810D355BC85E88B7474596BD9D6CAB76"/>
                    <pic:cNvPicPr>
                      <a:picLocks noChangeAspect="1"/>
                    </pic:cNvPicPr>
                  </pic:nvPicPr>
                  <pic:blipFill>
                    <a:blip r:embed="rId25"/>
                    <a:stretch>
                      <a:fillRect/>
                    </a:stretch>
                  </pic:blipFill>
                  <pic:spPr>
                    <a:xfrm>
                      <a:off x="0" y="0"/>
                      <a:ext cx="1431925" cy="2829560"/>
                    </a:xfrm>
                    <a:prstGeom prst="rect">
                      <a:avLst/>
                    </a:prstGeom>
                  </pic:spPr>
                </pic:pic>
              </a:graphicData>
            </a:graphic>
          </wp:inline>
        </w:drawing>
      </w:r>
      <w:r>
        <w:rPr>
          <w:rFonts w:ascii="宋体" w:hAnsi="宋体" w:eastAsia="宋体" w:cs="宋体"/>
          <w:color w:val="000000"/>
          <w:kern w:val="0"/>
          <w:sz w:val="24"/>
          <w:lang w:bidi="ar"/>
        </w:rPr>
        <w:drawing>
          <wp:inline distT="0" distB="0" distL="114300" distR="114300">
            <wp:extent cx="1440815" cy="2834005"/>
            <wp:effectExtent l="0" t="0" r="6985" b="635"/>
            <wp:docPr id="39" name="图片 39" descr="3CB54D4AE8DB6CF373AD1DAF40EF3F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CB54D4AE8DB6CF373AD1DAF40EF3FE5"/>
                    <pic:cNvPicPr>
                      <a:picLocks noChangeAspect="1"/>
                    </pic:cNvPicPr>
                  </pic:nvPicPr>
                  <pic:blipFill>
                    <a:blip r:embed="rId26"/>
                    <a:stretch>
                      <a:fillRect/>
                    </a:stretch>
                  </pic:blipFill>
                  <pic:spPr>
                    <a:xfrm flipH="1">
                      <a:off x="0" y="0"/>
                      <a:ext cx="1440815" cy="2834005"/>
                    </a:xfrm>
                    <a:prstGeom prst="rect">
                      <a:avLst/>
                    </a:prstGeom>
                  </pic:spPr>
                </pic:pic>
              </a:graphicData>
            </a:graphic>
          </wp:inline>
        </w:drawing>
      </w:r>
      <w:r>
        <w:rPr>
          <w:rFonts w:ascii="宋体" w:hAnsi="宋体" w:eastAsia="宋体" w:cs="宋体"/>
          <w:color w:val="000000"/>
          <w:kern w:val="0"/>
          <w:sz w:val="24"/>
          <w:lang w:bidi="ar"/>
        </w:rPr>
        <w:drawing>
          <wp:inline distT="0" distB="0" distL="114300" distR="114300">
            <wp:extent cx="1314450" cy="2846705"/>
            <wp:effectExtent l="0" t="0" r="11430" b="3175"/>
            <wp:docPr id="40" name="图片 40" descr="FF26ABD57114906F8EF97DD14E49D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F26ABD57114906F8EF97DD14E49D604"/>
                    <pic:cNvPicPr>
                      <a:picLocks noChangeAspect="1"/>
                    </pic:cNvPicPr>
                  </pic:nvPicPr>
                  <pic:blipFill>
                    <a:blip r:embed="rId27"/>
                    <a:stretch>
                      <a:fillRect/>
                    </a:stretch>
                  </pic:blipFill>
                  <pic:spPr>
                    <a:xfrm>
                      <a:off x="0" y="0"/>
                      <a:ext cx="1314450" cy="2846705"/>
                    </a:xfrm>
                    <a:prstGeom prst="rect">
                      <a:avLst/>
                    </a:prstGeom>
                  </pic:spPr>
                </pic:pic>
              </a:graphicData>
            </a:graphic>
          </wp:inline>
        </w:drawing>
      </w:r>
    </w:p>
    <w:p>
      <w:pPr>
        <w:widowControl/>
        <w:ind w:firstLine="420"/>
        <w:jc w:val="center"/>
        <w:rPr>
          <w:rFonts w:ascii="宋体" w:hAnsi="宋体" w:eastAsia="宋体" w:cs="宋体"/>
          <w:color w:val="000000"/>
          <w:kern w:val="0"/>
          <w:sz w:val="24"/>
          <w:lang w:bidi="ar"/>
        </w:rPr>
      </w:pPr>
      <w:r>
        <w:rPr>
          <w:rFonts w:hint="eastAsia" w:ascii="宋体" w:hAnsi="宋体" w:eastAsia="宋体" w:cs="宋体"/>
          <w:color w:val="000000"/>
          <w:kern w:val="0"/>
          <w:sz w:val="24"/>
          <w:lang w:bidi="ar"/>
        </w:rPr>
        <w:t>图21 课程信息原型图</w:t>
      </w:r>
    </w:p>
    <w:p>
      <w:pPr>
        <w:widowControl/>
        <w:ind w:firstLine="420"/>
        <w:jc w:val="center"/>
        <w:rPr>
          <w:rFonts w:ascii="宋体" w:hAnsi="宋体" w:eastAsia="宋体" w:cs="宋体"/>
          <w:color w:val="000000"/>
          <w:kern w:val="0"/>
          <w:sz w:val="24"/>
          <w:lang w:bidi="ar"/>
        </w:rPr>
      </w:pPr>
    </w:p>
    <w:p>
      <w:pPr>
        <w:widowControl/>
        <w:ind w:firstLine="420"/>
        <w:jc w:val="center"/>
        <w:rPr>
          <w:rFonts w:ascii="宋体" w:hAnsi="宋体" w:eastAsia="宋体" w:cs="宋体"/>
          <w:color w:val="000000"/>
          <w:kern w:val="0"/>
          <w:sz w:val="24"/>
          <w:lang w:bidi="ar"/>
        </w:rPr>
      </w:pPr>
    </w:p>
    <w:p>
      <w:pPr>
        <w:widowControl/>
        <w:ind w:firstLine="420"/>
        <w:jc w:val="center"/>
        <w:rPr>
          <w:rFonts w:ascii="宋体" w:hAnsi="宋体" w:eastAsia="宋体" w:cs="宋体"/>
          <w:color w:val="000000"/>
          <w:kern w:val="0"/>
          <w:sz w:val="24"/>
          <w:lang w:bidi="ar"/>
        </w:rPr>
      </w:pPr>
    </w:p>
    <w:p>
      <w:pPr>
        <w:ind w:firstLine="560" w:firstLineChars="200"/>
        <w:rPr>
          <w:rFonts w:asciiTheme="minorEastAsia" w:hAnsiTheme="minorEastAsia" w:cstheme="minorEastAsia"/>
          <w:b/>
          <w:bCs/>
          <w:sz w:val="28"/>
          <w:szCs w:val="28"/>
        </w:rPr>
      </w:pPr>
      <w:r>
        <w:rPr>
          <w:rFonts w:hint="eastAsia" w:asciiTheme="minorEastAsia" w:hAnsiTheme="minorEastAsia" w:cstheme="minorEastAsia"/>
          <w:b/>
          <w:bCs/>
          <w:sz w:val="28"/>
          <w:szCs w:val="28"/>
        </w:rPr>
        <w:t>4.3.5 失物通知</w:t>
      </w:r>
    </w:p>
    <w:p>
      <w:pPr>
        <w:widowControl/>
        <w:ind w:left="420" w:firstLine="420"/>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用户在平台绑定信息之后，可以发布失物和寻物，用户发布失物之后，另一个用户找到失物，后端把对应用户的参数（姓名、手机号码）传给云函数，云函数调用短信api接口 post相应的请求到短信服务商服务器，服务商收到参数，整合成完整的短信，发送短信到用户手机上。</w:t>
      </w:r>
    </w:p>
    <w:p>
      <w:pPr>
        <w:ind w:firstLine="420" w:firstLineChars="200"/>
        <w:jc w:val="center"/>
        <w:rPr>
          <w:rFonts w:asciiTheme="minorEastAsia" w:hAnsiTheme="minorEastAsia" w:cstheme="minorEastAsia"/>
          <w:b/>
          <w:bCs/>
          <w:sz w:val="28"/>
          <w:szCs w:val="28"/>
        </w:rPr>
      </w:pPr>
      <w:r>
        <w:drawing>
          <wp:inline distT="0" distB="0" distL="114300" distR="114300">
            <wp:extent cx="3131820" cy="2209800"/>
            <wp:effectExtent l="0" t="0" r="762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28"/>
                    <a:stretch>
                      <a:fillRect/>
                    </a:stretch>
                  </pic:blipFill>
                  <pic:spPr>
                    <a:xfrm>
                      <a:off x="0" y="0"/>
                      <a:ext cx="3131820" cy="2209800"/>
                    </a:xfrm>
                    <a:prstGeom prst="rect">
                      <a:avLst/>
                    </a:prstGeom>
                    <a:noFill/>
                    <a:ln>
                      <a:noFill/>
                    </a:ln>
                  </pic:spPr>
                </pic:pic>
              </a:graphicData>
            </a:graphic>
          </wp:inline>
        </w:drawing>
      </w:r>
    </w:p>
    <w:p>
      <w:pPr>
        <w:ind w:left="2100" w:firstLine="1050" w:firstLineChars="500"/>
      </w:pPr>
      <w:r>
        <w:rPr>
          <w:rFonts w:hint="eastAsia" w:ascii="微软雅黑" w:hAnsi="微软雅黑" w:eastAsia="微软雅黑" w:cs="微软雅黑"/>
          <w:color w:val="000000"/>
          <w:kern w:val="0"/>
          <w:szCs w:val="21"/>
          <w:lang w:bidi="ar"/>
        </w:rPr>
        <w:t>图22 短信通知截图</w:t>
      </w:r>
    </w:p>
    <w:p>
      <w:pPr>
        <w:pStyle w:val="2"/>
        <w:numPr>
          <w:ilvl w:val="0"/>
          <w:numId w:val="0"/>
        </w:numPr>
        <w:rPr>
          <w:lang w:val="en-US"/>
        </w:rPr>
      </w:pPr>
      <w:bookmarkStart w:id="26" w:name="_Toc43015707"/>
      <w:bookmarkStart w:id="27" w:name="_Toc31996"/>
      <w:r>
        <w:rPr>
          <w:rFonts w:hint="eastAsia"/>
        </w:rPr>
        <w:t xml:space="preserve">第五章 </w:t>
      </w:r>
      <w:bookmarkEnd w:id="26"/>
      <w:r>
        <w:rPr>
          <w:rFonts w:hint="eastAsia"/>
          <w:lang w:val="en-US"/>
        </w:rPr>
        <w:t>系统测试</w:t>
      </w:r>
      <w:bookmarkEnd w:id="27"/>
    </w:p>
    <w:p>
      <w:pPr>
        <w:rPr>
          <w:rFonts w:ascii="黑体" w:hAnsi="黑体" w:eastAsia="黑体" w:cs="微软雅黑"/>
          <w:color w:val="000000"/>
          <w:kern w:val="0"/>
          <w:sz w:val="32"/>
          <w:szCs w:val="32"/>
          <w:lang w:bidi="ar"/>
        </w:rPr>
      </w:pPr>
      <w:r>
        <w:rPr>
          <w:rFonts w:ascii="黑体" w:hAnsi="黑体" w:eastAsia="黑体" w:cs="微软雅黑"/>
          <w:color w:val="000000"/>
          <w:kern w:val="0"/>
          <w:sz w:val="32"/>
          <w:szCs w:val="32"/>
          <w:lang w:bidi="ar"/>
        </w:rPr>
        <w:t>5.1</w:t>
      </w:r>
      <w:r>
        <w:rPr>
          <w:rFonts w:hint="eastAsia" w:ascii="黑体" w:hAnsi="黑体" w:eastAsia="黑体" w:cs="微软雅黑"/>
          <w:color w:val="000000"/>
          <w:kern w:val="0"/>
          <w:sz w:val="32"/>
          <w:szCs w:val="32"/>
          <w:lang w:bidi="ar"/>
        </w:rPr>
        <w:t>主要功能测试</w:t>
      </w:r>
    </w:p>
    <w:p>
      <w:pPr>
        <w:rPr>
          <w:rFonts w:ascii="黑体" w:hAnsi="黑体" w:eastAsia="黑体"/>
          <w:sz w:val="28"/>
          <w:szCs w:val="28"/>
          <w:lang w:bidi="ar"/>
        </w:rPr>
      </w:pPr>
      <w:r>
        <w:rPr>
          <w:rFonts w:hint="eastAsia" w:ascii="黑体" w:hAnsi="黑体" w:eastAsia="黑体"/>
          <w:sz w:val="28"/>
          <w:szCs w:val="28"/>
          <w:lang w:bidi="ar"/>
        </w:rPr>
        <w:t>5</w:t>
      </w:r>
      <w:r>
        <w:rPr>
          <w:rFonts w:ascii="黑体" w:hAnsi="黑体" w:eastAsia="黑体"/>
          <w:sz w:val="28"/>
          <w:szCs w:val="28"/>
          <w:lang w:bidi="ar"/>
        </w:rPr>
        <w:t>.1.1</w:t>
      </w:r>
      <w:r>
        <w:rPr>
          <w:rFonts w:hint="eastAsia" w:ascii="黑体" w:hAnsi="黑体" w:eastAsia="黑体"/>
          <w:sz w:val="28"/>
          <w:szCs w:val="28"/>
          <w:lang w:bidi="ar"/>
        </w:rPr>
        <w:t>资源共享功能测试</w:t>
      </w:r>
    </w:p>
    <w:p>
      <w:pPr>
        <w:rPr>
          <w:lang w:bidi="ar"/>
        </w:rPr>
      </w:pPr>
      <w:r>
        <w:rPr>
          <w:rFonts w:hint="eastAsia"/>
          <w:lang w:bidi="ar"/>
        </w:rPr>
        <w:t>（1）搜索答案</w:t>
      </w:r>
    </w:p>
    <w:p>
      <w:pPr>
        <w:pStyle w:val="18"/>
        <w:numPr>
          <w:ilvl w:val="0"/>
          <w:numId w:val="9"/>
        </w:numPr>
        <w:ind w:firstLineChars="0"/>
        <w:rPr>
          <w:lang w:bidi="ar"/>
        </w:rPr>
      </w:pPr>
      <w:r>
        <w:rPr>
          <w:rFonts w:hint="eastAsia"/>
          <w:lang w:bidi="ar"/>
        </w:rPr>
        <w:t>测试方案1：在搜索框输入关键词（跆拳道），查看返回的结果。</w:t>
      </w:r>
    </w:p>
    <w:p>
      <w:pPr>
        <w:pStyle w:val="18"/>
        <w:numPr>
          <w:ilvl w:val="0"/>
          <w:numId w:val="9"/>
        </w:numPr>
        <w:ind w:firstLineChars="0"/>
        <w:rPr>
          <w:lang w:bidi="ar"/>
        </w:rPr>
      </w:pPr>
      <w:r>
        <w:rPr>
          <w:rFonts w:hint="eastAsia"/>
          <w:lang w:bidi="ar"/>
        </w:rPr>
        <w:t>测试结果1：从图5</w:t>
      </w:r>
      <w:r>
        <w:rPr>
          <w:lang w:bidi="ar"/>
        </w:rPr>
        <w:t>.1</w:t>
      </w:r>
      <w:r>
        <w:rPr>
          <w:rFonts w:hint="eastAsia"/>
          <w:lang w:bidi="ar"/>
        </w:rPr>
        <w:t>可以看出共返回1</w:t>
      </w:r>
      <w:r>
        <w:rPr>
          <w:lang w:bidi="ar"/>
        </w:rPr>
        <w:t>0</w:t>
      </w:r>
      <w:r>
        <w:rPr>
          <w:rFonts w:hint="eastAsia"/>
          <w:lang w:bidi="ar"/>
        </w:rPr>
        <w:t>条结果（一次最多返回1</w:t>
      </w:r>
      <w:r>
        <w:rPr>
          <w:lang w:bidi="ar"/>
        </w:rPr>
        <w:t>0</w:t>
      </w:r>
      <w:r>
        <w:rPr>
          <w:rFonts w:hint="eastAsia"/>
          <w:lang w:bidi="ar"/>
        </w:rPr>
        <w:t>条）</w:t>
      </w:r>
    </w:p>
    <w:p>
      <w:pPr>
        <w:rPr>
          <w:lang w:bidi="ar"/>
        </w:rPr>
      </w:pPr>
      <w:r>
        <w:rPr>
          <w:rFonts w:hint="eastAsia"/>
          <w:lang w:bidi="ar"/>
        </w:rPr>
        <w:t>对于返回的结果，可能找不到你想要的题目，这时候可以直接输入题干。</w:t>
      </w:r>
    </w:p>
    <w:p>
      <w:pPr>
        <w:pStyle w:val="18"/>
        <w:numPr>
          <w:ilvl w:val="0"/>
          <w:numId w:val="10"/>
        </w:numPr>
        <w:ind w:firstLineChars="0"/>
        <w:rPr>
          <w:lang w:bidi="ar"/>
        </w:rPr>
      </w:pPr>
      <w:r>
        <w:rPr>
          <w:rFonts w:hint="eastAsia"/>
          <w:lang w:bidi="ar"/>
        </w:rPr>
        <w:t>测试方案2：在搜索框直接输入题干（乒乓球与羽毛球比赛规则相同），查看返回结果。</w:t>
      </w:r>
    </w:p>
    <w:p>
      <w:pPr>
        <w:pStyle w:val="18"/>
        <w:numPr>
          <w:ilvl w:val="0"/>
          <w:numId w:val="10"/>
        </w:numPr>
        <w:ind w:firstLineChars="0"/>
        <w:jc w:val="left"/>
        <w:rPr>
          <w:lang w:bidi="ar"/>
        </w:rPr>
      </w:pPr>
      <w:r>
        <w:rPr>
          <w:rFonts w:hint="eastAsia"/>
          <w:lang w:bidi="ar"/>
        </w:rPr>
        <w:t>测试结果2：从图5</w:t>
      </w:r>
      <w:r>
        <w:rPr>
          <w:lang w:bidi="ar"/>
        </w:rPr>
        <w:t>.2</w:t>
      </w:r>
      <w:r>
        <w:rPr>
          <w:rFonts w:hint="eastAsia"/>
          <w:lang w:bidi="ar"/>
        </w:rPr>
        <w:t>可以看出正好有你想要的答案。</w:t>
      </w:r>
    </w:p>
    <w:p>
      <w:pPr>
        <w:pStyle w:val="18"/>
        <w:ind w:left="420" w:firstLine="0" w:firstLineChars="0"/>
        <w:jc w:val="center"/>
        <w:rPr>
          <w:lang w:bidi="ar"/>
        </w:rPr>
      </w:pPr>
      <w:r>
        <w:drawing>
          <wp:inline distT="0" distB="0" distL="0" distR="0">
            <wp:extent cx="2296160" cy="459232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314561" cy="4629122"/>
                    </a:xfrm>
                    <a:prstGeom prst="rect">
                      <a:avLst/>
                    </a:prstGeom>
                    <a:noFill/>
                    <a:ln>
                      <a:noFill/>
                    </a:ln>
                  </pic:spPr>
                </pic:pic>
              </a:graphicData>
            </a:graphic>
          </wp:inline>
        </w:drawing>
      </w:r>
      <w:r>
        <w:t xml:space="preserve">  </w:t>
      </w:r>
      <w:r>
        <w:drawing>
          <wp:inline distT="0" distB="0" distL="0" distR="0">
            <wp:extent cx="2303145" cy="460629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318892" cy="4637782"/>
                    </a:xfrm>
                    <a:prstGeom prst="rect">
                      <a:avLst/>
                    </a:prstGeom>
                    <a:noFill/>
                    <a:ln>
                      <a:noFill/>
                    </a:ln>
                  </pic:spPr>
                </pic:pic>
              </a:graphicData>
            </a:graphic>
          </wp:inline>
        </w:drawing>
      </w:r>
    </w:p>
    <w:p>
      <w:pPr>
        <w:pStyle w:val="18"/>
        <w:ind w:left="420" w:firstLine="1470" w:firstLineChars="700"/>
        <w:rPr>
          <w:lang w:bidi="ar"/>
        </w:rPr>
      </w:pPr>
      <w:r>
        <w:rPr>
          <w:rFonts w:hint="eastAsia"/>
          <w:lang w:bidi="ar"/>
        </w:rPr>
        <w:t>图5</w:t>
      </w:r>
      <w:r>
        <w:rPr>
          <w:lang w:bidi="ar"/>
        </w:rPr>
        <w:t xml:space="preserve">.1                                 </w:t>
      </w:r>
      <w:r>
        <w:rPr>
          <w:rFonts w:hint="eastAsia"/>
          <w:lang w:bidi="ar"/>
        </w:rPr>
        <w:t>图5</w:t>
      </w:r>
      <w:r>
        <w:rPr>
          <w:lang w:bidi="ar"/>
        </w:rPr>
        <w:t>.2</w:t>
      </w:r>
    </w:p>
    <w:p>
      <w:pPr>
        <w:jc w:val="left"/>
        <w:rPr>
          <w:lang w:bidi="ar"/>
        </w:rPr>
      </w:pPr>
    </w:p>
    <w:p>
      <w:pPr>
        <w:jc w:val="left"/>
        <w:rPr>
          <w:lang w:bidi="ar"/>
        </w:rPr>
      </w:pPr>
      <w:r>
        <w:rPr>
          <w:rFonts w:hint="eastAsia"/>
          <w:lang w:bidi="ar"/>
        </w:rPr>
        <w:t>（2）查看资源测试</w:t>
      </w:r>
    </w:p>
    <w:p>
      <w:pPr>
        <w:pStyle w:val="18"/>
        <w:numPr>
          <w:ilvl w:val="0"/>
          <w:numId w:val="11"/>
        </w:numPr>
        <w:ind w:firstLineChars="0"/>
        <w:jc w:val="left"/>
        <w:rPr>
          <w:lang w:bidi="ar"/>
        </w:rPr>
      </w:pPr>
      <w:r>
        <w:rPr>
          <w:rFonts w:hint="eastAsia"/>
          <w:lang w:bidi="ar"/>
        </w:rPr>
        <w:t>测试方案：点击课后答案，找到高等数学，查看内容。</w:t>
      </w:r>
    </w:p>
    <w:p>
      <w:pPr>
        <w:pStyle w:val="18"/>
        <w:numPr>
          <w:ilvl w:val="0"/>
          <w:numId w:val="11"/>
        </w:numPr>
        <w:ind w:firstLineChars="0"/>
        <w:jc w:val="center"/>
        <w:rPr>
          <w:lang w:bidi="ar"/>
        </w:rPr>
      </w:pPr>
      <w:r>
        <w:rPr>
          <w:rFonts w:hint="eastAsia"/>
          <w:lang w:bidi="ar"/>
        </w:rPr>
        <w:t>测试结果：如图5</w:t>
      </w:r>
      <w:r>
        <w:rPr>
          <w:lang w:bidi="ar"/>
        </w:rPr>
        <w:t>.3</w:t>
      </w:r>
      <w:r>
        <w:rPr>
          <w:rFonts w:hint="eastAsia"/>
          <w:lang w:bidi="ar"/>
        </w:rPr>
        <w:t>所示，可以查看对应章节的课后习题答案。</w:t>
      </w:r>
      <w:r>
        <w:drawing>
          <wp:inline distT="0" distB="0" distL="0" distR="0">
            <wp:extent cx="1534160" cy="306895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547719" cy="3095439"/>
                    </a:xfrm>
                    <a:prstGeom prst="rect">
                      <a:avLst/>
                    </a:prstGeom>
                    <a:noFill/>
                    <a:ln>
                      <a:noFill/>
                    </a:ln>
                  </pic:spPr>
                </pic:pic>
              </a:graphicData>
            </a:graphic>
          </wp:inline>
        </w:drawing>
      </w:r>
      <w:r>
        <w:rPr>
          <w:rFonts w:hint="eastAsia"/>
          <w:lang w:bidi="ar"/>
        </w:rPr>
        <w:t xml:space="preserve"> </w:t>
      </w:r>
      <w:r>
        <w:rPr>
          <w:lang w:bidi="ar"/>
        </w:rPr>
        <w:t xml:space="preserve"> </w:t>
      </w:r>
      <w:r>
        <w:drawing>
          <wp:inline distT="0" distB="0" distL="0" distR="0">
            <wp:extent cx="1537970" cy="307594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60365" cy="3120731"/>
                    </a:xfrm>
                    <a:prstGeom prst="rect">
                      <a:avLst/>
                    </a:prstGeom>
                    <a:noFill/>
                    <a:ln>
                      <a:noFill/>
                    </a:ln>
                  </pic:spPr>
                </pic:pic>
              </a:graphicData>
            </a:graphic>
          </wp:inline>
        </w:drawing>
      </w:r>
      <w:r>
        <w:rPr>
          <w:lang w:bidi="ar"/>
        </w:rPr>
        <w:t xml:space="preserve">  </w:t>
      </w:r>
      <w:r>
        <w:drawing>
          <wp:inline distT="0" distB="0" distL="0" distR="0">
            <wp:extent cx="1535430" cy="30708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553029" cy="3106058"/>
                    </a:xfrm>
                    <a:prstGeom prst="rect">
                      <a:avLst/>
                    </a:prstGeom>
                    <a:noFill/>
                    <a:ln>
                      <a:noFill/>
                    </a:ln>
                  </pic:spPr>
                </pic:pic>
              </a:graphicData>
            </a:graphic>
          </wp:inline>
        </w:drawing>
      </w:r>
    </w:p>
    <w:p>
      <w:pPr>
        <w:pStyle w:val="18"/>
        <w:ind w:left="420" w:firstLine="0" w:firstLineChars="0"/>
        <w:jc w:val="center"/>
        <w:rPr>
          <w:lang w:bidi="ar"/>
        </w:rPr>
      </w:pPr>
      <w:r>
        <w:rPr>
          <w:rFonts w:hint="eastAsia"/>
          <w:lang w:bidi="ar"/>
        </w:rPr>
        <w:t>图5</w:t>
      </w:r>
      <w:r>
        <w:rPr>
          <w:lang w:bidi="ar"/>
        </w:rPr>
        <w:t>.3</w:t>
      </w:r>
    </w:p>
    <w:p>
      <w:pPr>
        <w:jc w:val="left"/>
        <w:rPr>
          <w:rFonts w:ascii="黑体" w:hAnsi="黑体" w:eastAsia="黑体"/>
          <w:sz w:val="28"/>
          <w:szCs w:val="28"/>
          <w:lang w:bidi="ar"/>
        </w:rPr>
      </w:pPr>
      <w:r>
        <w:rPr>
          <w:rFonts w:hint="eastAsia" w:ascii="黑体" w:hAnsi="黑体" w:eastAsia="黑体"/>
          <w:sz w:val="28"/>
          <w:szCs w:val="28"/>
          <w:lang w:bidi="ar"/>
        </w:rPr>
        <w:t>5</w:t>
      </w:r>
      <w:r>
        <w:rPr>
          <w:rFonts w:ascii="黑体" w:hAnsi="黑体" w:eastAsia="黑体"/>
          <w:sz w:val="28"/>
          <w:szCs w:val="28"/>
          <w:lang w:bidi="ar"/>
        </w:rPr>
        <w:t>.1.2</w:t>
      </w:r>
      <w:r>
        <w:rPr>
          <w:rFonts w:hint="eastAsia" w:ascii="黑体" w:hAnsi="黑体" w:eastAsia="黑体"/>
          <w:sz w:val="28"/>
          <w:szCs w:val="28"/>
          <w:lang w:bidi="ar"/>
        </w:rPr>
        <w:t>失物招领平台测试</w:t>
      </w:r>
    </w:p>
    <w:p>
      <w:pPr>
        <w:rPr>
          <w:lang w:bidi="ar"/>
        </w:rPr>
      </w:pPr>
      <w:r>
        <w:rPr>
          <w:rFonts w:hint="eastAsia"/>
          <w:lang w:bidi="ar"/>
        </w:rPr>
        <w:t>（1）发布测试</w:t>
      </w:r>
    </w:p>
    <w:p>
      <w:pPr>
        <w:pStyle w:val="18"/>
        <w:numPr>
          <w:ilvl w:val="0"/>
          <w:numId w:val="12"/>
        </w:numPr>
        <w:ind w:firstLineChars="0"/>
        <w:rPr>
          <w:lang w:bidi="ar"/>
        </w:rPr>
      </w:pPr>
      <w:r>
        <w:rPr>
          <w:rFonts w:hint="eastAsia"/>
          <w:lang w:bidi="ar"/>
        </w:rPr>
        <w:t>测试方案：如图5</w:t>
      </w:r>
      <w:r>
        <w:rPr>
          <w:lang w:bidi="ar"/>
        </w:rPr>
        <w:t>.4</w:t>
      </w:r>
      <w:r>
        <w:rPr>
          <w:rFonts w:hint="eastAsia"/>
          <w:lang w:bidi="ar"/>
        </w:rPr>
        <w:t>所示，发布一个寻物启事，查看数据库内容和页面展示效果。</w:t>
      </w:r>
    </w:p>
    <w:p>
      <w:pPr>
        <w:pStyle w:val="18"/>
        <w:numPr>
          <w:ilvl w:val="0"/>
          <w:numId w:val="12"/>
        </w:numPr>
        <w:ind w:firstLineChars="0"/>
        <w:jc w:val="center"/>
        <w:rPr>
          <w:lang w:bidi="ar"/>
        </w:rPr>
      </w:pPr>
      <w:r>
        <w:rPr>
          <w:rFonts w:hint="eastAsia"/>
          <w:lang w:bidi="ar"/>
        </w:rPr>
        <w:t>测试结果：如图5</w:t>
      </w:r>
      <w:r>
        <w:rPr>
          <w:lang w:bidi="ar"/>
        </w:rPr>
        <w:t>.5</w:t>
      </w:r>
      <w:r>
        <w:rPr>
          <w:rFonts w:hint="eastAsia"/>
          <w:lang w:bidi="ar"/>
        </w:rPr>
        <w:t>和5</w:t>
      </w:r>
      <w:r>
        <w:rPr>
          <w:lang w:bidi="ar"/>
        </w:rPr>
        <w:t>.6</w:t>
      </w:r>
      <w:r>
        <w:rPr>
          <w:rFonts w:hint="eastAsia"/>
          <w:lang w:bidi="ar"/>
        </w:rPr>
        <w:t>所示，数据库有对应字段，最近发布和招领列表都有展示。</w:t>
      </w:r>
      <w:r>
        <w:drawing>
          <wp:inline distT="0" distB="0" distL="0" distR="0">
            <wp:extent cx="1531620" cy="30632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549874" cy="3099748"/>
                    </a:xfrm>
                    <a:prstGeom prst="rect">
                      <a:avLst/>
                    </a:prstGeom>
                    <a:noFill/>
                    <a:ln>
                      <a:noFill/>
                    </a:ln>
                  </pic:spPr>
                </pic:pic>
              </a:graphicData>
            </a:graphic>
          </wp:inline>
        </w:drawing>
      </w:r>
      <w:r>
        <w:rPr>
          <w:rFonts w:hint="eastAsia"/>
          <w:lang w:bidi="ar"/>
        </w:rPr>
        <w:t xml:space="preserve"> </w:t>
      </w:r>
      <w:r>
        <w:drawing>
          <wp:inline distT="0" distB="0" distL="0" distR="0">
            <wp:extent cx="1534795" cy="307022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551465" cy="3102928"/>
                    </a:xfrm>
                    <a:prstGeom prst="rect">
                      <a:avLst/>
                    </a:prstGeom>
                    <a:noFill/>
                    <a:ln>
                      <a:noFill/>
                    </a:ln>
                  </pic:spPr>
                </pic:pic>
              </a:graphicData>
            </a:graphic>
          </wp:inline>
        </w:drawing>
      </w:r>
      <w:r>
        <w:rPr>
          <w:lang w:bidi="ar"/>
        </w:rPr>
        <w:t xml:space="preserve"> </w:t>
      </w:r>
      <w:r>
        <w:drawing>
          <wp:inline distT="0" distB="0" distL="0" distR="0">
            <wp:extent cx="1529080" cy="30581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540371" cy="3080740"/>
                    </a:xfrm>
                    <a:prstGeom prst="rect">
                      <a:avLst/>
                    </a:prstGeom>
                    <a:noFill/>
                    <a:ln>
                      <a:noFill/>
                    </a:ln>
                  </pic:spPr>
                </pic:pic>
              </a:graphicData>
            </a:graphic>
          </wp:inline>
        </w:drawing>
      </w:r>
    </w:p>
    <w:p>
      <w:pPr>
        <w:pStyle w:val="18"/>
        <w:ind w:left="420"/>
        <w:rPr>
          <w:lang w:bidi="ar"/>
        </w:rPr>
      </w:pPr>
      <w:r>
        <w:rPr>
          <w:rFonts w:hint="eastAsia"/>
          <w:lang w:bidi="ar"/>
        </w:rPr>
        <w:t>图5</w:t>
      </w:r>
      <w:r>
        <w:rPr>
          <w:lang w:bidi="ar"/>
        </w:rPr>
        <w:t xml:space="preserve">.4                                 </w:t>
      </w:r>
      <w:r>
        <w:rPr>
          <w:rFonts w:hint="eastAsia"/>
          <w:lang w:bidi="ar"/>
        </w:rPr>
        <w:t>图5</w:t>
      </w:r>
      <w:r>
        <w:rPr>
          <w:lang w:bidi="ar"/>
        </w:rPr>
        <w:t>.5</w:t>
      </w:r>
    </w:p>
    <w:p>
      <w:pPr>
        <w:pStyle w:val="18"/>
        <w:ind w:left="420"/>
        <w:rPr>
          <w:lang w:bidi="ar"/>
        </w:rPr>
      </w:pPr>
    </w:p>
    <w:p>
      <w:pPr>
        <w:pStyle w:val="18"/>
        <w:ind w:left="420"/>
        <w:jc w:val="center"/>
        <w:rPr>
          <w:lang w:bidi="ar"/>
        </w:rPr>
      </w:pPr>
      <w:r>
        <w:drawing>
          <wp:inline distT="0" distB="0" distL="0" distR="0">
            <wp:extent cx="1442720" cy="1006475"/>
            <wp:effectExtent l="0" t="0" r="508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stretch>
                      <a:fillRect/>
                    </a:stretch>
                  </pic:blipFill>
                  <pic:spPr>
                    <a:xfrm>
                      <a:off x="0" y="0"/>
                      <a:ext cx="1459506" cy="1018280"/>
                    </a:xfrm>
                    <a:prstGeom prst="rect">
                      <a:avLst/>
                    </a:prstGeom>
                  </pic:spPr>
                </pic:pic>
              </a:graphicData>
            </a:graphic>
          </wp:inline>
        </w:drawing>
      </w:r>
    </w:p>
    <w:p>
      <w:pPr>
        <w:pStyle w:val="18"/>
        <w:ind w:left="420"/>
        <w:jc w:val="center"/>
        <w:rPr>
          <w:lang w:bidi="ar"/>
        </w:rPr>
      </w:pPr>
      <w:r>
        <w:rPr>
          <w:rFonts w:hint="eastAsia"/>
          <w:lang w:bidi="ar"/>
        </w:rPr>
        <w:t>图5</w:t>
      </w:r>
      <w:r>
        <w:rPr>
          <w:lang w:bidi="ar"/>
        </w:rPr>
        <w:t>.6</w:t>
      </w:r>
    </w:p>
    <w:p>
      <w:pPr>
        <w:jc w:val="left"/>
        <w:rPr>
          <w:lang w:bidi="ar"/>
        </w:rPr>
      </w:pPr>
      <w:r>
        <w:rPr>
          <w:rFonts w:hint="eastAsia"/>
          <w:lang w:bidi="ar"/>
        </w:rPr>
        <w:t>（2）搜索功能测试</w:t>
      </w:r>
    </w:p>
    <w:p>
      <w:pPr>
        <w:pStyle w:val="18"/>
        <w:numPr>
          <w:ilvl w:val="0"/>
          <w:numId w:val="13"/>
        </w:numPr>
        <w:ind w:firstLineChars="0"/>
        <w:jc w:val="left"/>
        <w:rPr>
          <w:lang w:bidi="ar"/>
        </w:rPr>
      </w:pPr>
      <w:r>
        <w:rPr>
          <w:rFonts w:hint="eastAsia"/>
          <w:lang w:bidi="ar"/>
        </w:rPr>
        <w:t>测试方案：在搜索框输入“测试”，查看返回结果。</w:t>
      </w:r>
    </w:p>
    <w:p>
      <w:pPr>
        <w:pStyle w:val="18"/>
        <w:numPr>
          <w:ilvl w:val="0"/>
          <w:numId w:val="13"/>
        </w:numPr>
        <w:ind w:firstLineChars="0"/>
        <w:jc w:val="left"/>
        <w:rPr>
          <w:lang w:bidi="ar"/>
        </w:rPr>
      </w:pPr>
      <w:r>
        <w:rPr>
          <w:rFonts w:hint="eastAsia"/>
          <w:lang w:bidi="ar"/>
        </w:rPr>
        <w:t>测试结果：显示两条数据，包含关键字“测试”。</w:t>
      </w:r>
    </w:p>
    <w:p>
      <w:pPr>
        <w:jc w:val="left"/>
        <w:rPr>
          <w:rFonts w:ascii="黑体" w:hAnsi="黑体" w:eastAsia="黑体"/>
          <w:sz w:val="28"/>
          <w:szCs w:val="28"/>
          <w:lang w:bidi="ar"/>
        </w:rPr>
      </w:pPr>
      <w:r>
        <w:rPr>
          <w:rFonts w:hint="eastAsia" w:ascii="黑体" w:hAnsi="黑体" w:eastAsia="黑体"/>
          <w:sz w:val="28"/>
          <w:szCs w:val="28"/>
          <w:lang w:bidi="ar"/>
        </w:rPr>
        <w:t>5</w:t>
      </w:r>
      <w:r>
        <w:rPr>
          <w:rFonts w:ascii="黑体" w:hAnsi="黑体" w:eastAsia="黑体"/>
          <w:sz w:val="28"/>
          <w:szCs w:val="28"/>
          <w:lang w:bidi="ar"/>
        </w:rPr>
        <w:t>.1.3</w:t>
      </w:r>
      <w:r>
        <w:rPr>
          <w:rFonts w:hint="eastAsia" w:ascii="黑体" w:hAnsi="黑体" w:eastAsia="黑体"/>
          <w:sz w:val="28"/>
          <w:szCs w:val="28"/>
          <w:lang w:bidi="ar"/>
        </w:rPr>
        <w:t>课程信息共享测试</w:t>
      </w:r>
    </w:p>
    <w:p>
      <w:pPr>
        <w:rPr>
          <w:lang w:bidi="ar"/>
        </w:rPr>
      </w:pPr>
      <w:r>
        <w:rPr>
          <w:rFonts w:hint="eastAsia"/>
          <w:lang w:bidi="ar"/>
        </w:rPr>
        <w:t>（1）课表测试</w:t>
      </w:r>
    </w:p>
    <w:p>
      <w:pPr>
        <w:pStyle w:val="18"/>
        <w:numPr>
          <w:ilvl w:val="0"/>
          <w:numId w:val="14"/>
        </w:numPr>
        <w:ind w:firstLineChars="0"/>
        <w:rPr>
          <w:lang w:bidi="ar"/>
        </w:rPr>
      </w:pPr>
      <w:r>
        <w:rPr>
          <w:rFonts w:hint="eastAsia"/>
          <w:lang w:bidi="ar"/>
        </w:rPr>
        <w:t>测试方案：使用特定教务处账号登录，查看课表返回结果。</w:t>
      </w:r>
    </w:p>
    <w:p>
      <w:pPr>
        <w:pStyle w:val="18"/>
        <w:numPr>
          <w:ilvl w:val="0"/>
          <w:numId w:val="14"/>
        </w:numPr>
        <w:ind w:firstLineChars="0"/>
        <w:rPr>
          <w:lang w:bidi="ar"/>
        </w:rPr>
      </w:pPr>
      <w:r>
        <w:rPr>
          <w:rFonts w:hint="eastAsia"/>
          <w:lang w:bidi="ar"/>
        </w:rPr>
        <w:t>测试结果：如图5</w:t>
      </w:r>
      <w:r>
        <w:rPr>
          <w:lang w:bidi="ar"/>
        </w:rPr>
        <w:t>.7</w:t>
      </w:r>
      <w:r>
        <w:rPr>
          <w:rFonts w:hint="eastAsia"/>
          <w:lang w:bidi="ar"/>
        </w:rPr>
        <w:t>所示，可以显示本周课表。</w:t>
      </w:r>
    </w:p>
    <w:p>
      <w:pPr>
        <w:rPr>
          <w:lang w:bidi="ar"/>
        </w:rPr>
      </w:pPr>
      <w:r>
        <w:rPr>
          <w:rFonts w:hint="eastAsia"/>
          <w:lang w:bidi="ar"/>
        </w:rPr>
        <w:t>（2）添加D</w:t>
      </w:r>
      <w:r>
        <w:rPr>
          <w:lang w:bidi="ar"/>
        </w:rPr>
        <w:t>DL</w:t>
      </w:r>
      <w:r>
        <w:rPr>
          <w:rFonts w:hint="eastAsia"/>
          <w:lang w:bidi="ar"/>
        </w:rPr>
        <w:t>测试</w:t>
      </w:r>
    </w:p>
    <w:p>
      <w:pPr>
        <w:pStyle w:val="18"/>
        <w:numPr>
          <w:ilvl w:val="0"/>
          <w:numId w:val="15"/>
        </w:numPr>
        <w:ind w:firstLineChars="0"/>
        <w:rPr>
          <w:lang w:bidi="ar"/>
        </w:rPr>
      </w:pPr>
      <w:r>
        <w:rPr>
          <w:rFonts w:hint="eastAsia"/>
          <w:lang w:bidi="ar"/>
        </w:rPr>
        <w:t>测试方案：点击创建按钮，输入D</w:t>
      </w:r>
      <w:r>
        <w:rPr>
          <w:lang w:bidi="ar"/>
        </w:rPr>
        <w:t>DL</w:t>
      </w:r>
      <w:r>
        <w:rPr>
          <w:rFonts w:hint="eastAsia"/>
          <w:lang w:bidi="ar"/>
        </w:rPr>
        <w:t>信息，查看结果。</w:t>
      </w:r>
    </w:p>
    <w:p>
      <w:pPr>
        <w:pStyle w:val="18"/>
        <w:numPr>
          <w:ilvl w:val="0"/>
          <w:numId w:val="15"/>
        </w:numPr>
        <w:ind w:firstLineChars="0"/>
        <w:rPr>
          <w:lang w:bidi="ar"/>
        </w:rPr>
      </w:pPr>
      <w:r>
        <w:rPr>
          <w:rFonts w:hint="eastAsia"/>
          <w:lang w:bidi="ar"/>
        </w:rPr>
        <w:t>测试结果：如图5</w:t>
      </w:r>
      <w:r>
        <w:rPr>
          <w:lang w:bidi="ar"/>
        </w:rPr>
        <w:t>.8</w:t>
      </w:r>
      <w:r>
        <w:rPr>
          <w:rFonts w:hint="eastAsia"/>
          <w:lang w:bidi="ar"/>
        </w:rPr>
        <w:t>所示可以在我的D</w:t>
      </w:r>
      <w:r>
        <w:rPr>
          <w:lang w:bidi="ar"/>
        </w:rPr>
        <w:t>DL</w:t>
      </w:r>
      <w:r>
        <w:rPr>
          <w:rFonts w:hint="eastAsia"/>
          <w:lang w:bidi="ar"/>
        </w:rPr>
        <w:t>页面查看D</w:t>
      </w:r>
      <w:r>
        <w:rPr>
          <w:lang w:bidi="ar"/>
        </w:rPr>
        <w:t>DL</w:t>
      </w:r>
      <w:r>
        <w:rPr>
          <w:rFonts w:hint="eastAsia"/>
          <w:lang w:bidi="ar"/>
        </w:rPr>
        <w:t>，包括截止日期。</w:t>
      </w:r>
    </w:p>
    <w:p>
      <w:pPr>
        <w:jc w:val="center"/>
        <w:rPr>
          <w:lang w:bidi="ar"/>
        </w:rPr>
      </w:pPr>
      <w:r>
        <w:drawing>
          <wp:inline distT="0" distB="0" distL="0" distR="0">
            <wp:extent cx="1670050" cy="301688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1670050" cy="3031801"/>
                    </a:xfrm>
                    <a:prstGeom prst="rect">
                      <a:avLst/>
                    </a:prstGeom>
                  </pic:spPr>
                </pic:pic>
              </a:graphicData>
            </a:graphic>
          </wp:inline>
        </w:drawing>
      </w:r>
      <w:r>
        <w:rPr>
          <w:rFonts w:hint="eastAsia"/>
          <w:lang w:bidi="ar"/>
        </w:rPr>
        <w:t xml:space="preserve"> </w:t>
      </w:r>
      <w:r>
        <w:rPr>
          <w:lang w:bidi="ar"/>
        </w:rPr>
        <w:t xml:space="preserve"> </w:t>
      </w:r>
      <w:r>
        <w:drawing>
          <wp:inline distT="0" distB="0" distL="0" distR="0">
            <wp:extent cx="1457960" cy="2982595"/>
            <wp:effectExtent l="0" t="0" r="508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457960" cy="3027880"/>
                    </a:xfrm>
                    <a:prstGeom prst="rect">
                      <a:avLst/>
                    </a:prstGeom>
                    <a:noFill/>
                    <a:ln>
                      <a:noFill/>
                    </a:ln>
                  </pic:spPr>
                </pic:pic>
              </a:graphicData>
            </a:graphic>
          </wp:inline>
        </w:drawing>
      </w:r>
      <w:r>
        <w:rPr>
          <w:lang w:bidi="ar"/>
        </w:rPr>
        <w:t xml:space="preserve">  </w:t>
      </w:r>
      <w:r>
        <w:drawing>
          <wp:inline distT="0" distB="0" distL="0" distR="0">
            <wp:extent cx="1609725" cy="2981960"/>
            <wp:effectExtent l="0" t="0" r="571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609725" cy="2981960"/>
                    </a:xfrm>
                    <a:prstGeom prst="rect">
                      <a:avLst/>
                    </a:prstGeom>
                    <a:noFill/>
                    <a:ln>
                      <a:noFill/>
                    </a:ln>
                  </pic:spPr>
                </pic:pic>
              </a:graphicData>
            </a:graphic>
          </wp:inline>
        </w:drawing>
      </w:r>
    </w:p>
    <w:p>
      <w:pPr>
        <w:ind w:firstLine="1260" w:firstLineChars="600"/>
      </w:pPr>
      <w:r>
        <w:rPr>
          <w:rFonts w:hint="eastAsia"/>
        </w:rPr>
        <w:t>图5,</w:t>
      </w:r>
      <w:r>
        <w:t xml:space="preserve">7                                     </w:t>
      </w:r>
      <w:r>
        <w:rPr>
          <w:rFonts w:hint="eastAsia"/>
        </w:rPr>
        <w:t>图5</w:t>
      </w:r>
      <w:r>
        <w:t>.8</w:t>
      </w:r>
    </w:p>
    <w:p/>
    <w:p>
      <w:pPr>
        <w:pStyle w:val="2"/>
        <w:numPr>
          <w:ilvl w:val="0"/>
          <w:numId w:val="0"/>
        </w:numPr>
        <w:rPr>
          <w:lang w:val="en-US"/>
        </w:rPr>
      </w:pPr>
      <w:bookmarkStart w:id="28" w:name="_Toc24900"/>
      <w:r>
        <w:rPr>
          <w:rFonts w:hint="eastAsia"/>
        </w:rPr>
        <w:t>第</w:t>
      </w:r>
      <w:r>
        <w:rPr>
          <w:rFonts w:hint="eastAsia"/>
          <w:lang w:val="en-US"/>
        </w:rPr>
        <w:t>六</w:t>
      </w:r>
      <w:r>
        <w:rPr>
          <w:rFonts w:hint="eastAsia"/>
        </w:rPr>
        <w:t xml:space="preserve">章 </w:t>
      </w:r>
      <w:r>
        <w:rPr>
          <w:rFonts w:hint="eastAsia"/>
          <w:lang w:val="en-US"/>
        </w:rPr>
        <w:t>系统线上推广与运维</w:t>
      </w:r>
      <w:bookmarkEnd w:id="28"/>
    </w:p>
    <w:p>
      <w:pPr>
        <w:outlineLvl w:val="1"/>
        <w:rPr>
          <w:rFonts w:ascii="黑体" w:hAnsi="黑体" w:eastAsia="黑体" w:cstheme="majorBidi"/>
          <w:b/>
          <w:bCs/>
          <w:sz w:val="32"/>
          <w:szCs w:val="32"/>
        </w:rPr>
      </w:pPr>
      <w:bookmarkStart w:id="29" w:name="_Toc21702"/>
      <w:r>
        <w:rPr>
          <w:rFonts w:hint="eastAsia" w:ascii="黑体" w:hAnsi="黑体" w:eastAsia="黑体" w:cstheme="majorBidi"/>
          <w:b/>
          <w:bCs/>
          <w:sz w:val="32"/>
          <w:szCs w:val="32"/>
        </w:rPr>
        <w:t>6.1 系统线上推广策略</w:t>
      </w:r>
      <w:bookmarkEnd w:id="29"/>
    </w:p>
    <w:p>
      <w:pPr>
        <w:ind w:firstLine="420"/>
        <w:rPr>
          <w:rFonts w:asciiTheme="minorEastAsia" w:hAnsiTheme="minorEastAsia" w:cstheme="minorEastAsia"/>
          <w:b/>
          <w:bCs/>
          <w:sz w:val="28"/>
          <w:szCs w:val="28"/>
        </w:rPr>
      </w:pPr>
      <w:r>
        <w:rPr>
          <w:rFonts w:hint="eastAsia" w:asciiTheme="minorEastAsia" w:hAnsiTheme="minorEastAsia" w:cstheme="minorEastAsia"/>
          <w:b/>
          <w:bCs/>
          <w:sz w:val="28"/>
          <w:szCs w:val="28"/>
        </w:rPr>
        <w:t xml:space="preserve">6.1.1 建⽴官方线上平台渠道 </w:t>
      </w:r>
    </w:p>
    <w:p>
      <w:pPr>
        <w:widowControl/>
        <w:ind w:firstLine="420"/>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①通过微信公众号和微博官微推⽂介绍“理工互助”⼩程序，增⼤曝光率；</w:t>
      </w:r>
    </w:p>
    <w:p>
      <w:pPr>
        <w:widowControl/>
        <w:ind w:firstLine="420"/>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②与⼤学校⽅的⺠间组织（例如社团、学院等）公众号建⽴合作关系，通过学校官⽅账号扩⼤影响⼒。</w:t>
      </w:r>
    </w:p>
    <w:p>
      <w:pPr>
        <w:ind w:firstLine="420"/>
        <w:rPr>
          <w:rFonts w:asciiTheme="minorEastAsia" w:hAnsiTheme="minorEastAsia" w:cstheme="minorEastAsia"/>
          <w:b/>
          <w:bCs/>
          <w:sz w:val="28"/>
          <w:szCs w:val="28"/>
        </w:rPr>
      </w:pPr>
      <w:r>
        <w:rPr>
          <w:rFonts w:hint="eastAsia" w:asciiTheme="minorEastAsia" w:hAnsiTheme="minorEastAsia" w:cstheme="minorEastAsia"/>
          <w:b/>
          <w:bCs/>
          <w:sz w:val="28"/>
          <w:szCs w:val="28"/>
        </w:rPr>
        <w:t>6.1.2 建⽴群聊、群分享渠道</w:t>
      </w:r>
    </w:p>
    <w:p>
      <w:pPr>
        <w:widowControl/>
        <w:ind w:firstLine="420"/>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①以学⽣代表为主要推⼴运营官，⼩程序官⽅进⾏引导、辅助，建⽴⼩组-学校-城市-省份-全国的系统性⽤户流量⽹络，学⽣群体间通过微信、QQ群聊或单⼈推荐，朋友圈、QQ空间等进⾏宣传推⼴。</w:t>
      </w:r>
    </w:p>
    <w:p>
      <w:pPr>
        <w:widowControl/>
        <w:ind w:firstLine="420"/>
        <w:jc w:val="left"/>
        <w:rPr>
          <w:lang w:val="zh-CN"/>
        </w:rPr>
      </w:pPr>
      <w:r>
        <w:rPr>
          <w:rFonts w:hint="eastAsia" w:ascii="微软雅黑" w:hAnsi="微软雅黑" w:eastAsia="微软雅黑" w:cs="微软雅黑"/>
          <w:color w:val="000000"/>
          <w:kern w:val="0"/>
          <w:szCs w:val="21"/>
          <w:lang w:bidi="ar"/>
        </w:rPr>
        <w:t xml:space="preserve">②保障转化率和留存率：给予推⼴学⽣推荐码，并附以⼀定的金钱奖励。 </w:t>
      </w:r>
    </w:p>
    <w:p>
      <w:pPr>
        <w:pStyle w:val="18"/>
        <w:ind w:firstLineChars="0"/>
        <w:rPr>
          <w:lang w:val="zh-CN"/>
        </w:rPr>
      </w:pPr>
    </w:p>
    <w:p>
      <w:pPr>
        <w:outlineLvl w:val="1"/>
        <w:rPr>
          <w:rFonts w:ascii="黑体" w:hAnsi="黑体" w:eastAsia="黑体" w:cstheme="majorBidi"/>
          <w:b/>
          <w:bCs/>
          <w:sz w:val="32"/>
          <w:szCs w:val="32"/>
        </w:rPr>
      </w:pPr>
      <w:bookmarkStart w:id="30" w:name="_Toc15010"/>
      <w:r>
        <w:rPr>
          <w:rFonts w:hint="eastAsia" w:ascii="黑体" w:hAnsi="黑体" w:eastAsia="黑体" w:cstheme="majorBidi"/>
          <w:b/>
          <w:bCs/>
          <w:sz w:val="32"/>
          <w:szCs w:val="32"/>
        </w:rPr>
        <w:t>6.2 运维</w:t>
      </w:r>
      <w:bookmarkEnd w:id="30"/>
    </w:p>
    <w:p>
      <w:pPr>
        <w:ind w:firstLine="420"/>
        <w:rPr>
          <w:rFonts w:asciiTheme="minorEastAsia" w:hAnsiTheme="minorEastAsia" w:cstheme="minorEastAsia"/>
          <w:b/>
          <w:bCs/>
          <w:sz w:val="28"/>
          <w:szCs w:val="28"/>
        </w:rPr>
      </w:pPr>
      <w:r>
        <w:rPr>
          <w:rFonts w:hint="eastAsia" w:asciiTheme="minorEastAsia" w:hAnsiTheme="minorEastAsia" w:cstheme="minorEastAsia"/>
          <w:b/>
          <w:bCs/>
          <w:sz w:val="28"/>
          <w:szCs w:val="28"/>
        </w:rPr>
        <w:t>6.2.1 项目发布问题</w:t>
      </w:r>
    </w:p>
    <w:p>
      <w:pPr>
        <w:ind w:firstLine="420"/>
      </w:pPr>
      <w:r>
        <w:rPr>
          <w:rFonts w:hint="eastAsia"/>
        </w:rPr>
        <w:t>由于本小程序不属于个人小程序范畴，因此需要找或创建一个资质相符的公司进行合作，进行合作发布。</w:t>
      </w:r>
    </w:p>
    <w:p>
      <w:pPr>
        <w:ind w:firstLine="420"/>
      </w:pPr>
    </w:p>
    <w:p>
      <w:pPr>
        <w:ind w:firstLine="420"/>
        <w:rPr>
          <w:rFonts w:asciiTheme="minorEastAsia" w:hAnsiTheme="minorEastAsia" w:cstheme="minorEastAsia"/>
          <w:b/>
          <w:bCs/>
          <w:sz w:val="28"/>
          <w:szCs w:val="28"/>
        </w:rPr>
      </w:pPr>
      <w:r>
        <w:rPr>
          <w:rFonts w:hint="eastAsia" w:asciiTheme="minorEastAsia" w:hAnsiTheme="minorEastAsia" w:cstheme="minorEastAsia"/>
          <w:b/>
          <w:bCs/>
          <w:sz w:val="28"/>
          <w:szCs w:val="28"/>
        </w:rPr>
        <w:t>6.2.2 项目运营管理</w:t>
      </w:r>
    </w:p>
    <w:p>
      <w:pPr>
        <w:ind w:firstLine="420"/>
      </w:pPr>
      <w:r>
        <w:rPr>
          <w:rFonts w:hint="eastAsia"/>
        </w:rPr>
        <w:t>本小程序部分用户发布的内容需要经过人工审核，部分资料需要人工进行整理，因此，本小程序拟在每个学校招募5-10名志愿者，对该小程序进行共同管理。</w:t>
      </w:r>
    </w:p>
    <w:p>
      <w:pPr>
        <w:ind w:firstLine="420"/>
      </w:pPr>
    </w:p>
    <w:p>
      <w:pPr>
        <w:ind w:firstLine="420"/>
        <w:rPr>
          <w:rFonts w:asciiTheme="minorEastAsia" w:hAnsiTheme="minorEastAsia" w:cstheme="minorEastAsia"/>
          <w:b/>
          <w:bCs/>
          <w:sz w:val="28"/>
          <w:szCs w:val="28"/>
        </w:rPr>
      </w:pPr>
      <w:r>
        <w:rPr>
          <w:rFonts w:hint="eastAsia" w:asciiTheme="minorEastAsia" w:hAnsiTheme="minorEastAsia" w:cstheme="minorEastAsia"/>
          <w:b/>
          <w:bCs/>
          <w:sz w:val="28"/>
          <w:szCs w:val="28"/>
        </w:rPr>
        <w:t>6.2.2 项目运营盈利分析</w:t>
      </w:r>
    </w:p>
    <w:p>
      <w:pPr>
        <w:ind w:firstLine="420"/>
      </w:pPr>
      <w:r>
        <w:rPr>
          <w:rFonts w:hint="eastAsia"/>
        </w:rPr>
        <w:t>小程序以后台强⼤的数据分析功能，针对大学生群体的浏览、使用、关注内容及方式等⾏为，分析目标用户的个性习惯，发现⽤户痛点，深⼊挖掘⽤户的潜在需求和潜在用户群体；</w:t>
      </w:r>
      <w:r>
        <w:rPr>
          <w:rFonts w:hint="eastAsia"/>
        </w:rPr>
        <w:tab/>
      </w:r>
      <w:r>
        <w:rPr>
          <w:rFonts w:hint="eastAsia"/>
        </w:rPr>
        <w:t>待小程序使用用户人数规模到达一定程度的时候，接入广告，保障小程序的基本运营成本。通过小程序后端的标签化管理⽤户，为⽤户设置分组，实现精准营销（信息推荐）。</w:t>
      </w:r>
    </w:p>
    <w:p>
      <w:pPr>
        <w:rPr>
          <w:rFonts w:eastAsia="黑体"/>
          <w:bCs/>
          <w:kern w:val="44"/>
          <w:sz w:val="44"/>
          <w:szCs w:val="44"/>
        </w:rPr>
      </w:pPr>
    </w:p>
    <w:p>
      <w:pPr>
        <w:rPr>
          <w:rFonts w:eastAsia="黑体"/>
          <w:bCs/>
          <w:kern w:val="44"/>
          <w:sz w:val="44"/>
          <w:szCs w:val="44"/>
        </w:rPr>
      </w:pPr>
    </w:p>
    <w:p>
      <w:pPr>
        <w:rPr>
          <w:rFonts w:eastAsia="黑体"/>
          <w:bCs/>
          <w:kern w:val="44"/>
          <w:sz w:val="44"/>
          <w:szCs w:val="44"/>
        </w:rPr>
      </w:pPr>
    </w:p>
    <w:p>
      <w:pPr>
        <w:rPr>
          <w:rFonts w:eastAsia="黑体"/>
          <w:bCs/>
          <w:kern w:val="44"/>
          <w:sz w:val="44"/>
          <w:szCs w:val="44"/>
        </w:rPr>
      </w:pPr>
    </w:p>
    <w:p>
      <w:pPr>
        <w:outlineLvl w:val="0"/>
        <w:rPr>
          <w:rFonts w:eastAsia="黑体"/>
          <w:bCs/>
          <w:kern w:val="44"/>
          <w:sz w:val="44"/>
          <w:szCs w:val="44"/>
        </w:rPr>
      </w:pPr>
      <w:bookmarkStart w:id="31" w:name="_Toc9109"/>
      <w:r>
        <w:rPr>
          <w:rFonts w:hint="eastAsia" w:eastAsia="黑体"/>
          <w:bCs/>
          <w:kern w:val="44"/>
          <w:sz w:val="44"/>
          <w:szCs w:val="44"/>
        </w:rPr>
        <w:t>附录</w:t>
      </w:r>
      <w:bookmarkEnd w:id="31"/>
    </w:p>
    <w:p>
      <w:pPr>
        <w:ind w:firstLine="420"/>
        <w:outlineLvl w:val="0"/>
        <w:rPr>
          <w:rFonts w:asciiTheme="minorEastAsia" w:hAnsiTheme="minorEastAsia" w:cstheme="minorEastAsia"/>
          <w:b/>
          <w:bCs/>
          <w:sz w:val="28"/>
          <w:szCs w:val="28"/>
        </w:rPr>
      </w:pPr>
      <w:r>
        <w:rPr>
          <w:rFonts w:hint="eastAsia" w:asciiTheme="minorEastAsia" w:hAnsiTheme="minorEastAsia" w:cstheme="minorEastAsia"/>
          <w:b/>
          <w:bCs/>
          <w:sz w:val="28"/>
          <w:szCs w:val="28"/>
        </w:rPr>
        <w:t>团队介绍</w:t>
      </w:r>
      <w:bookmarkStart w:id="33" w:name="_GoBack"/>
      <w:bookmarkEnd w:id="33"/>
    </w:p>
    <w:p>
      <w:pPr>
        <w:ind w:firstLine="420"/>
        <w:rPr>
          <w:rFonts w:ascii="宋体" w:hAnsi="宋体" w:eastAsia="宋体" w:cs="宋体"/>
          <w:sz w:val="24"/>
          <w:szCs w:val="24"/>
        </w:rPr>
      </w:pPr>
      <w:r>
        <w:rPr>
          <w:rFonts w:ascii="宋体" w:hAnsi="宋体" w:eastAsia="宋体" w:cs="宋体"/>
          <w:sz w:val="24"/>
          <w:szCs w:val="24"/>
        </w:rPr>
        <w:t>本队共三名成员，都是武汉理工大学计算机学院的学生，有一定的编程基础。我们分工明确，各司其职。</w:t>
      </w:r>
      <w:r>
        <w:rPr>
          <w:rFonts w:hint="eastAsia" w:ascii="宋体" w:hAnsi="宋体" w:eastAsia="宋体" w:cs="宋体"/>
          <w:sz w:val="24"/>
          <w:szCs w:val="24"/>
          <w:lang w:val="en-US" w:eastAsia="zh-CN"/>
        </w:rPr>
        <w:t>**</w:t>
      </w:r>
      <w:r>
        <w:rPr>
          <w:rFonts w:ascii="宋体" w:hAnsi="宋体" w:eastAsia="宋体" w:cs="宋体"/>
          <w:sz w:val="24"/>
          <w:szCs w:val="24"/>
        </w:rPr>
        <w:t>负责云开发和前端，</w:t>
      </w:r>
      <w:r>
        <w:rPr>
          <w:rFonts w:hint="eastAsia" w:ascii="宋体" w:hAnsi="宋体" w:eastAsia="宋体" w:cs="宋体"/>
          <w:sz w:val="24"/>
          <w:szCs w:val="24"/>
          <w:lang w:val="en-US" w:eastAsia="zh-CN"/>
        </w:rPr>
        <w:t>**</w:t>
      </w:r>
      <w:r>
        <w:rPr>
          <w:rFonts w:ascii="宋体" w:hAnsi="宋体" w:eastAsia="宋体" w:cs="宋体"/>
          <w:sz w:val="24"/>
          <w:szCs w:val="24"/>
        </w:rPr>
        <w:t>负责后端和api设计，</w:t>
      </w:r>
      <w:r>
        <w:rPr>
          <w:rFonts w:hint="eastAsia" w:ascii="宋体" w:hAnsi="宋体" w:eastAsia="宋体" w:cs="宋体"/>
          <w:sz w:val="24"/>
          <w:szCs w:val="24"/>
          <w:lang w:val="en-US" w:eastAsia="zh-CN"/>
        </w:rPr>
        <w:t>**</w:t>
      </w:r>
      <w:r>
        <w:rPr>
          <w:rFonts w:ascii="宋体" w:hAnsi="宋体" w:eastAsia="宋体" w:cs="宋体"/>
          <w:sz w:val="24"/>
          <w:szCs w:val="24"/>
        </w:rPr>
        <w:t>主要负责前端和数据库。有问题，我们会在群里讨论，有想法，在群里提出，看到好的设计，在群里分享。每天进行一次小结，把每个人的最新进展整合到一起，并进行预览调试。开发中难免会遇到一些困难，我们会及时在群里提出，大家一起讨论，发表各自看法。</w:t>
      </w:r>
      <w:r>
        <w:rPr>
          <w:rFonts w:ascii="宋体" w:hAnsi="宋体" w:eastAsia="宋体" w:cs="宋体"/>
          <w:sz w:val="24"/>
          <w:szCs w:val="24"/>
        </w:rPr>
        <w:br w:type="textWrapping"/>
      </w:r>
      <w:r>
        <w:rPr>
          <w:rFonts w:ascii="宋体" w:hAnsi="宋体" w:eastAsia="宋体" w:cs="宋体"/>
          <w:sz w:val="24"/>
          <w:szCs w:val="24"/>
        </w:rPr>
        <w:t>面对讨论无结果的问题，我们会去查阅相关的文档，博客，看看别人是否有解决方案，常常花费大量时间在查阅资料上，让我们积累了不少项目经验,同时了解到了处理这些问题的常用办法和技巧。在我们团队的共同努力下，我们解决一个又一个问题，小程序也越来越完善。</w:t>
      </w:r>
    </w:p>
    <w:p>
      <w:pPr>
        <w:ind w:firstLine="420"/>
        <w:rPr>
          <w:rFonts w:hint="eastAsia" w:ascii="宋体" w:hAnsi="宋体" w:eastAsia="宋体" w:cs="宋体"/>
          <w:sz w:val="24"/>
          <w:szCs w:val="24"/>
        </w:rPr>
      </w:pPr>
      <w:r>
        <w:drawing>
          <wp:inline distT="0" distB="0" distL="0" distR="0">
            <wp:extent cx="3706495" cy="705485"/>
            <wp:effectExtent l="0" t="0" r="12065" b="1079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41">
                      <a:extLst>
                        <a:ext uri="{28A0092B-C50C-407E-A947-70E740481C1C}">
                          <a14:useLocalDpi xmlns:a14="http://schemas.microsoft.com/office/drawing/2010/main" val="0"/>
                        </a:ext>
                      </a:extLst>
                    </a:blip>
                    <a:srcRect l="11238" t="448"/>
                    <a:stretch>
                      <a:fillRect/>
                    </a:stretch>
                  </pic:blipFill>
                  <pic:spPr>
                    <a:xfrm>
                      <a:off x="0" y="0"/>
                      <a:ext cx="3706495" cy="705485"/>
                    </a:xfrm>
                    <a:prstGeom prst="rect">
                      <a:avLst/>
                    </a:prstGeom>
                    <a:noFill/>
                  </pic:spPr>
                </pic:pic>
              </a:graphicData>
            </a:graphic>
          </wp:inline>
        </w:drawing>
      </w: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outlineLvl w:val="0"/>
        <w:rPr>
          <w:rFonts w:asciiTheme="minorEastAsia" w:hAnsiTheme="minorEastAsia" w:cstheme="minorEastAsia"/>
          <w:b/>
          <w:bCs/>
          <w:sz w:val="28"/>
          <w:szCs w:val="28"/>
        </w:rPr>
      </w:pPr>
      <w:bookmarkStart w:id="32" w:name="_Toc17943"/>
      <w:r>
        <w:rPr>
          <w:rFonts w:hint="eastAsia" w:asciiTheme="minorEastAsia" w:hAnsiTheme="minorEastAsia" w:cstheme="minorEastAsia"/>
          <w:b/>
          <w:bCs/>
          <w:sz w:val="28"/>
          <w:szCs w:val="28"/>
        </w:rPr>
        <w:t>问卷</w:t>
      </w:r>
      <w:bookmarkEnd w:id="32"/>
    </w:p>
    <w:p>
      <w:r>
        <w:drawing>
          <wp:inline distT="0" distB="0" distL="114300" distR="114300">
            <wp:extent cx="5272405" cy="6055995"/>
            <wp:effectExtent l="0" t="0" r="63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5272405" cy="6055995"/>
                    </a:xfrm>
                    <a:prstGeom prst="rect">
                      <a:avLst/>
                    </a:prstGeom>
                    <a:noFill/>
                    <a:ln>
                      <a:noFill/>
                    </a:ln>
                  </pic:spPr>
                </pic:pic>
              </a:graphicData>
            </a:graphic>
          </wp:inline>
        </w:drawing>
      </w:r>
    </w:p>
    <w:p>
      <w:pPr>
        <w:rPr>
          <w:lang w:val="zh-CN"/>
        </w:rPr>
      </w:pPr>
      <w:r>
        <w:drawing>
          <wp:inline distT="0" distB="0" distL="114300" distR="114300">
            <wp:extent cx="4225290" cy="2193925"/>
            <wp:effectExtent l="0" t="0" r="1143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3"/>
                    <a:stretch>
                      <a:fillRect/>
                    </a:stretch>
                  </pic:blipFill>
                  <pic:spPr>
                    <a:xfrm>
                      <a:off x="0" y="0"/>
                      <a:ext cx="4225290" cy="2193925"/>
                    </a:xfrm>
                    <a:prstGeom prst="rect">
                      <a:avLst/>
                    </a:prstGeom>
                    <a:noFill/>
                    <a:ln>
                      <a:noFill/>
                    </a:ln>
                  </pic:spPr>
                </pic:pic>
              </a:graphicData>
            </a:graphic>
          </wp:inline>
        </w:drawing>
      </w:r>
    </w:p>
    <w:sectPr>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3237410"/>
    </w:sdtPr>
    <w:sdtContent>
      <w:p>
        <w:pPr>
          <w:pStyle w:val="8"/>
          <w:jc w:val="right"/>
        </w:pPr>
        <w:r>
          <w:fldChar w:fldCharType="begin"/>
        </w:r>
        <w:r>
          <w:instrText xml:space="preserve">PAGE   \* MERGEFORMAT</w:instrText>
        </w:r>
        <w:r>
          <w:fldChar w:fldCharType="separate"/>
        </w:r>
        <w:r>
          <w:rPr>
            <w:lang w:val="zh-CN"/>
          </w:rPr>
          <w:t>3</w:t>
        </w:r>
        <w:r>
          <w:fldChar w:fldCharType="end"/>
        </w:r>
        <w:r>
          <w:t>/</w:t>
        </w:r>
        <w:r>
          <w:fldChar w:fldCharType="begin"/>
        </w:r>
        <w:r>
          <w:instrText xml:space="preserve"> NUMPAGES  \* Arabic  \* MERGEFORMAT </w:instrText>
        </w:r>
        <w:r>
          <w:fldChar w:fldCharType="separate"/>
        </w:r>
        <w:r>
          <w:t>3</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DF69AD"/>
    <w:multiLevelType w:val="multilevel"/>
    <w:tmpl w:val="B3DF69AD"/>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D8E60835"/>
    <w:multiLevelType w:val="singleLevel"/>
    <w:tmpl w:val="D8E60835"/>
    <w:lvl w:ilvl="0" w:tentative="0">
      <w:start w:val="1"/>
      <w:numFmt w:val="decimal"/>
      <w:suff w:val="space"/>
      <w:lvlText w:val="(%1)"/>
      <w:lvlJc w:val="left"/>
    </w:lvl>
  </w:abstractNum>
  <w:abstractNum w:abstractNumId="2">
    <w:nsid w:val="0EF4521B"/>
    <w:multiLevelType w:val="multilevel"/>
    <w:tmpl w:val="0EF4521B"/>
    <w:lvl w:ilvl="0" w:tentative="0">
      <w:start w:val="1"/>
      <w:numFmt w:val="bullet"/>
      <w:lvlText w:val=""/>
      <w:lvlJc w:val="left"/>
      <w:pPr>
        <w:ind w:left="522" w:hanging="420"/>
      </w:pPr>
      <w:rPr>
        <w:rFonts w:hint="default" w:ascii="Wingdings" w:hAnsi="Wingdings"/>
      </w:rPr>
    </w:lvl>
    <w:lvl w:ilvl="1" w:tentative="0">
      <w:start w:val="1"/>
      <w:numFmt w:val="bullet"/>
      <w:lvlText w:val=""/>
      <w:lvlJc w:val="left"/>
      <w:pPr>
        <w:ind w:left="942" w:hanging="420"/>
      </w:pPr>
      <w:rPr>
        <w:rFonts w:hint="default" w:ascii="Wingdings" w:hAnsi="Wingdings"/>
      </w:rPr>
    </w:lvl>
    <w:lvl w:ilvl="2" w:tentative="0">
      <w:start w:val="1"/>
      <w:numFmt w:val="bullet"/>
      <w:lvlText w:val=""/>
      <w:lvlJc w:val="left"/>
      <w:pPr>
        <w:ind w:left="1362" w:hanging="420"/>
      </w:pPr>
      <w:rPr>
        <w:rFonts w:hint="default" w:ascii="Wingdings" w:hAnsi="Wingdings"/>
      </w:rPr>
    </w:lvl>
    <w:lvl w:ilvl="3" w:tentative="0">
      <w:start w:val="1"/>
      <w:numFmt w:val="bullet"/>
      <w:lvlText w:val=""/>
      <w:lvlJc w:val="left"/>
      <w:pPr>
        <w:ind w:left="1782" w:hanging="420"/>
      </w:pPr>
      <w:rPr>
        <w:rFonts w:hint="default" w:ascii="Wingdings" w:hAnsi="Wingdings"/>
      </w:rPr>
    </w:lvl>
    <w:lvl w:ilvl="4" w:tentative="0">
      <w:start w:val="1"/>
      <w:numFmt w:val="bullet"/>
      <w:lvlText w:val=""/>
      <w:lvlJc w:val="left"/>
      <w:pPr>
        <w:ind w:left="2202" w:hanging="420"/>
      </w:pPr>
      <w:rPr>
        <w:rFonts w:hint="default" w:ascii="Wingdings" w:hAnsi="Wingdings"/>
      </w:rPr>
    </w:lvl>
    <w:lvl w:ilvl="5" w:tentative="0">
      <w:start w:val="1"/>
      <w:numFmt w:val="bullet"/>
      <w:lvlText w:val=""/>
      <w:lvlJc w:val="left"/>
      <w:pPr>
        <w:ind w:left="2622" w:hanging="420"/>
      </w:pPr>
      <w:rPr>
        <w:rFonts w:hint="default" w:ascii="Wingdings" w:hAnsi="Wingdings"/>
      </w:rPr>
    </w:lvl>
    <w:lvl w:ilvl="6" w:tentative="0">
      <w:start w:val="1"/>
      <w:numFmt w:val="bullet"/>
      <w:lvlText w:val=""/>
      <w:lvlJc w:val="left"/>
      <w:pPr>
        <w:ind w:left="3042" w:hanging="420"/>
      </w:pPr>
      <w:rPr>
        <w:rFonts w:hint="default" w:ascii="Wingdings" w:hAnsi="Wingdings"/>
      </w:rPr>
    </w:lvl>
    <w:lvl w:ilvl="7" w:tentative="0">
      <w:start w:val="1"/>
      <w:numFmt w:val="bullet"/>
      <w:lvlText w:val=""/>
      <w:lvlJc w:val="left"/>
      <w:pPr>
        <w:ind w:left="3462" w:hanging="420"/>
      </w:pPr>
      <w:rPr>
        <w:rFonts w:hint="default" w:ascii="Wingdings" w:hAnsi="Wingdings"/>
      </w:rPr>
    </w:lvl>
    <w:lvl w:ilvl="8" w:tentative="0">
      <w:start w:val="1"/>
      <w:numFmt w:val="bullet"/>
      <w:lvlText w:val=""/>
      <w:lvlJc w:val="left"/>
      <w:pPr>
        <w:ind w:left="3882" w:hanging="420"/>
      </w:pPr>
      <w:rPr>
        <w:rFonts w:hint="default" w:ascii="Wingdings" w:hAnsi="Wingdings"/>
      </w:rPr>
    </w:lvl>
  </w:abstractNum>
  <w:abstractNum w:abstractNumId="3">
    <w:nsid w:val="1BF70778"/>
    <w:multiLevelType w:val="multilevel"/>
    <w:tmpl w:val="1BF707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468747C"/>
    <w:multiLevelType w:val="multilevel"/>
    <w:tmpl w:val="2468747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5736541"/>
    <w:multiLevelType w:val="multilevel"/>
    <w:tmpl w:val="257365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209352C"/>
    <w:multiLevelType w:val="multilevel"/>
    <w:tmpl w:val="3209352C"/>
    <w:lvl w:ilvl="0" w:tentative="0">
      <w:start w:val="1"/>
      <w:numFmt w:val="japaneseCounting"/>
      <w:pStyle w:val="2"/>
      <w:lvlText w:val="第%1章"/>
      <w:lvlJc w:val="left"/>
      <w:pPr>
        <w:ind w:left="5514"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02DCFBD"/>
    <w:multiLevelType w:val="singleLevel"/>
    <w:tmpl w:val="402DCFBD"/>
    <w:lvl w:ilvl="0" w:tentative="0">
      <w:start w:val="4"/>
      <w:numFmt w:val="decimal"/>
      <w:suff w:val="space"/>
      <w:lvlText w:val="(%1)"/>
      <w:lvlJc w:val="left"/>
    </w:lvl>
  </w:abstractNum>
  <w:abstractNum w:abstractNumId="8">
    <w:nsid w:val="4A9D4012"/>
    <w:multiLevelType w:val="multilevel"/>
    <w:tmpl w:val="4A9D4012"/>
    <w:lvl w:ilvl="0" w:tentative="0">
      <w:start w:val="1"/>
      <w:numFmt w:val="decimal"/>
      <w:lvlText w:val="（%1）"/>
      <w:lvlJc w:val="left"/>
      <w:pPr>
        <w:ind w:left="552" w:hanging="55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ABF21A1"/>
    <w:multiLevelType w:val="multilevel"/>
    <w:tmpl w:val="5ABF21A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B9B123B"/>
    <w:multiLevelType w:val="multilevel"/>
    <w:tmpl w:val="5B9B12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624C4D2B"/>
    <w:multiLevelType w:val="multilevel"/>
    <w:tmpl w:val="624C4D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7403778D"/>
    <w:multiLevelType w:val="multilevel"/>
    <w:tmpl w:val="7403778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7B93D04"/>
    <w:multiLevelType w:val="multilevel"/>
    <w:tmpl w:val="77B93D04"/>
    <w:lvl w:ilvl="0" w:tentative="0">
      <w:start w:val="1"/>
      <w:numFmt w:val="japaneseCounting"/>
      <w:lvlText w:val="第%1章"/>
      <w:lvlJc w:val="left"/>
      <w:pPr>
        <w:ind w:left="1536" w:hanging="153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8A930A0"/>
    <w:multiLevelType w:val="multilevel"/>
    <w:tmpl w:val="78A930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6"/>
  </w:num>
  <w:num w:numId="2">
    <w:abstractNumId w:val="13"/>
  </w:num>
  <w:num w:numId="3">
    <w:abstractNumId w:val="0"/>
  </w:num>
  <w:num w:numId="4">
    <w:abstractNumId w:val="9"/>
  </w:num>
  <w:num w:numId="5">
    <w:abstractNumId w:val="12"/>
  </w:num>
  <w:num w:numId="6">
    <w:abstractNumId w:val="8"/>
  </w:num>
  <w:num w:numId="7">
    <w:abstractNumId w:val="1"/>
  </w:num>
  <w:num w:numId="8">
    <w:abstractNumId w:val="7"/>
  </w:num>
  <w:num w:numId="9">
    <w:abstractNumId w:val="5"/>
  </w:num>
  <w:num w:numId="10">
    <w:abstractNumId w:val="4"/>
  </w:num>
  <w:num w:numId="11">
    <w:abstractNumId w:val="10"/>
  </w:num>
  <w:num w:numId="12">
    <w:abstractNumId w:val="3"/>
  </w:num>
  <w:num w:numId="13">
    <w:abstractNumId w:val="14"/>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588"/>
    <w:rsid w:val="00010753"/>
    <w:rsid w:val="00011DE8"/>
    <w:rsid w:val="000152AC"/>
    <w:rsid w:val="00017ED2"/>
    <w:rsid w:val="000251C4"/>
    <w:rsid w:val="00030318"/>
    <w:rsid w:val="00073C91"/>
    <w:rsid w:val="000A0EE0"/>
    <w:rsid w:val="000B6AE2"/>
    <w:rsid w:val="000C7AEE"/>
    <w:rsid w:val="000D117D"/>
    <w:rsid w:val="000D70C7"/>
    <w:rsid w:val="000E58EB"/>
    <w:rsid w:val="00101087"/>
    <w:rsid w:val="00130583"/>
    <w:rsid w:val="0014698B"/>
    <w:rsid w:val="00153A4D"/>
    <w:rsid w:val="00157189"/>
    <w:rsid w:val="00184039"/>
    <w:rsid w:val="001924C2"/>
    <w:rsid w:val="00192A19"/>
    <w:rsid w:val="001A10C4"/>
    <w:rsid w:val="001B0444"/>
    <w:rsid w:val="001B5644"/>
    <w:rsid w:val="001C042E"/>
    <w:rsid w:val="001C44F8"/>
    <w:rsid w:val="001C5B2B"/>
    <w:rsid w:val="001C6927"/>
    <w:rsid w:val="001D6A0C"/>
    <w:rsid w:val="001E74D3"/>
    <w:rsid w:val="00206D0B"/>
    <w:rsid w:val="002342C1"/>
    <w:rsid w:val="002408A1"/>
    <w:rsid w:val="00254F78"/>
    <w:rsid w:val="002800A9"/>
    <w:rsid w:val="00284B39"/>
    <w:rsid w:val="00290E38"/>
    <w:rsid w:val="002913D0"/>
    <w:rsid w:val="00291FF3"/>
    <w:rsid w:val="002A1804"/>
    <w:rsid w:val="002D0C7B"/>
    <w:rsid w:val="003269E8"/>
    <w:rsid w:val="003517DB"/>
    <w:rsid w:val="003607A9"/>
    <w:rsid w:val="003712B4"/>
    <w:rsid w:val="00376E70"/>
    <w:rsid w:val="00377CF8"/>
    <w:rsid w:val="0038732A"/>
    <w:rsid w:val="003A1A32"/>
    <w:rsid w:val="003A2407"/>
    <w:rsid w:val="003A5037"/>
    <w:rsid w:val="003B05D3"/>
    <w:rsid w:val="003C23DF"/>
    <w:rsid w:val="003E0ACE"/>
    <w:rsid w:val="003E239E"/>
    <w:rsid w:val="00400014"/>
    <w:rsid w:val="004262E6"/>
    <w:rsid w:val="004442E7"/>
    <w:rsid w:val="00456B82"/>
    <w:rsid w:val="00466F12"/>
    <w:rsid w:val="004752EE"/>
    <w:rsid w:val="00496830"/>
    <w:rsid w:val="004A0ACF"/>
    <w:rsid w:val="004D2CB4"/>
    <w:rsid w:val="004E1CA0"/>
    <w:rsid w:val="004E7CDF"/>
    <w:rsid w:val="004F6B99"/>
    <w:rsid w:val="0051464F"/>
    <w:rsid w:val="0052374C"/>
    <w:rsid w:val="005455EA"/>
    <w:rsid w:val="005459DF"/>
    <w:rsid w:val="00551CF4"/>
    <w:rsid w:val="00557A05"/>
    <w:rsid w:val="00590C9F"/>
    <w:rsid w:val="00592D58"/>
    <w:rsid w:val="0059553E"/>
    <w:rsid w:val="005B1016"/>
    <w:rsid w:val="005B2300"/>
    <w:rsid w:val="005B3E51"/>
    <w:rsid w:val="005D0606"/>
    <w:rsid w:val="005E26B2"/>
    <w:rsid w:val="005E6E92"/>
    <w:rsid w:val="006110E6"/>
    <w:rsid w:val="00612C48"/>
    <w:rsid w:val="00614F79"/>
    <w:rsid w:val="00615D49"/>
    <w:rsid w:val="0062626F"/>
    <w:rsid w:val="00644C25"/>
    <w:rsid w:val="00646090"/>
    <w:rsid w:val="00662506"/>
    <w:rsid w:val="00667AA0"/>
    <w:rsid w:val="00674746"/>
    <w:rsid w:val="00684E23"/>
    <w:rsid w:val="006920FD"/>
    <w:rsid w:val="0069781C"/>
    <w:rsid w:val="006A4916"/>
    <w:rsid w:val="006B6801"/>
    <w:rsid w:val="006B7F94"/>
    <w:rsid w:val="006C5886"/>
    <w:rsid w:val="006E19AF"/>
    <w:rsid w:val="00703C1B"/>
    <w:rsid w:val="00706CF4"/>
    <w:rsid w:val="00707E82"/>
    <w:rsid w:val="00721E7E"/>
    <w:rsid w:val="00730343"/>
    <w:rsid w:val="00732015"/>
    <w:rsid w:val="00765D2A"/>
    <w:rsid w:val="0077224A"/>
    <w:rsid w:val="00776E6B"/>
    <w:rsid w:val="00783BA5"/>
    <w:rsid w:val="00783CE9"/>
    <w:rsid w:val="007B7C43"/>
    <w:rsid w:val="007C4B56"/>
    <w:rsid w:val="007C4D3B"/>
    <w:rsid w:val="007D080D"/>
    <w:rsid w:val="007E1414"/>
    <w:rsid w:val="007E1A88"/>
    <w:rsid w:val="007E231B"/>
    <w:rsid w:val="007F3D1F"/>
    <w:rsid w:val="0083605F"/>
    <w:rsid w:val="00865588"/>
    <w:rsid w:val="008857BD"/>
    <w:rsid w:val="008A229E"/>
    <w:rsid w:val="008A6106"/>
    <w:rsid w:val="008C0EBF"/>
    <w:rsid w:val="008C4BAA"/>
    <w:rsid w:val="008D2341"/>
    <w:rsid w:val="008D7F63"/>
    <w:rsid w:val="008E06F2"/>
    <w:rsid w:val="008E6BA0"/>
    <w:rsid w:val="008F29C6"/>
    <w:rsid w:val="009321FD"/>
    <w:rsid w:val="00973B33"/>
    <w:rsid w:val="009806EC"/>
    <w:rsid w:val="00981DD6"/>
    <w:rsid w:val="009857B9"/>
    <w:rsid w:val="00986EAC"/>
    <w:rsid w:val="009B48A1"/>
    <w:rsid w:val="009B7826"/>
    <w:rsid w:val="009F128F"/>
    <w:rsid w:val="009F77C0"/>
    <w:rsid w:val="00A01B1A"/>
    <w:rsid w:val="00A15E17"/>
    <w:rsid w:val="00A2542C"/>
    <w:rsid w:val="00A259EE"/>
    <w:rsid w:val="00A263BF"/>
    <w:rsid w:val="00A328BA"/>
    <w:rsid w:val="00A42764"/>
    <w:rsid w:val="00A55634"/>
    <w:rsid w:val="00A6356E"/>
    <w:rsid w:val="00A76736"/>
    <w:rsid w:val="00A92EF1"/>
    <w:rsid w:val="00A947D3"/>
    <w:rsid w:val="00A97478"/>
    <w:rsid w:val="00AD2E5E"/>
    <w:rsid w:val="00B014B0"/>
    <w:rsid w:val="00B054BD"/>
    <w:rsid w:val="00B05A5D"/>
    <w:rsid w:val="00B07762"/>
    <w:rsid w:val="00B40CAE"/>
    <w:rsid w:val="00B46ACC"/>
    <w:rsid w:val="00B506C2"/>
    <w:rsid w:val="00B5453A"/>
    <w:rsid w:val="00B55125"/>
    <w:rsid w:val="00B552ED"/>
    <w:rsid w:val="00B55F10"/>
    <w:rsid w:val="00B82408"/>
    <w:rsid w:val="00B92DC7"/>
    <w:rsid w:val="00B9765E"/>
    <w:rsid w:val="00BB2AAA"/>
    <w:rsid w:val="00BD1490"/>
    <w:rsid w:val="00BD2660"/>
    <w:rsid w:val="00BD76AC"/>
    <w:rsid w:val="00BE1888"/>
    <w:rsid w:val="00BE3305"/>
    <w:rsid w:val="00BF0DB0"/>
    <w:rsid w:val="00C16014"/>
    <w:rsid w:val="00C20945"/>
    <w:rsid w:val="00C531E9"/>
    <w:rsid w:val="00C566F5"/>
    <w:rsid w:val="00C7539D"/>
    <w:rsid w:val="00C7700C"/>
    <w:rsid w:val="00CA45E4"/>
    <w:rsid w:val="00CA4721"/>
    <w:rsid w:val="00CA4FE7"/>
    <w:rsid w:val="00CB5B08"/>
    <w:rsid w:val="00CE2E40"/>
    <w:rsid w:val="00CE518B"/>
    <w:rsid w:val="00CE7C7F"/>
    <w:rsid w:val="00CF43AD"/>
    <w:rsid w:val="00D06EE6"/>
    <w:rsid w:val="00D21E55"/>
    <w:rsid w:val="00D2569D"/>
    <w:rsid w:val="00D53A6B"/>
    <w:rsid w:val="00D6249D"/>
    <w:rsid w:val="00D67955"/>
    <w:rsid w:val="00D67B12"/>
    <w:rsid w:val="00D73A85"/>
    <w:rsid w:val="00D86434"/>
    <w:rsid w:val="00DC5271"/>
    <w:rsid w:val="00DC6E46"/>
    <w:rsid w:val="00DE5A80"/>
    <w:rsid w:val="00DF1923"/>
    <w:rsid w:val="00DF2F2C"/>
    <w:rsid w:val="00DF709B"/>
    <w:rsid w:val="00E05A12"/>
    <w:rsid w:val="00E31160"/>
    <w:rsid w:val="00E3137E"/>
    <w:rsid w:val="00E51AFE"/>
    <w:rsid w:val="00E53CD0"/>
    <w:rsid w:val="00E63AC0"/>
    <w:rsid w:val="00E8072B"/>
    <w:rsid w:val="00EA215F"/>
    <w:rsid w:val="00EA5269"/>
    <w:rsid w:val="00EB5047"/>
    <w:rsid w:val="00EC5A41"/>
    <w:rsid w:val="00EC7493"/>
    <w:rsid w:val="00EC79A2"/>
    <w:rsid w:val="00ED0CA0"/>
    <w:rsid w:val="00ED2717"/>
    <w:rsid w:val="00EE6573"/>
    <w:rsid w:val="00F00A66"/>
    <w:rsid w:val="00F100B9"/>
    <w:rsid w:val="00F14530"/>
    <w:rsid w:val="00F35AE5"/>
    <w:rsid w:val="00F476EE"/>
    <w:rsid w:val="00F50EF2"/>
    <w:rsid w:val="00F64B59"/>
    <w:rsid w:val="00F73E48"/>
    <w:rsid w:val="00F77965"/>
    <w:rsid w:val="00F82B76"/>
    <w:rsid w:val="00F96D76"/>
    <w:rsid w:val="00FC02FB"/>
    <w:rsid w:val="00FC56B9"/>
    <w:rsid w:val="00FD18BE"/>
    <w:rsid w:val="00FD33A3"/>
    <w:rsid w:val="00FF601A"/>
    <w:rsid w:val="00FF6C69"/>
    <w:rsid w:val="01BB1119"/>
    <w:rsid w:val="026A1580"/>
    <w:rsid w:val="073B5235"/>
    <w:rsid w:val="076827D5"/>
    <w:rsid w:val="0FE547C8"/>
    <w:rsid w:val="184F4FAC"/>
    <w:rsid w:val="1C5D72D4"/>
    <w:rsid w:val="23E56E24"/>
    <w:rsid w:val="253C354D"/>
    <w:rsid w:val="286773FE"/>
    <w:rsid w:val="2CDF00C0"/>
    <w:rsid w:val="33D53F7D"/>
    <w:rsid w:val="3846698F"/>
    <w:rsid w:val="3ACF218C"/>
    <w:rsid w:val="3D0C55C2"/>
    <w:rsid w:val="3EE53A12"/>
    <w:rsid w:val="40806009"/>
    <w:rsid w:val="422B4E7F"/>
    <w:rsid w:val="42AA3836"/>
    <w:rsid w:val="4453046C"/>
    <w:rsid w:val="44FC3EB3"/>
    <w:rsid w:val="4CFB63A9"/>
    <w:rsid w:val="548B7693"/>
    <w:rsid w:val="5D1A19C3"/>
    <w:rsid w:val="5D36670A"/>
    <w:rsid w:val="616D4E73"/>
    <w:rsid w:val="61A11586"/>
    <w:rsid w:val="65D82B64"/>
    <w:rsid w:val="677044E6"/>
    <w:rsid w:val="6B794BF9"/>
    <w:rsid w:val="726768F3"/>
    <w:rsid w:val="7431421D"/>
    <w:rsid w:val="75316760"/>
    <w:rsid w:val="75771080"/>
    <w:rsid w:val="77B4089A"/>
    <w:rsid w:val="79800FBE"/>
    <w:rsid w:val="7CDB026C"/>
    <w:rsid w:val="7D152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numPr>
        <w:ilvl w:val="0"/>
        <w:numId w:val="1"/>
      </w:numPr>
      <w:spacing w:before="340" w:after="330" w:line="578" w:lineRule="auto"/>
      <w:jc w:val="left"/>
      <w:outlineLvl w:val="0"/>
    </w:pPr>
    <w:rPr>
      <w:rFonts w:eastAsia="黑体"/>
      <w:bCs/>
      <w:kern w:val="44"/>
      <w:sz w:val="44"/>
      <w:szCs w:val="44"/>
      <w:lang w:val="zh-CN"/>
    </w:rPr>
  </w:style>
  <w:style w:type="paragraph" w:styleId="3">
    <w:name w:val="heading 2"/>
    <w:basedOn w:val="1"/>
    <w:next w:val="1"/>
    <w:link w:val="24"/>
    <w:unhideWhenUsed/>
    <w:qFormat/>
    <w:uiPriority w:val="9"/>
    <w:pPr>
      <w:keepNext/>
      <w:keepLines/>
      <w:spacing w:before="260" w:after="260" w:line="416" w:lineRule="auto"/>
      <w:outlineLvl w:val="1"/>
    </w:pPr>
    <w:rPr>
      <w:rFonts w:eastAsia="黑体" w:asciiTheme="majorHAnsi" w:hAnsiTheme="majorHAnsi" w:cstheme="majorBidi"/>
      <w:b/>
      <w:bCs/>
      <w:sz w:val="32"/>
      <w:szCs w:val="32"/>
      <w:lang w:val="zh-CN"/>
    </w:rPr>
  </w:style>
  <w:style w:type="paragraph" w:styleId="4">
    <w:name w:val="heading 3"/>
    <w:basedOn w:val="1"/>
    <w:next w:val="1"/>
    <w:link w:val="28"/>
    <w:unhideWhenUsed/>
    <w:qFormat/>
    <w:uiPriority w:val="9"/>
    <w:pPr>
      <w:keepNext/>
      <w:keepLines/>
      <w:spacing w:before="260" w:after="260" w:line="416" w:lineRule="auto"/>
      <w:outlineLvl w:val="2"/>
    </w:pPr>
    <w:rPr>
      <w:rFonts w:eastAsia="黑体"/>
      <w:b/>
      <w:bCs/>
      <w:sz w:val="28"/>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3"/>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Subtitle"/>
    <w:basedOn w:val="1"/>
    <w:next w:val="1"/>
    <w:link w:val="25"/>
    <w:qFormat/>
    <w:uiPriority w:val="99"/>
    <w:pPr>
      <w:spacing w:before="240" w:after="60" w:line="312" w:lineRule="auto"/>
      <w:jc w:val="center"/>
      <w:outlineLvl w:val="1"/>
    </w:pPr>
    <w:rPr>
      <w:rFonts w:ascii="等线" w:hAnsi="等线" w:eastAsia="等线" w:cs="Times New Roman"/>
      <w:b/>
      <w:bCs/>
      <w:kern w:val="28"/>
      <w:sz w:val="32"/>
      <w:szCs w:val="32"/>
    </w:rPr>
  </w:style>
  <w:style w:type="paragraph" w:styleId="12">
    <w:name w:val="toc 2"/>
    <w:basedOn w:val="1"/>
    <w:next w:val="1"/>
    <w:unhideWhenUsed/>
    <w:qFormat/>
    <w:uiPriority w:val="39"/>
    <w:pPr>
      <w:ind w:left="420" w:leftChars="200"/>
    </w:p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000FF"/>
      <w:u w:val="single"/>
    </w:rPr>
  </w:style>
  <w:style w:type="paragraph" w:styleId="18">
    <w:name w:val="List Paragraph"/>
    <w:basedOn w:val="1"/>
    <w:qFormat/>
    <w:uiPriority w:val="34"/>
    <w:pPr>
      <w:ind w:firstLine="420" w:firstLineChars="200"/>
    </w:pPr>
  </w:style>
  <w:style w:type="character" w:customStyle="1" w:styleId="19">
    <w:name w:val="标题 1 字符"/>
    <w:basedOn w:val="16"/>
    <w:link w:val="2"/>
    <w:qFormat/>
    <w:uiPriority w:val="9"/>
    <w:rPr>
      <w:rFonts w:eastAsia="黑体"/>
      <w:bCs/>
      <w:kern w:val="44"/>
      <w:sz w:val="44"/>
      <w:szCs w:val="44"/>
      <w:lang w:val="zh-CN"/>
    </w:rPr>
  </w:style>
  <w:style w:type="paragraph" w:customStyle="1" w:styleId="20">
    <w:name w:val="TOC 标题1"/>
    <w:basedOn w:val="2"/>
    <w:next w:val="1"/>
    <w:unhideWhenUsed/>
    <w:qFormat/>
    <w:uiPriority w:val="39"/>
    <w:pPr>
      <w:widowControl/>
      <w:spacing w:before="240" w:after="0" w:line="259" w:lineRule="auto"/>
      <w:outlineLvl w:val="9"/>
    </w:pPr>
    <w:rPr>
      <w:rFonts w:asciiTheme="majorHAnsi" w:hAnsiTheme="majorHAnsi" w:eastAsiaTheme="majorEastAsia" w:cstheme="majorBidi"/>
      <w:b/>
      <w:bCs w:val="0"/>
      <w:color w:val="2E75B6" w:themeColor="accent1" w:themeShade="BF"/>
      <w:kern w:val="0"/>
      <w:sz w:val="32"/>
      <w:szCs w:val="32"/>
    </w:rPr>
  </w:style>
  <w:style w:type="character" w:customStyle="1" w:styleId="21">
    <w:name w:val="页眉 字符"/>
    <w:basedOn w:val="16"/>
    <w:link w:val="9"/>
    <w:qFormat/>
    <w:uiPriority w:val="99"/>
    <w:rPr>
      <w:sz w:val="18"/>
      <w:szCs w:val="18"/>
    </w:rPr>
  </w:style>
  <w:style w:type="character" w:customStyle="1" w:styleId="22">
    <w:name w:val="页脚 字符"/>
    <w:basedOn w:val="16"/>
    <w:link w:val="8"/>
    <w:qFormat/>
    <w:uiPriority w:val="99"/>
    <w:rPr>
      <w:sz w:val="18"/>
      <w:szCs w:val="18"/>
    </w:rPr>
  </w:style>
  <w:style w:type="character" w:customStyle="1" w:styleId="23">
    <w:name w:val="批注框文本 字符"/>
    <w:basedOn w:val="16"/>
    <w:link w:val="7"/>
    <w:semiHidden/>
    <w:qFormat/>
    <w:uiPriority w:val="99"/>
    <w:rPr>
      <w:sz w:val="18"/>
      <w:szCs w:val="18"/>
    </w:rPr>
  </w:style>
  <w:style w:type="character" w:customStyle="1" w:styleId="24">
    <w:name w:val="标题 2 字符"/>
    <w:basedOn w:val="16"/>
    <w:link w:val="3"/>
    <w:qFormat/>
    <w:uiPriority w:val="9"/>
    <w:rPr>
      <w:rFonts w:eastAsia="黑体" w:asciiTheme="majorHAnsi" w:hAnsiTheme="majorHAnsi" w:cstheme="majorBidi"/>
      <w:b/>
      <w:bCs/>
      <w:kern w:val="2"/>
      <w:sz w:val="32"/>
      <w:szCs w:val="32"/>
      <w:lang w:val="zh-CN"/>
    </w:rPr>
  </w:style>
  <w:style w:type="character" w:customStyle="1" w:styleId="25">
    <w:name w:val="副标题 字符"/>
    <w:basedOn w:val="16"/>
    <w:link w:val="11"/>
    <w:qFormat/>
    <w:uiPriority w:val="99"/>
    <w:rPr>
      <w:rFonts w:ascii="等线" w:hAnsi="等线" w:eastAsia="等线" w:cs="Times New Roman"/>
      <w:b/>
      <w:bCs/>
      <w:kern w:val="28"/>
      <w:sz w:val="32"/>
      <w:szCs w:val="32"/>
    </w:rPr>
  </w:style>
  <w:style w:type="character" w:customStyle="1" w:styleId="26">
    <w:name w:val="15"/>
    <w:basedOn w:val="16"/>
    <w:qFormat/>
    <w:uiPriority w:val="0"/>
    <w:rPr>
      <w:rFonts w:hint="eastAsia" w:ascii="等线" w:hAnsi="等线" w:eastAsia="等线"/>
    </w:rPr>
  </w:style>
  <w:style w:type="character" w:customStyle="1" w:styleId="27">
    <w:name w:val="16"/>
    <w:basedOn w:val="16"/>
    <w:qFormat/>
    <w:uiPriority w:val="0"/>
    <w:rPr>
      <w:rFonts w:hint="eastAsia" w:ascii="等线" w:hAnsi="等线" w:eastAsia="等线"/>
    </w:rPr>
  </w:style>
  <w:style w:type="character" w:customStyle="1" w:styleId="28">
    <w:name w:val="标题 3 字符"/>
    <w:basedOn w:val="16"/>
    <w:link w:val="4"/>
    <w:qFormat/>
    <w:uiPriority w:val="9"/>
    <w:rPr>
      <w:rFonts w:eastAsia="黑体"/>
      <w:b/>
      <w:bCs/>
      <w:kern w:val="2"/>
      <w:sz w:val="28"/>
      <w:szCs w:val="32"/>
    </w:rPr>
  </w:style>
  <w:style w:type="character" w:customStyle="1" w:styleId="29">
    <w:name w:val="标题 字符"/>
    <w:basedOn w:val="16"/>
    <w:link w:val="13"/>
    <w:qFormat/>
    <w:uiPriority w:val="10"/>
    <w:rPr>
      <w:rFonts w:asciiTheme="majorHAnsi" w:hAnsiTheme="majorHAnsi" w:eastAsiaTheme="majorEastAsia" w:cstheme="majorBidi"/>
      <w:b/>
      <w:bCs/>
      <w:kern w:val="2"/>
      <w:sz w:val="32"/>
      <w:szCs w:val="32"/>
    </w:rPr>
  </w:style>
  <w:style w:type="character" w:customStyle="1" w:styleId="30">
    <w:name w:val="标题 4 字符"/>
    <w:basedOn w:val="16"/>
    <w:link w:val="5"/>
    <w:qFormat/>
    <w:uiPriority w:val="9"/>
    <w:rPr>
      <w:rFonts w:asciiTheme="majorHAnsi" w:hAnsiTheme="majorHAnsi" w:eastAsiaTheme="majorEastAsia" w:cstheme="majorBidi"/>
      <w:b/>
      <w:bCs/>
      <w:kern w:val="2"/>
      <w:sz w:val="28"/>
      <w:szCs w:val="28"/>
    </w:rPr>
  </w:style>
  <w:style w:type="paragraph" w:customStyle="1" w:styleId="31">
    <w:name w:val="列表段落1"/>
    <w:basedOn w:val="1"/>
    <w:qFormat/>
    <w:uiPriority w:val="0"/>
    <w:pPr>
      <w:ind w:firstLine="420" w:firstLineChars="200"/>
    </w:pPr>
    <w:rPr>
      <w:rFonts w:ascii="等线" w:hAnsi="等线" w:eastAsia="等线" w:cs="Times New Roman"/>
      <w:szCs w:val="21"/>
    </w:rPr>
  </w:style>
  <w:style w:type="paragraph" w:customStyle="1" w:styleId="32">
    <w:name w:val="WPSOffice手动目录 1"/>
    <w:uiPriority w:val="0"/>
    <w:rPr>
      <w:rFonts w:ascii="Times New Roman" w:hAnsi="Times New Roman" w:eastAsia="宋体" w:cs="Times New Roman"/>
      <w:lang w:val="en-US" w:eastAsia="zh-CN" w:bidi="ar-SA"/>
    </w:rPr>
  </w:style>
  <w:style w:type="paragraph" w:customStyle="1" w:styleId="33">
    <w:name w:val="WPSOffice手动目录 2"/>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chart" Target="charts/chart2.xml"/><Relationship Id="rId7" Type="http://schemas.openxmlformats.org/officeDocument/2006/relationships/chart" Target="charts/chart1.xml"/><Relationship Id="rId6" Type="http://schemas.openxmlformats.org/officeDocument/2006/relationships/image" Target="media/image2.pn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emf"/><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如果将互助群改为微信小程序，你是否会使用？</a:t>
            </a:r>
            <a:endParaRPr lang="zh-CN" altLang="en-US"/>
          </a:p>
        </c:rich>
      </c:tx>
      <c:layout/>
      <c:overlay val="0"/>
      <c:spPr>
        <a:noFill/>
        <a:ln>
          <a:noFill/>
        </a:ln>
        <a:effectLst/>
      </c:spPr>
    </c:title>
    <c:autoTitleDeleted val="0"/>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Sheet1!$A$1:$A$2</c:f>
              <c:strCache>
                <c:ptCount val="2"/>
                <c:pt idx="0">
                  <c:v>失物招领</c:v>
                </c:pt>
                <c:pt idx="1">
                  <c:v> </c:v>
                </c:pt>
              </c:strCache>
            </c:strRef>
          </c:cat>
          <c:val>
            <c:numRef>
              <c:f>Sheet1!$B$1:$B$2</c:f>
              <c:numCache>
                <c:formatCode>General</c:formatCode>
                <c:ptCount val="2"/>
                <c:pt idx="0">
                  <c:v>487</c:v>
                </c:pt>
                <c:pt idx="1">
                  <c:v>25</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800" b="0" i="0" u="none" strike="noStrike" kern="1200" baseline="0">
                <a:solidFill>
                  <a:schemeClr val="dk1">
                    <a:lumMod val="65000"/>
                    <a:lumOff val="35000"/>
                  </a:schemeClr>
                </a:solidFill>
                <a:effectLst/>
                <a:latin typeface="+mn-lt"/>
                <a:ea typeface="+mn-ea"/>
                <a:cs typeface="+mn-cs"/>
              </a:defRPr>
            </a:pPr>
            <a:r>
              <a:rPr lang="zh-CN" altLang="en-US"/>
              <a:t>希望微信小程序集成哪些功能？</a:t>
            </a:r>
            <a:endParaRPr lang="zh-CN"/>
          </a:p>
        </c:rich>
      </c:tx>
      <c:layout/>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baseline="0">
                    <a:solidFill>
                      <a:schemeClr val="lt1"/>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Sheet1!$A$1:$A$7</c:f>
              <c:strCache>
                <c:ptCount val="7"/>
                <c:pt idx="0">
                  <c:v>失物招领</c:v>
                </c:pt>
                <c:pt idx="1">
                  <c:v>二手市场</c:v>
                </c:pt>
                <c:pt idx="2">
                  <c:v>表白墙</c:v>
                </c:pt>
                <c:pt idx="3">
                  <c:v>资源分享</c:v>
                </c:pt>
                <c:pt idx="4">
                  <c:v>跑腿互助</c:v>
                </c:pt>
                <c:pt idx="5">
                  <c:v>信息查询</c:v>
                </c:pt>
                <c:pt idx="6">
                  <c:v>社区交流</c:v>
                </c:pt>
              </c:strCache>
            </c:strRef>
          </c:cat>
          <c:val>
            <c:numRef>
              <c:f>Sheet1!$B$1:$B$7</c:f>
              <c:numCache>
                <c:formatCode>General</c:formatCode>
                <c:ptCount val="7"/>
                <c:pt idx="0">
                  <c:v>433</c:v>
                </c:pt>
                <c:pt idx="1">
                  <c:v>362</c:v>
                </c:pt>
                <c:pt idx="2">
                  <c:v>311</c:v>
                </c:pt>
                <c:pt idx="3">
                  <c:v>459</c:v>
                </c:pt>
                <c:pt idx="4">
                  <c:v>422</c:v>
                </c:pt>
                <c:pt idx="5">
                  <c:v>497</c:v>
                </c:pt>
                <c:pt idx="6">
                  <c:v>421</c:v>
                </c:pt>
              </c:numCache>
            </c:numRef>
          </c:val>
        </c:ser>
        <c:dLbls>
          <c:showLegendKey val="0"/>
          <c:showVal val="1"/>
          <c:showCatName val="0"/>
          <c:showSerName val="0"/>
          <c:showPercent val="0"/>
          <c:showBubbleSize val="0"/>
        </c:dLbls>
        <c:gapWidth val="41"/>
        <c:axId val="777580816"/>
        <c:axId val="777581136"/>
      </c:barChart>
      <c:catAx>
        <c:axId val="7775808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dk1">
                    <a:lumMod val="65000"/>
                    <a:lumOff val="35000"/>
                  </a:schemeClr>
                </a:solidFill>
                <a:effectLst/>
                <a:latin typeface="+mn-lt"/>
                <a:ea typeface="+mn-ea"/>
                <a:cs typeface="+mn-cs"/>
              </a:defRPr>
            </a:pPr>
          </a:p>
        </c:txPr>
        <c:crossAx val="777581136"/>
        <c:crosses val="autoZero"/>
        <c:auto val="1"/>
        <c:lblAlgn val="ctr"/>
        <c:lblOffset val="100"/>
        <c:noMultiLvlLbl val="0"/>
      </c:catAx>
      <c:valAx>
        <c:axId val="777581136"/>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p>
        </c:txPr>
        <c:crossAx val="777580816"/>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4AE866-CC7B-49ED-A49A-7B3F8BA94EBF}">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1384</Words>
  <Characters>7889</Characters>
  <Lines>65</Lines>
  <Paragraphs>18</Paragraphs>
  <TotalTime>5</TotalTime>
  <ScaleCrop>false</ScaleCrop>
  <LinksUpToDate>false</LinksUpToDate>
  <CharactersWithSpaces>9255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2020-06-15T12:23:00Z</dcterms:created>
  <dc:creator>dengxifeng@pku.edu.cn</dc:creator>
  <cp:lastModifiedBy>……快乐的√4</cp:lastModifiedBy>
  <cp:lastPrinted>2019-04-15T06:27:00Z</cp:lastPrinted>
  <dcterms:modified xsi:type="dcterms:W3CDTF">2021-04-17T07:30:00Z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